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3128" w:rsidRPr="00DC3128" w:rsidRDefault="00DC3128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C3128">
        <w:rPr>
          <w:rFonts w:ascii="Times New Roman" w:hAnsi="Times New Roman" w:cs="Times New Roman"/>
          <w:sz w:val="28"/>
          <w:szCs w:val="28"/>
        </w:rPr>
        <w:t xml:space="preserve">Difference between “test” and “measurement”: </w:t>
      </w:r>
    </w:p>
    <w:p w:rsidR="00DC3128" w:rsidRPr="00EA29DC" w:rsidRDefault="00DC3128">
      <w:pPr>
        <w:rPr>
          <w:rFonts w:ascii="Times New Roman" w:hAnsi="Times New Roman" w:cs="Times New Roman"/>
        </w:rPr>
      </w:pPr>
    </w:p>
    <w:p w:rsidR="00EA29DC" w:rsidRDefault="00DC3128" w:rsidP="00EA29DC">
      <w:pPr>
        <w:pStyle w:val="a7"/>
        <w:numPr>
          <w:ilvl w:val="0"/>
          <w:numId w:val="1"/>
        </w:numPr>
        <w:ind w:leftChars="0"/>
        <w:rPr>
          <w:rFonts w:ascii="Times New Roman" w:hAnsi="Times New Roman" w:cs="Times New Roman"/>
        </w:rPr>
      </w:pPr>
      <w:r w:rsidRPr="00EA29DC">
        <w:rPr>
          <w:rFonts w:ascii="Times New Roman" w:hAnsi="Times New Roman" w:cs="Times New Roman"/>
          <w:u w:val="single"/>
        </w:rPr>
        <w:t>Area 151: Electrical and magnetic devices</w:t>
      </w:r>
      <w:r w:rsidRPr="00EA29DC">
        <w:rPr>
          <w:rFonts w:ascii="Times New Roman" w:hAnsi="Times New Roman" w:cs="Times New Roman"/>
        </w:rPr>
        <w:br/>
      </w:r>
      <w:r w:rsidRPr="00EA29DC">
        <w:rPr>
          <w:rFonts w:ascii="Times New Roman" w:hAnsi="Times New Roman" w:cs="Times New Roman"/>
          <w:b/>
          <w:bCs/>
        </w:rPr>
        <w:t xml:space="preserve">[151-16-13] test </w:t>
      </w:r>
      <w:r w:rsidRPr="00EA29DC">
        <w:rPr>
          <w:rFonts w:ascii="Times New Roman" w:hAnsi="Times New Roman" w:cs="Times New Roman"/>
        </w:rPr>
        <w:br/>
        <w:t>Technical operation that consists of the determination of one or more characteristics of a given product, process or service according to a specified procedure</w:t>
      </w:r>
      <w:r w:rsidRPr="00EA29DC">
        <w:rPr>
          <w:rFonts w:ascii="Times New Roman" w:hAnsi="Times New Roman" w:cs="Times New Roman"/>
        </w:rPr>
        <w:br/>
        <w:t>Note – A test is carried out to measure or classify a characteristic or a property of an item by applying to the item a set of environmental and operating conditions and/or requirements.</w:t>
      </w:r>
      <w:r w:rsidRPr="00EA29DC">
        <w:rPr>
          <w:rFonts w:ascii="Times New Roman" w:hAnsi="Times New Roman" w:cs="Times New Roman"/>
        </w:rPr>
        <w:br/>
        <w:t>[SOURCE: ISO/IEC Guide 2 (13.1)]</w:t>
      </w:r>
      <w:r w:rsidRPr="00EA29DC">
        <w:rPr>
          <w:rFonts w:ascii="Times New Roman" w:hAnsi="Times New Roman" w:cs="Times New Roman"/>
        </w:rPr>
        <w:br/>
      </w:r>
    </w:p>
    <w:p w:rsidR="00EA29DC" w:rsidRDefault="00DC3128" w:rsidP="00EA29DC">
      <w:pPr>
        <w:pStyle w:val="a7"/>
        <w:numPr>
          <w:ilvl w:val="0"/>
          <w:numId w:val="1"/>
        </w:numPr>
        <w:ind w:leftChars="0"/>
        <w:rPr>
          <w:rFonts w:ascii="Times New Roman" w:hAnsi="Times New Roman" w:cs="Times New Roman"/>
        </w:rPr>
      </w:pPr>
      <w:r w:rsidRPr="00EA29DC">
        <w:rPr>
          <w:rFonts w:ascii="Times New Roman" w:hAnsi="Times New Roman" w:cs="Times New Roman"/>
          <w:u w:val="single"/>
        </w:rPr>
        <w:t xml:space="preserve">IEC 62150-1 Ed.1, </w:t>
      </w:r>
      <w:proofErr w:type="spellStart"/>
      <w:r w:rsidRPr="00EA29DC">
        <w:rPr>
          <w:rFonts w:ascii="Times New Roman" w:hAnsi="Times New Roman" w:cs="Times New Roman"/>
          <w:u w:val="single"/>
        </w:rPr>
        <w:t>Fibre</w:t>
      </w:r>
      <w:proofErr w:type="spellEnd"/>
      <w:r w:rsidRPr="00EA29DC">
        <w:rPr>
          <w:rFonts w:ascii="Times New Roman" w:hAnsi="Times New Roman" w:cs="Times New Roman"/>
          <w:u w:val="single"/>
        </w:rPr>
        <w:t xml:space="preserve"> optic active components and devices – Test and measurement procedures - General and guidance</w:t>
      </w:r>
      <w:r w:rsidRPr="00EA29DC">
        <w:rPr>
          <w:rFonts w:ascii="Times New Roman" w:hAnsi="Times New Roman" w:cs="Times New Roman"/>
        </w:rPr>
        <w:br/>
      </w:r>
      <w:r w:rsidRPr="00EA29DC">
        <w:rPr>
          <w:rFonts w:ascii="Times New Roman" w:hAnsi="Times New Roman" w:cs="Times New Roman"/>
          <w:b/>
          <w:bCs/>
        </w:rPr>
        <w:t>3.1 test</w:t>
      </w:r>
      <w:r w:rsidRPr="00EA29DC">
        <w:rPr>
          <w:rFonts w:ascii="Times New Roman" w:hAnsi="Times New Roman" w:cs="Times New Roman"/>
        </w:rPr>
        <w:br/>
        <w:t>complete series of steps designed to subject specimens to an environmental condition, or measurement procedure, or series of conditions and normally consisting of the following (</w:t>
      </w:r>
      <w:r w:rsidRPr="00EA29DC">
        <w:rPr>
          <w:rFonts w:ascii="Times New Roman" w:hAnsi="Times New Roman" w:cs="Times New Roman"/>
        </w:rPr>
        <w:br/>
        <w:t>not exclusively limited to environmental conditions):</w:t>
      </w:r>
      <w:r w:rsidRPr="00EA29DC">
        <w:rPr>
          <w:rFonts w:ascii="Times New Roman" w:hAnsi="Times New Roman" w:cs="Times New Roman"/>
        </w:rPr>
        <w:br/>
        <w:t>a)    pre-conditioning (where required);</w:t>
      </w:r>
      <w:r w:rsidRPr="00EA29DC">
        <w:rPr>
          <w:rFonts w:ascii="Times New Roman" w:hAnsi="Times New Roman" w:cs="Times New Roman"/>
        </w:rPr>
        <w:br/>
        <w:t>b)    initial examination and measurements (where required);</w:t>
      </w:r>
      <w:r w:rsidRPr="00EA29DC">
        <w:rPr>
          <w:rFonts w:ascii="Times New Roman" w:hAnsi="Times New Roman" w:cs="Times New Roman"/>
        </w:rPr>
        <w:br/>
        <w:t>c)    conditioning(where required);</w:t>
      </w:r>
      <w:r w:rsidRPr="00EA29DC">
        <w:rPr>
          <w:rFonts w:ascii="Times New Roman" w:hAnsi="Times New Roman" w:cs="Times New Roman"/>
        </w:rPr>
        <w:br/>
        <w:t>d)    recovery(where required);</w:t>
      </w:r>
      <w:r w:rsidRPr="00EA29DC">
        <w:rPr>
          <w:rFonts w:ascii="Times New Roman" w:hAnsi="Times New Roman" w:cs="Times New Roman"/>
        </w:rPr>
        <w:br/>
        <w:t>e)    final examination and measurement,</w:t>
      </w:r>
      <w:r w:rsidRPr="00EA29DC">
        <w:rPr>
          <w:rFonts w:ascii="Times New Roman" w:hAnsi="Times New Roman" w:cs="Times New Roman"/>
        </w:rPr>
        <w:br/>
        <w:t>f)    (Intermediate measurements may be required dur</w:t>
      </w:r>
      <w:r w:rsidR="00EA29DC">
        <w:rPr>
          <w:rFonts w:ascii="Times New Roman" w:hAnsi="Times New Roman" w:cs="Times New Roman"/>
        </w:rPr>
        <w:t>ing conditioning and recovery.)</w:t>
      </w:r>
    </w:p>
    <w:p w:rsidR="00EA29DC" w:rsidRDefault="00EA29DC" w:rsidP="00EA29DC">
      <w:pPr>
        <w:pStyle w:val="a7"/>
        <w:ind w:leftChars="0" w:left="360"/>
        <w:rPr>
          <w:rFonts w:ascii="Times New Roman" w:hAnsi="Times New Roman" w:cs="Times New Roman"/>
        </w:rPr>
      </w:pPr>
      <w:r w:rsidRPr="00EA29DC">
        <w:rPr>
          <w:rFonts w:ascii="Times New Roman" w:hAnsi="Times New Roman" w:cs="Times New Roman"/>
          <w:b/>
          <w:bCs/>
        </w:rPr>
        <w:t>3.7 measurement procedure</w:t>
      </w:r>
      <w:r w:rsidRPr="00EA29DC">
        <w:rPr>
          <w:rFonts w:ascii="Times New Roman" w:hAnsi="Times New Roman" w:cs="Times New Roman"/>
        </w:rPr>
        <w:br/>
        <w:t xml:space="preserve">performance of a measurement under specified conditions either as a standalone procedure or as a part </w:t>
      </w:r>
      <w:r>
        <w:rPr>
          <w:rFonts w:ascii="Times New Roman" w:hAnsi="Times New Roman" w:cs="Times New Roman"/>
        </w:rPr>
        <w:t>of a test procedure</w:t>
      </w:r>
      <w:r w:rsidRPr="00EA29DC">
        <w:rPr>
          <w:rFonts w:ascii="Times New Roman" w:hAnsi="Times New Roman" w:cs="Times New Roman"/>
        </w:rPr>
        <w:br/>
      </w:r>
    </w:p>
    <w:p w:rsidR="00C24B48" w:rsidRPr="00EA29DC" w:rsidRDefault="00DC3128" w:rsidP="00EA29DC">
      <w:pPr>
        <w:pStyle w:val="a7"/>
        <w:numPr>
          <w:ilvl w:val="0"/>
          <w:numId w:val="1"/>
        </w:numPr>
        <w:ind w:leftChars="0"/>
        <w:rPr>
          <w:rFonts w:ascii="Times New Roman" w:hAnsi="Times New Roman" w:cs="Times New Roman"/>
        </w:rPr>
      </w:pPr>
      <w:r w:rsidRPr="00EA29DC">
        <w:rPr>
          <w:rFonts w:ascii="Times New Roman" w:hAnsi="Times New Roman" w:cs="Times New Roman"/>
          <w:u w:val="single"/>
        </w:rPr>
        <w:t>Area 311: Electrical and electronic measurements – General terms relating to measurements</w:t>
      </w:r>
      <w:r w:rsidRPr="00EA29DC">
        <w:rPr>
          <w:rFonts w:ascii="Times New Roman" w:hAnsi="Times New Roman" w:cs="Times New Roman"/>
        </w:rPr>
        <w:br/>
      </w:r>
      <w:r w:rsidRPr="00EA29DC">
        <w:rPr>
          <w:rFonts w:ascii="Times New Roman" w:hAnsi="Times New Roman" w:cs="Times New Roman"/>
          <w:b/>
          <w:bCs/>
        </w:rPr>
        <w:t>[311-02-01] direct (method of) measurement</w:t>
      </w:r>
      <w:r w:rsidRPr="00EA29DC">
        <w:rPr>
          <w:rFonts w:ascii="Times New Roman" w:hAnsi="Times New Roman" w:cs="Times New Roman"/>
        </w:rPr>
        <w:br/>
        <w:t>method of measurement in which the value of a measured is obtained directly, without the necessity for supplementary calculations based on a functional relationship between the measurand and other quantities actually measured</w:t>
      </w:r>
      <w:r w:rsidRPr="00EA29DC">
        <w:rPr>
          <w:rFonts w:ascii="Times New Roman" w:hAnsi="Times New Roman" w:cs="Times New Roman"/>
        </w:rPr>
        <w:br/>
        <w:t>Note 1 – The value of the measurand is considered to be obtained directly even when the scale of a measuring instrument has values which are linked to corresponding values of the measurand by means of a table or a graph.</w:t>
      </w:r>
      <w:r w:rsidRPr="00EA29DC">
        <w:rPr>
          <w:rFonts w:ascii="Times New Roman" w:hAnsi="Times New Roman" w:cs="Times New Roman"/>
        </w:rPr>
        <w:br/>
        <w:t>Note 2 – The method of measurement remains direct even if it is necessary to make supplementary measurements to determine the values of influence quantities in order to make corrections.</w:t>
      </w:r>
    </w:p>
    <w:sectPr w:rsidR="00C24B48" w:rsidRPr="00EA29DC" w:rsidSect="00DC3128">
      <w:headerReference w:type="default" r:id="rId7"/>
      <w:pgSz w:w="11906" w:h="16838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1C65" w:rsidRDefault="00311C65" w:rsidP="00DC3128">
      <w:r>
        <w:separator/>
      </w:r>
    </w:p>
  </w:endnote>
  <w:endnote w:type="continuationSeparator" w:id="0">
    <w:p w:rsidR="00311C65" w:rsidRDefault="00311C65" w:rsidP="00DC3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1C65" w:rsidRDefault="00311C65" w:rsidP="00DC3128">
      <w:r>
        <w:separator/>
      </w:r>
    </w:p>
  </w:footnote>
  <w:footnote w:type="continuationSeparator" w:id="0">
    <w:p w:rsidR="00311C65" w:rsidRDefault="00311C65" w:rsidP="00DC31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29DC" w:rsidRDefault="00DC3128">
    <w:pPr>
      <w:pStyle w:val="a3"/>
    </w:pPr>
    <w:r>
      <w:rPr>
        <w:rFonts w:hint="eastAsia"/>
      </w:rPr>
      <w:t>試験と測定の違いに関する参考</w:t>
    </w:r>
    <w:r w:rsidR="00EA29DC">
      <w:tab/>
    </w:r>
    <w:r w:rsidR="00EA29DC">
      <w:tab/>
    </w:r>
    <w:r w:rsidR="00EA29DC">
      <w:rPr>
        <w:rFonts w:hint="eastAsia"/>
      </w:rPr>
      <w:t>光能動部品標準化部会</w:t>
    </w:r>
  </w:p>
  <w:p w:rsidR="00DC3128" w:rsidRDefault="00EA29DC">
    <w:pPr>
      <w:pStyle w:val="a3"/>
    </w:pPr>
    <w:r>
      <w:tab/>
    </w:r>
    <w:r>
      <w:tab/>
      <w:t xml:space="preserve">2020.10.17 </w:t>
    </w:r>
    <w:r>
      <w:rPr>
        <w:rFonts w:hint="eastAsia"/>
      </w:rPr>
      <w:t>吉田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A5154B"/>
    <w:multiLevelType w:val="hybridMultilevel"/>
    <w:tmpl w:val="14CC3780"/>
    <w:lvl w:ilvl="0" w:tplc="A3EAF55A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128"/>
    <w:rsid w:val="00311C65"/>
    <w:rsid w:val="00B62C48"/>
    <w:rsid w:val="00C24B48"/>
    <w:rsid w:val="00CA0A71"/>
    <w:rsid w:val="00DC3128"/>
    <w:rsid w:val="00EA2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227E66B-923B-4B9A-80FF-4C8AD56C9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31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C3128"/>
  </w:style>
  <w:style w:type="paragraph" w:styleId="a5">
    <w:name w:val="footer"/>
    <w:basedOn w:val="a"/>
    <w:link w:val="a6"/>
    <w:uiPriority w:val="99"/>
    <w:unhideWhenUsed/>
    <w:rsid w:val="00DC31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C3128"/>
  </w:style>
  <w:style w:type="paragraph" w:styleId="a7">
    <w:name w:val="List Paragraph"/>
    <w:basedOn w:val="a"/>
    <w:uiPriority w:val="34"/>
    <w:qFormat/>
    <w:rsid w:val="00EA29D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307</Words>
  <Characters>1751</Characters>
  <Application>Microsoft Office Word</Application>
  <DocSecurity>4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 Yoshida</dc:creator>
  <cp:keywords/>
  <dc:description/>
  <cp:lastModifiedBy>間瀬 昇次</cp:lastModifiedBy>
  <cp:revision>2</cp:revision>
  <dcterms:created xsi:type="dcterms:W3CDTF">2020-12-15T23:04:00Z</dcterms:created>
  <dcterms:modified xsi:type="dcterms:W3CDTF">2020-12-15T23:04:00Z</dcterms:modified>
</cp:coreProperties>
</file>