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66CEB3" w14:textId="424D3E20" w:rsidR="00E1653E" w:rsidRPr="00CC121E" w:rsidRDefault="004C06BD" w:rsidP="00E1653E">
      <w:pPr>
        <w:pStyle w:val="xl29"/>
        <w:widowControl w:val="0"/>
        <w:pBdr>
          <w:bottom w:val="none" w:sz="0" w:space="0" w:color="auto"/>
          <w:right w:val="none" w:sz="0" w:space="0" w:color="auto"/>
        </w:pBdr>
        <w:spacing w:before="0" w:beforeAutospacing="0" w:after="0" w:afterAutospacing="0"/>
        <w:jc w:val="right"/>
        <w:textAlignment w:val="auto"/>
        <w:rPr>
          <w:rFonts w:eastAsia="ＭＳ Ｐゴシック"/>
          <w:b/>
          <w:kern w:val="2"/>
          <w:sz w:val="28"/>
          <w:szCs w:val="28"/>
        </w:rPr>
      </w:pPr>
      <w:r>
        <w:rPr>
          <w:rFonts w:eastAsia="ＭＳ Ｐゴシック"/>
          <w:b/>
          <w:kern w:val="2"/>
          <w:sz w:val="28"/>
          <w:szCs w:val="28"/>
        </w:rPr>
        <w:t>20</w:t>
      </w:r>
      <w:r w:rsidR="00E1653E" w:rsidRPr="00CC121E">
        <w:rPr>
          <w:rFonts w:eastAsia="ＭＳ Ｐゴシック"/>
          <w:b/>
          <w:kern w:val="2"/>
          <w:sz w:val="28"/>
          <w:szCs w:val="28"/>
        </w:rPr>
        <w:t>-</w:t>
      </w:r>
      <w:r w:rsidR="00810A9A">
        <w:rPr>
          <w:rFonts w:eastAsia="ＭＳ Ｐゴシック"/>
          <w:b/>
          <w:kern w:val="2"/>
          <w:sz w:val="28"/>
          <w:szCs w:val="28"/>
        </w:rPr>
        <w:t>6</w:t>
      </w:r>
      <w:r w:rsidR="00E1653E" w:rsidRPr="00CC121E">
        <w:rPr>
          <w:rFonts w:eastAsia="ＭＳ Ｐゴシック"/>
          <w:b/>
          <w:kern w:val="2"/>
          <w:sz w:val="28"/>
          <w:szCs w:val="28"/>
        </w:rPr>
        <w:t>-1</w:t>
      </w:r>
    </w:p>
    <w:p w14:paraId="7A149479" w14:textId="2A012D00" w:rsidR="00E1653E" w:rsidRPr="0021619B" w:rsidRDefault="00041928" w:rsidP="00E1653E">
      <w:pPr>
        <w:pStyle w:val="xl29"/>
        <w:widowControl w:val="0"/>
        <w:pBdr>
          <w:bottom w:val="none" w:sz="0" w:space="0" w:color="auto"/>
          <w:right w:val="none" w:sz="0" w:space="0" w:color="auto"/>
        </w:pBdr>
        <w:spacing w:before="0" w:beforeAutospacing="0" w:after="0" w:afterAutospacing="0"/>
        <w:textAlignment w:val="auto"/>
        <w:rPr>
          <w:rFonts w:ascii="ＭＳ 明朝" w:eastAsia="ＭＳ 明朝" w:hAnsi="ＭＳ 明朝"/>
          <w:sz w:val="24"/>
          <w:szCs w:val="24"/>
        </w:rPr>
      </w:pPr>
      <w:r w:rsidRPr="00041928">
        <w:rPr>
          <w:rFonts w:asciiTheme="minorHAnsi" w:eastAsia="ＭＳ 明朝" w:hAnsiTheme="minorHAnsi"/>
          <w:kern w:val="2"/>
          <w:sz w:val="24"/>
          <w:szCs w:val="24"/>
        </w:rPr>
        <w:t>20</w:t>
      </w:r>
      <w:r w:rsidR="00E843F8">
        <w:rPr>
          <w:rFonts w:asciiTheme="minorHAnsi" w:eastAsia="ＭＳ 明朝" w:hAnsiTheme="minorHAnsi"/>
          <w:kern w:val="2"/>
          <w:sz w:val="24"/>
          <w:szCs w:val="24"/>
        </w:rPr>
        <w:t>20</w:t>
      </w:r>
      <w:r w:rsidR="00E1653E" w:rsidRPr="0021619B">
        <w:rPr>
          <w:rFonts w:eastAsia="ＭＳ 明朝"/>
          <w:kern w:val="2"/>
          <w:sz w:val="24"/>
          <w:szCs w:val="24"/>
          <w:lang w:eastAsia="zh-TW"/>
        </w:rPr>
        <w:t>年度</w:t>
      </w:r>
      <w:r w:rsidR="00E1653E" w:rsidRPr="0021619B">
        <w:rPr>
          <w:rFonts w:eastAsia="ＭＳ 明朝"/>
          <w:kern w:val="2"/>
          <w:sz w:val="24"/>
          <w:szCs w:val="24"/>
        </w:rPr>
        <w:t xml:space="preserve"> </w:t>
      </w:r>
      <w:r w:rsidR="00E1653E" w:rsidRPr="0021619B">
        <w:rPr>
          <w:rFonts w:eastAsia="ＭＳ 明朝"/>
          <w:kern w:val="2"/>
          <w:sz w:val="24"/>
          <w:szCs w:val="24"/>
          <w:lang w:eastAsia="zh-TW"/>
        </w:rPr>
        <w:t>第</w:t>
      </w:r>
      <w:r w:rsidR="00810A9A">
        <w:rPr>
          <w:rFonts w:eastAsia="ＭＳ 明朝"/>
          <w:kern w:val="2"/>
          <w:sz w:val="24"/>
          <w:szCs w:val="24"/>
        </w:rPr>
        <w:t>5</w:t>
      </w:r>
      <w:r w:rsidR="00E1653E" w:rsidRPr="0021619B">
        <w:rPr>
          <w:rFonts w:ascii="ＭＳ 明朝" w:eastAsia="ＭＳ 明朝" w:hAnsi="ＭＳ 明朝"/>
          <w:kern w:val="2"/>
          <w:sz w:val="24"/>
          <w:szCs w:val="24"/>
          <w:lang w:eastAsia="zh-TW"/>
        </w:rPr>
        <w:t>回光能動部品標準</w:t>
      </w:r>
      <w:r w:rsidR="00E1653E" w:rsidRPr="0021619B">
        <w:rPr>
          <w:rFonts w:ascii="ＭＳ 明朝" w:eastAsia="ＭＳ 明朝" w:hAnsi="ＭＳ 明朝" w:hint="eastAsia"/>
          <w:kern w:val="2"/>
          <w:sz w:val="24"/>
          <w:szCs w:val="24"/>
        </w:rPr>
        <w:t xml:space="preserve">化部会 </w:t>
      </w:r>
      <w:r w:rsidR="00E1653E" w:rsidRPr="0021619B">
        <w:rPr>
          <w:rFonts w:ascii="ＭＳ 明朝" w:eastAsia="ＭＳ 明朝" w:hAnsi="ＭＳ 明朝"/>
          <w:kern w:val="2"/>
          <w:sz w:val="24"/>
          <w:szCs w:val="24"/>
          <w:lang w:eastAsia="zh-TW"/>
        </w:rPr>
        <w:t>議事録（案）</w:t>
      </w:r>
    </w:p>
    <w:p w14:paraId="0290D1EF" w14:textId="77777777" w:rsidR="00E1653E" w:rsidRDefault="00E1653E" w:rsidP="00E1653E">
      <w:pPr>
        <w:snapToGrid w:val="0"/>
        <w:spacing w:line="200" w:lineRule="atLeast"/>
        <w:rPr>
          <w:rFonts w:ascii="Times New Roman" w:hAnsi="Times New Roman"/>
        </w:rPr>
      </w:pPr>
    </w:p>
    <w:p w14:paraId="08D26790" w14:textId="07A399CC" w:rsidR="00E1653E" w:rsidRDefault="00E1653E" w:rsidP="00E1653E">
      <w:pPr>
        <w:snapToGrid w:val="0"/>
        <w:spacing w:after="60" w:line="200" w:lineRule="atLeast"/>
        <w:rPr>
          <w:rFonts w:ascii="Times New Roman" w:hAnsi="Times New Roman"/>
          <w:b/>
          <w:lang w:eastAsia="zh-TW"/>
        </w:rPr>
      </w:pPr>
      <w:r>
        <w:rPr>
          <w:rFonts w:ascii="Times New Roman" w:hAnsi="Times New Roman"/>
          <w:b/>
          <w:lang w:eastAsia="zh-TW"/>
        </w:rPr>
        <w:t>日</w:t>
      </w:r>
      <w:r>
        <w:rPr>
          <w:rFonts w:ascii="Times New Roman" w:hAnsi="Times New Roman" w:hint="eastAsia"/>
          <w:b/>
        </w:rPr>
        <w:t xml:space="preserve">  </w:t>
      </w:r>
      <w:r>
        <w:rPr>
          <w:rFonts w:ascii="Times New Roman" w:hAnsi="Times New Roman"/>
          <w:b/>
          <w:lang w:eastAsia="zh-TW"/>
        </w:rPr>
        <w:t>時：</w:t>
      </w:r>
      <w:r w:rsidR="00E843F8">
        <w:rPr>
          <w:rFonts w:ascii="Times New Roman" w:hAnsi="Times New Roman" w:hint="eastAsia"/>
          <w:b/>
        </w:rPr>
        <w:t xml:space="preserve"> </w:t>
      </w:r>
      <w:r w:rsidR="00041928" w:rsidRPr="00041928">
        <w:rPr>
          <w:rFonts w:asciiTheme="minorHAnsi" w:hAnsiTheme="minorHAnsi"/>
        </w:rPr>
        <w:t>20</w:t>
      </w:r>
      <w:r w:rsidR="00E843F8">
        <w:rPr>
          <w:rFonts w:asciiTheme="minorHAnsi" w:hAnsiTheme="minorHAnsi"/>
        </w:rPr>
        <w:t>2</w:t>
      </w:r>
      <w:r w:rsidR="00810A9A">
        <w:rPr>
          <w:rFonts w:asciiTheme="minorHAnsi" w:hAnsiTheme="minorHAnsi"/>
        </w:rPr>
        <w:t>1</w:t>
      </w:r>
      <w:r w:rsidRPr="00041928">
        <w:rPr>
          <w:rFonts w:asciiTheme="minorHAnsi" w:hAnsiTheme="minorHAnsi"/>
          <w:lang w:eastAsia="zh-TW"/>
        </w:rPr>
        <w:t>年</w:t>
      </w:r>
      <w:r w:rsidR="00810A9A">
        <w:rPr>
          <w:rFonts w:asciiTheme="minorHAnsi" w:hAnsiTheme="minorHAnsi" w:hint="eastAsia"/>
        </w:rPr>
        <w:t xml:space="preserve"> </w:t>
      </w:r>
      <w:r w:rsidR="00C302A6">
        <w:rPr>
          <w:rFonts w:asciiTheme="minorHAnsi" w:hAnsiTheme="minorHAnsi"/>
        </w:rPr>
        <w:t>1</w:t>
      </w:r>
      <w:r w:rsidRPr="00041928">
        <w:rPr>
          <w:rFonts w:asciiTheme="minorHAnsi" w:hAnsiTheme="minorHAnsi"/>
          <w:lang w:eastAsia="zh-TW"/>
        </w:rPr>
        <w:t>月</w:t>
      </w:r>
      <w:r w:rsidR="00810A9A">
        <w:rPr>
          <w:rFonts w:asciiTheme="minorHAnsi" w:hAnsiTheme="minorHAnsi"/>
        </w:rPr>
        <w:t>28</w:t>
      </w:r>
      <w:r>
        <w:rPr>
          <w:rFonts w:ascii="Times New Roman" w:hAnsi="Times New Roman"/>
          <w:lang w:eastAsia="zh-TW"/>
        </w:rPr>
        <w:t>日（</w:t>
      </w:r>
      <w:r w:rsidR="001D5D78">
        <w:rPr>
          <w:rFonts w:ascii="Times New Roman" w:hAnsi="Times New Roman" w:hint="eastAsia"/>
        </w:rPr>
        <w:t>木</w:t>
      </w:r>
      <w:r>
        <w:rPr>
          <w:rFonts w:ascii="Times New Roman" w:hAnsi="Times New Roman"/>
          <w:lang w:eastAsia="zh-TW"/>
        </w:rPr>
        <w:t>）</w:t>
      </w:r>
      <w:r w:rsidRPr="00124FCE">
        <w:t xml:space="preserve"> </w:t>
      </w:r>
      <w:r w:rsidRPr="00124FCE">
        <w:rPr>
          <w:lang w:eastAsia="zh-TW"/>
        </w:rPr>
        <w:t>1</w:t>
      </w:r>
      <w:r w:rsidR="001D5D78">
        <w:t>4:00</w:t>
      </w:r>
      <w:r w:rsidRPr="00124FCE">
        <w:rPr>
          <w:lang w:eastAsia="zh-TW"/>
        </w:rPr>
        <w:t>～</w:t>
      </w:r>
      <w:r w:rsidR="006E1DA4" w:rsidRPr="005C66F3">
        <w:rPr>
          <w:color w:val="000000" w:themeColor="text1"/>
          <w:lang w:eastAsia="zh-TW"/>
        </w:rPr>
        <w:t>1</w:t>
      </w:r>
      <w:r w:rsidR="008D3ED8" w:rsidRPr="005C66F3">
        <w:rPr>
          <w:color w:val="000000" w:themeColor="text1"/>
          <w:lang w:eastAsia="zh-TW"/>
        </w:rPr>
        <w:t>6</w:t>
      </w:r>
      <w:r w:rsidR="00FA1FC1" w:rsidRPr="005C66F3">
        <w:rPr>
          <w:color w:val="000000" w:themeColor="text1"/>
        </w:rPr>
        <w:t>:</w:t>
      </w:r>
      <w:r w:rsidR="00F43753">
        <w:rPr>
          <w:color w:val="000000" w:themeColor="text1"/>
        </w:rPr>
        <w:t>4</w:t>
      </w:r>
      <w:r w:rsidR="00DB64F4" w:rsidRPr="005C66F3">
        <w:rPr>
          <w:color w:val="000000" w:themeColor="text1"/>
        </w:rPr>
        <w:t>0</w:t>
      </w:r>
    </w:p>
    <w:p w14:paraId="0ADBB976" w14:textId="32DE9028" w:rsidR="00E1653E" w:rsidRDefault="008D3ED8" w:rsidP="00E1653E">
      <w:pPr>
        <w:snapToGrid w:val="0"/>
        <w:spacing w:after="60" w:line="200" w:lineRule="atLeast"/>
        <w:rPr>
          <w:rFonts w:ascii="Times New Roman" w:hAnsi="Times New Roman"/>
          <w:b/>
          <w:lang w:eastAsia="zh-TW"/>
        </w:rPr>
      </w:pPr>
      <w:r>
        <w:rPr>
          <w:rFonts w:ascii="Times New Roman" w:hAnsi="Times New Roman" w:hint="eastAsia"/>
          <w:b/>
        </w:rPr>
        <w:t>形</w:t>
      </w:r>
      <w:r>
        <w:rPr>
          <w:rFonts w:ascii="Times New Roman" w:hAnsi="Times New Roman" w:hint="eastAsia"/>
          <w:b/>
        </w:rPr>
        <w:t xml:space="preserve"> </w:t>
      </w:r>
      <w:r>
        <w:rPr>
          <w:rFonts w:ascii="Times New Roman" w:hAnsi="Times New Roman"/>
          <w:b/>
        </w:rPr>
        <w:t xml:space="preserve"> </w:t>
      </w:r>
      <w:r>
        <w:rPr>
          <w:rFonts w:ascii="Times New Roman" w:hAnsi="Times New Roman" w:hint="eastAsia"/>
          <w:b/>
        </w:rPr>
        <w:t>式</w:t>
      </w:r>
      <w:r w:rsidR="00E1653E">
        <w:rPr>
          <w:rFonts w:ascii="Times New Roman" w:hAnsi="Times New Roman"/>
          <w:b/>
          <w:lang w:eastAsia="zh-TW"/>
        </w:rPr>
        <w:t>：</w:t>
      </w:r>
      <w:r w:rsidR="00E843F8">
        <w:rPr>
          <w:rFonts w:ascii="Times New Roman" w:hAnsi="Times New Roman" w:hint="eastAsia"/>
          <w:b/>
        </w:rPr>
        <w:t xml:space="preserve"> </w:t>
      </w:r>
      <w:r>
        <w:rPr>
          <w:rFonts w:ascii="Times New Roman" w:hAnsi="Times New Roman" w:hint="eastAsia"/>
        </w:rPr>
        <w:t>オンライン開催</w:t>
      </w:r>
      <w:r w:rsidR="00E843F8">
        <w:rPr>
          <w:rFonts w:ascii="Times New Roman" w:hAnsi="Times New Roman" w:hint="eastAsia"/>
          <w:szCs w:val="21"/>
        </w:rPr>
        <w:t>（</w:t>
      </w:r>
      <w:proofErr w:type="spellStart"/>
      <w:r w:rsidR="00E843F8">
        <w:rPr>
          <w:rFonts w:ascii="Times New Roman" w:hAnsi="Times New Roman" w:hint="eastAsia"/>
          <w:szCs w:val="21"/>
        </w:rPr>
        <w:t>Webex</w:t>
      </w:r>
      <w:proofErr w:type="spellEnd"/>
      <w:r>
        <w:rPr>
          <w:rFonts w:ascii="Times New Roman" w:hAnsi="Times New Roman" w:hint="eastAsia"/>
          <w:szCs w:val="21"/>
        </w:rPr>
        <w:t>使用</w:t>
      </w:r>
      <w:r w:rsidR="00E843F8">
        <w:rPr>
          <w:rFonts w:ascii="Times New Roman" w:hAnsi="Times New Roman" w:hint="eastAsia"/>
          <w:szCs w:val="21"/>
        </w:rPr>
        <w:t>）</w:t>
      </w:r>
    </w:p>
    <w:p w14:paraId="2A66AC8A" w14:textId="77777777" w:rsidR="00E1653E" w:rsidRDefault="00E1653E" w:rsidP="00E1653E">
      <w:pPr>
        <w:snapToGrid w:val="0"/>
        <w:spacing w:after="60" w:line="200" w:lineRule="atLeast"/>
        <w:ind w:firstLine="5060"/>
        <w:rPr>
          <w:rFonts w:ascii="Times New Roman" w:hAnsi="Times New Roman"/>
          <w:b/>
        </w:rPr>
      </w:pPr>
      <w:r>
        <w:rPr>
          <w:rFonts w:ascii="Times New Roman" w:hAnsi="Times New Roman"/>
          <w:b/>
        </w:rPr>
        <w:t>出席者</w:t>
      </w:r>
      <w:r>
        <w:rPr>
          <w:rFonts w:ascii="Times New Roman" w:hAnsi="Times New Roman" w:hint="eastAsia"/>
          <w:b/>
        </w:rPr>
        <w:t>：</w:t>
      </w:r>
      <w:r>
        <w:rPr>
          <w:rFonts w:hint="eastAsia"/>
        </w:rPr>
        <w:t>（敬称略・順不同）出席は○印，欠席は●印</w:t>
      </w:r>
    </w:p>
    <w:tbl>
      <w:tblPr>
        <w:tblW w:w="8443" w:type="dxa"/>
        <w:jc w:val="center"/>
        <w:tblLayout w:type="fixed"/>
        <w:tblCellMar>
          <w:left w:w="0" w:type="dxa"/>
          <w:right w:w="0" w:type="dxa"/>
        </w:tblCellMar>
        <w:tblLook w:val="0000" w:firstRow="0" w:lastRow="0" w:firstColumn="0" w:lastColumn="0" w:noHBand="0" w:noVBand="0"/>
      </w:tblPr>
      <w:tblGrid>
        <w:gridCol w:w="283"/>
        <w:gridCol w:w="1698"/>
        <w:gridCol w:w="2126"/>
        <w:gridCol w:w="812"/>
        <w:gridCol w:w="709"/>
        <w:gridCol w:w="708"/>
        <w:gridCol w:w="709"/>
        <w:gridCol w:w="709"/>
        <w:gridCol w:w="689"/>
      </w:tblGrid>
      <w:tr w:rsidR="00041928" w14:paraId="6EA4ECB5" w14:textId="77777777" w:rsidTr="00041928">
        <w:trPr>
          <w:trHeight w:val="270"/>
          <w:jc w:val="center"/>
        </w:trPr>
        <w:tc>
          <w:tcPr>
            <w:tcW w:w="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FF5FC0F" w14:textId="77777777" w:rsidR="00041928" w:rsidRDefault="00041928" w:rsidP="00E153AC">
            <w:pPr>
              <w:snapToGrid w:val="0"/>
              <w:spacing w:line="240" w:lineRule="exact"/>
              <w:jc w:val="center"/>
              <w:rPr>
                <w:rFonts w:ascii="Times New Roman" w:hAnsi="Times New Roman"/>
                <w:bCs/>
                <w:sz w:val="20"/>
                <w:szCs w:val="21"/>
              </w:rPr>
            </w:pPr>
          </w:p>
        </w:tc>
        <w:tc>
          <w:tcPr>
            <w:tcW w:w="1698" w:type="dxa"/>
            <w:tcBorders>
              <w:top w:val="single" w:sz="4" w:space="0" w:color="auto"/>
              <w:left w:val="single" w:sz="4" w:space="0" w:color="auto"/>
              <w:bottom w:val="single" w:sz="4" w:space="0" w:color="auto"/>
              <w:right w:val="single" w:sz="4" w:space="0" w:color="auto"/>
            </w:tcBorders>
          </w:tcPr>
          <w:p w14:paraId="5AD39ACC" w14:textId="77777777" w:rsidR="00041928" w:rsidRDefault="00041928" w:rsidP="00E153AC">
            <w:pPr>
              <w:snapToGrid w:val="0"/>
              <w:spacing w:line="240" w:lineRule="exact"/>
              <w:jc w:val="center"/>
              <w:rPr>
                <w:rFonts w:ascii="Times New Roman" w:hAnsi="Times New Roman"/>
                <w:bCs/>
                <w:sz w:val="20"/>
                <w:szCs w:val="21"/>
              </w:rPr>
            </w:pPr>
            <w:r>
              <w:rPr>
                <w:rFonts w:ascii="Times New Roman" w:hAnsi="Times New Roman" w:hint="eastAsia"/>
                <w:bCs/>
                <w:sz w:val="20"/>
              </w:rPr>
              <w:t>氏名</w:t>
            </w:r>
          </w:p>
        </w:tc>
        <w:tc>
          <w:tcPr>
            <w:tcW w:w="2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2E66BAA" w14:textId="77777777" w:rsidR="00041928" w:rsidRDefault="00041928" w:rsidP="00E153AC">
            <w:pPr>
              <w:snapToGrid w:val="0"/>
              <w:spacing w:line="240" w:lineRule="exact"/>
              <w:jc w:val="center"/>
              <w:rPr>
                <w:rFonts w:ascii="Times New Roman" w:hAnsi="Times New Roman"/>
                <w:sz w:val="20"/>
                <w:szCs w:val="21"/>
              </w:rPr>
            </w:pPr>
            <w:r>
              <w:rPr>
                <w:rFonts w:ascii="Times New Roman" w:hAnsi="Times New Roman"/>
                <w:sz w:val="20"/>
                <w:szCs w:val="21"/>
              </w:rPr>
              <w:t>所</w:t>
            </w:r>
            <w:r>
              <w:rPr>
                <w:rFonts w:ascii="Times New Roman" w:hAnsi="Times New Roman"/>
                <w:sz w:val="20"/>
                <w:szCs w:val="21"/>
              </w:rPr>
              <w:t xml:space="preserve"> </w:t>
            </w:r>
            <w:r>
              <w:rPr>
                <w:rFonts w:ascii="Times New Roman" w:hAnsi="Times New Roman"/>
                <w:sz w:val="20"/>
                <w:szCs w:val="21"/>
              </w:rPr>
              <w:t>属</w:t>
            </w:r>
          </w:p>
        </w:tc>
        <w:tc>
          <w:tcPr>
            <w:tcW w:w="812"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CBD0D48" w14:textId="77777777" w:rsidR="00041928" w:rsidRPr="00DE5E0B" w:rsidRDefault="00041928" w:rsidP="00E153AC">
            <w:pPr>
              <w:snapToGrid w:val="0"/>
              <w:spacing w:line="240" w:lineRule="exact"/>
              <w:jc w:val="center"/>
              <w:rPr>
                <w:rFonts w:eastAsia="ＭＳ Ｐ明朝"/>
                <w:sz w:val="16"/>
                <w:szCs w:val="16"/>
              </w:rPr>
            </w:pPr>
            <w:r w:rsidRPr="00DE5E0B">
              <w:rPr>
                <w:rFonts w:eastAsia="ＭＳ Ｐ明朝"/>
                <w:sz w:val="16"/>
                <w:szCs w:val="16"/>
              </w:rPr>
              <w:t>第</w:t>
            </w:r>
            <w:r w:rsidRPr="00DE5E0B">
              <w:rPr>
                <w:rFonts w:eastAsia="ＭＳ Ｐ明朝"/>
                <w:sz w:val="16"/>
                <w:szCs w:val="16"/>
              </w:rPr>
              <w:t>1</w:t>
            </w:r>
            <w:r w:rsidRPr="00DE5E0B">
              <w:rPr>
                <w:rFonts w:eastAsia="ＭＳ Ｐ明朝"/>
                <w:sz w:val="16"/>
                <w:szCs w:val="16"/>
              </w:rPr>
              <w:t>回</w:t>
            </w:r>
          </w:p>
          <w:p w14:paraId="5BB369A9" w14:textId="55CB9C97" w:rsidR="00041928" w:rsidRPr="00DE5E0B" w:rsidRDefault="00041928" w:rsidP="00E153AC">
            <w:pPr>
              <w:snapToGrid w:val="0"/>
              <w:spacing w:line="240" w:lineRule="exact"/>
              <w:jc w:val="center"/>
              <w:rPr>
                <w:rFonts w:eastAsia="ＭＳ Ｐ明朝"/>
                <w:sz w:val="16"/>
                <w:szCs w:val="16"/>
              </w:rPr>
            </w:pPr>
            <w:r>
              <w:rPr>
                <w:rFonts w:eastAsia="ＭＳ Ｐ明朝"/>
                <w:sz w:val="16"/>
                <w:szCs w:val="16"/>
              </w:rPr>
              <w:t>5/</w:t>
            </w:r>
            <w:r w:rsidR="00CC121E">
              <w:rPr>
                <w:rFonts w:eastAsia="ＭＳ Ｐ明朝"/>
                <w:sz w:val="16"/>
                <w:szCs w:val="16"/>
              </w:rPr>
              <w:t>2</w:t>
            </w:r>
            <w:r w:rsidR="005938B7">
              <w:rPr>
                <w:rFonts w:eastAsia="ＭＳ Ｐ明朝"/>
                <w:sz w:val="16"/>
                <w:szCs w:val="16"/>
              </w:rPr>
              <w:t>2</w:t>
            </w:r>
            <w:r w:rsidR="005938B7">
              <w:rPr>
                <w:rFonts w:eastAsia="ＭＳ Ｐ明朝" w:hint="eastAsia"/>
                <w:sz w:val="16"/>
                <w:szCs w:val="16"/>
              </w:rPr>
              <w:t>-27</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CE95575" w14:textId="77777777" w:rsidR="00041928" w:rsidRPr="00DE5E0B" w:rsidRDefault="00041928" w:rsidP="00E153AC">
            <w:pPr>
              <w:snapToGrid w:val="0"/>
              <w:spacing w:line="240" w:lineRule="exact"/>
              <w:jc w:val="center"/>
              <w:rPr>
                <w:rFonts w:eastAsia="ＭＳ Ｐ明朝"/>
                <w:sz w:val="16"/>
                <w:szCs w:val="16"/>
              </w:rPr>
            </w:pPr>
            <w:r w:rsidRPr="00DE5E0B">
              <w:rPr>
                <w:rFonts w:eastAsia="ＭＳ Ｐ明朝"/>
                <w:sz w:val="16"/>
                <w:szCs w:val="16"/>
              </w:rPr>
              <w:t>第</w:t>
            </w:r>
            <w:r w:rsidRPr="00DE5E0B">
              <w:rPr>
                <w:rFonts w:eastAsia="ＭＳ Ｐ明朝"/>
                <w:sz w:val="16"/>
                <w:szCs w:val="16"/>
              </w:rPr>
              <w:t>2</w:t>
            </w:r>
            <w:r w:rsidRPr="00DE5E0B">
              <w:rPr>
                <w:rFonts w:eastAsia="ＭＳ Ｐ明朝"/>
                <w:sz w:val="16"/>
                <w:szCs w:val="16"/>
              </w:rPr>
              <w:t>回</w:t>
            </w:r>
          </w:p>
          <w:p w14:paraId="6E8033E8" w14:textId="30A177A2" w:rsidR="00041928" w:rsidRPr="00DE5E0B" w:rsidRDefault="00E843F8" w:rsidP="00E153AC">
            <w:pPr>
              <w:snapToGrid w:val="0"/>
              <w:spacing w:line="240" w:lineRule="exact"/>
              <w:jc w:val="center"/>
              <w:rPr>
                <w:rFonts w:eastAsia="ＭＳ Ｐ明朝"/>
                <w:sz w:val="16"/>
                <w:szCs w:val="16"/>
              </w:rPr>
            </w:pPr>
            <w:r>
              <w:rPr>
                <w:rFonts w:eastAsia="ＭＳ Ｐ明朝"/>
                <w:sz w:val="16"/>
                <w:szCs w:val="16"/>
              </w:rPr>
              <w:t>8/ 3</w:t>
            </w:r>
          </w:p>
        </w:tc>
        <w:tc>
          <w:tcPr>
            <w:tcW w:w="708" w:type="dxa"/>
            <w:tcBorders>
              <w:top w:val="single" w:sz="4" w:space="0" w:color="auto"/>
              <w:left w:val="single" w:sz="4" w:space="0" w:color="auto"/>
              <w:bottom w:val="single" w:sz="4" w:space="0" w:color="000000"/>
              <w:right w:val="single" w:sz="4" w:space="0" w:color="auto"/>
            </w:tcBorders>
          </w:tcPr>
          <w:p w14:paraId="47543348" w14:textId="77777777" w:rsidR="00041928" w:rsidRPr="00DE5E0B" w:rsidRDefault="00041928" w:rsidP="00E153AC">
            <w:pPr>
              <w:snapToGrid w:val="0"/>
              <w:spacing w:line="240" w:lineRule="exact"/>
              <w:jc w:val="center"/>
              <w:rPr>
                <w:rFonts w:eastAsia="ＭＳ Ｐ明朝"/>
                <w:sz w:val="16"/>
                <w:szCs w:val="16"/>
              </w:rPr>
            </w:pPr>
            <w:r w:rsidRPr="00DE5E0B">
              <w:rPr>
                <w:rFonts w:eastAsia="ＭＳ Ｐ明朝"/>
                <w:sz w:val="16"/>
                <w:szCs w:val="16"/>
              </w:rPr>
              <w:t>第</w:t>
            </w:r>
            <w:r w:rsidRPr="00DE5E0B">
              <w:rPr>
                <w:rFonts w:eastAsia="ＭＳ Ｐ明朝"/>
                <w:sz w:val="16"/>
                <w:szCs w:val="16"/>
              </w:rPr>
              <w:t>3</w:t>
            </w:r>
            <w:r w:rsidRPr="00DE5E0B">
              <w:rPr>
                <w:rFonts w:eastAsia="ＭＳ Ｐ明朝"/>
                <w:sz w:val="16"/>
                <w:szCs w:val="16"/>
              </w:rPr>
              <w:t>回</w:t>
            </w:r>
          </w:p>
          <w:p w14:paraId="04402F7F" w14:textId="0630CD0B" w:rsidR="00041928" w:rsidRPr="00DE5E0B" w:rsidRDefault="008D3ED8" w:rsidP="00E153AC">
            <w:pPr>
              <w:snapToGrid w:val="0"/>
              <w:spacing w:line="240" w:lineRule="exact"/>
              <w:jc w:val="center"/>
              <w:rPr>
                <w:rFonts w:eastAsia="ＭＳ Ｐ明朝"/>
                <w:sz w:val="16"/>
                <w:szCs w:val="16"/>
              </w:rPr>
            </w:pPr>
            <w:r>
              <w:rPr>
                <w:rFonts w:eastAsia="ＭＳ Ｐ明朝" w:hint="eastAsia"/>
                <w:sz w:val="16"/>
                <w:szCs w:val="16"/>
              </w:rPr>
              <w:t>1</w:t>
            </w:r>
            <w:r>
              <w:rPr>
                <w:rFonts w:eastAsia="ＭＳ Ｐ明朝"/>
                <w:sz w:val="16"/>
                <w:szCs w:val="16"/>
              </w:rPr>
              <w:t>0/ 5</w:t>
            </w:r>
          </w:p>
        </w:tc>
        <w:tc>
          <w:tcPr>
            <w:tcW w:w="709" w:type="dxa"/>
            <w:tcBorders>
              <w:top w:val="single" w:sz="4" w:space="0" w:color="auto"/>
              <w:left w:val="single" w:sz="4" w:space="0" w:color="auto"/>
              <w:bottom w:val="single" w:sz="4" w:space="0" w:color="000000"/>
              <w:right w:val="single" w:sz="4" w:space="0" w:color="auto"/>
            </w:tcBorders>
          </w:tcPr>
          <w:p w14:paraId="2D6AC28D" w14:textId="77777777" w:rsidR="00041928" w:rsidRPr="00DE5E0B" w:rsidRDefault="00041928" w:rsidP="00E153AC">
            <w:pPr>
              <w:snapToGrid w:val="0"/>
              <w:spacing w:line="240" w:lineRule="exact"/>
              <w:jc w:val="center"/>
              <w:rPr>
                <w:rFonts w:eastAsia="ＭＳ Ｐ明朝"/>
                <w:sz w:val="16"/>
                <w:szCs w:val="16"/>
              </w:rPr>
            </w:pPr>
            <w:r w:rsidRPr="00DE5E0B">
              <w:rPr>
                <w:rFonts w:eastAsia="ＭＳ Ｐ明朝"/>
                <w:sz w:val="16"/>
                <w:szCs w:val="16"/>
              </w:rPr>
              <w:t>第</w:t>
            </w:r>
            <w:r w:rsidRPr="00DE5E0B">
              <w:rPr>
                <w:rFonts w:eastAsia="ＭＳ Ｐ明朝"/>
                <w:sz w:val="16"/>
                <w:szCs w:val="16"/>
              </w:rPr>
              <w:t>4</w:t>
            </w:r>
            <w:r w:rsidRPr="00DE5E0B">
              <w:rPr>
                <w:rFonts w:eastAsia="ＭＳ Ｐ明朝"/>
                <w:sz w:val="16"/>
                <w:szCs w:val="16"/>
              </w:rPr>
              <w:t>回</w:t>
            </w:r>
          </w:p>
          <w:p w14:paraId="73B66387" w14:textId="253663B2" w:rsidR="00041928" w:rsidRPr="00DE5E0B" w:rsidRDefault="001D5D78" w:rsidP="00E153AC">
            <w:pPr>
              <w:snapToGrid w:val="0"/>
              <w:spacing w:line="240" w:lineRule="exact"/>
              <w:jc w:val="center"/>
              <w:rPr>
                <w:rFonts w:eastAsia="ＭＳ Ｐ明朝"/>
                <w:sz w:val="16"/>
                <w:szCs w:val="16"/>
              </w:rPr>
            </w:pPr>
            <w:r>
              <w:rPr>
                <w:rFonts w:eastAsia="ＭＳ Ｐ明朝" w:hint="eastAsia"/>
                <w:sz w:val="16"/>
                <w:szCs w:val="16"/>
              </w:rPr>
              <w:t>1</w:t>
            </w:r>
            <w:r>
              <w:rPr>
                <w:rFonts w:eastAsia="ＭＳ Ｐ明朝"/>
                <w:sz w:val="16"/>
                <w:szCs w:val="16"/>
              </w:rPr>
              <w:t>2/17</w:t>
            </w:r>
          </w:p>
        </w:tc>
        <w:tc>
          <w:tcPr>
            <w:tcW w:w="709" w:type="dxa"/>
            <w:tcBorders>
              <w:top w:val="single" w:sz="4" w:space="0" w:color="auto"/>
              <w:left w:val="single" w:sz="4" w:space="0" w:color="auto"/>
              <w:bottom w:val="single" w:sz="4" w:space="0" w:color="000000"/>
              <w:right w:val="single" w:sz="4" w:space="0" w:color="auto"/>
            </w:tcBorders>
          </w:tcPr>
          <w:p w14:paraId="371516BF" w14:textId="77777777" w:rsidR="00041928" w:rsidRPr="00DE5E0B" w:rsidRDefault="00041928" w:rsidP="00E153AC">
            <w:pPr>
              <w:snapToGrid w:val="0"/>
              <w:spacing w:line="240" w:lineRule="exact"/>
              <w:jc w:val="center"/>
              <w:rPr>
                <w:rFonts w:eastAsia="ＭＳ Ｐ明朝"/>
                <w:sz w:val="16"/>
                <w:szCs w:val="16"/>
              </w:rPr>
            </w:pPr>
            <w:r w:rsidRPr="00DE5E0B">
              <w:rPr>
                <w:rFonts w:eastAsia="ＭＳ Ｐ明朝"/>
                <w:sz w:val="16"/>
                <w:szCs w:val="16"/>
              </w:rPr>
              <w:t>第</w:t>
            </w:r>
            <w:r w:rsidRPr="00DE5E0B">
              <w:rPr>
                <w:rFonts w:eastAsia="ＭＳ Ｐ明朝"/>
                <w:sz w:val="16"/>
                <w:szCs w:val="16"/>
              </w:rPr>
              <w:t>5</w:t>
            </w:r>
            <w:r w:rsidRPr="00DE5E0B">
              <w:rPr>
                <w:rFonts w:eastAsia="ＭＳ Ｐ明朝"/>
                <w:sz w:val="16"/>
                <w:szCs w:val="16"/>
              </w:rPr>
              <w:t>回</w:t>
            </w:r>
          </w:p>
          <w:p w14:paraId="3F167C06" w14:textId="1EF67032" w:rsidR="00041928" w:rsidRPr="00DE5E0B" w:rsidRDefault="00810A9A" w:rsidP="00E153AC">
            <w:pPr>
              <w:snapToGrid w:val="0"/>
              <w:spacing w:line="240" w:lineRule="exact"/>
              <w:jc w:val="center"/>
              <w:rPr>
                <w:rFonts w:eastAsia="ＭＳ Ｐ明朝"/>
                <w:sz w:val="16"/>
                <w:szCs w:val="16"/>
              </w:rPr>
            </w:pPr>
            <w:r>
              <w:rPr>
                <w:rFonts w:eastAsia="ＭＳ Ｐ明朝" w:hint="eastAsia"/>
                <w:sz w:val="16"/>
                <w:szCs w:val="16"/>
              </w:rPr>
              <w:t>1</w:t>
            </w:r>
            <w:r>
              <w:rPr>
                <w:rFonts w:eastAsia="ＭＳ Ｐ明朝"/>
                <w:sz w:val="16"/>
                <w:szCs w:val="16"/>
              </w:rPr>
              <w:t>/28</w:t>
            </w:r>
          </w:p>
        </w:tc>
        <w:tc>
          <w:tcPr>
            <w:tcW w:w="689" w:type="dxa"/>
            <w:tcBorders>
              <w:top w:val="single" w:sz="4" w:space="0" w:color="auto"/>
              <w:left w:val="single" w:sz="4" w:space="0" w:color="auto"/>
              <w:bottom w:val="single" w:sz="4" w:space="0" w:color="000000"/>
              <w:right w:val="single" w:sz="4" w:space="0" w:color="auto"/>
            </w:tcBorders>
          </w:tcPr>
          <w:p w14:paraId="5CA0B577" w14:textId="77777777" w:rsidR="00041928" w:rsidRPr="00DE5E0B" w:rsidRDefault="00041928" w:rsidP="00E153AC">
            <w:pPr>
              <w:snapToGrid w:val="0"/>
              <w:spacing w:line="240" w:lineRule="exact"/>
              <w:jc w:val="center"/>
              <w:rPr>
                <w:rFonts w:eastAsia="ＭＳ Ｐ明朝"/>
                <w:sz w:val="16"/>
                <w:szCs w:val="16"/>
              </w:rPr>
            </w:pPr>
            <w:r w:rsidRPr="00DE5E0B">
              <w:rPr>
                <w:rFonts w:eastAsia="ＭＳ Ｐ明朝"/>
                <w:sz w:val="16"/>
                <w:szCs w:val="16"/>
              </w:rPr>
              <w:t>第</w:t>
            </w:r>
            <w:r w:rsidRPr="00DE5E0B">
              <w:rPr>
                <w:rFonts w:eastAsia="ＭＳ Ｐ明朝"/>
                <w:sz w:val="16"/>
                <w:szCs w:val="16"/>
              </w:rPr>
              <w:t>6</w:t>
            </w:r>
            <w:r w:rsidRPr="00DE5E0B">
              <w:rPr>
                <w:rFonts w:eastAsia="ＭＳ Ｐ明朝"/>
                <w:sz w:val="16"/>
                <w:szCs w:val="16"/>
              </w:rPr>
              <w:t>回</w:t>
            </w:r>
          </w:p>
          <w:p w14:paraId="1C5E746B" w14:textId="77777777" w:rsidR="00041928" w:rsidRPr="00DE5E0B" w:rsidRDefault="00041928" w:rsidP="00041928">
            <w:pPr>
              <w:snapToGrid w:val="0"/>
              <w:spacing w:line="240" w:lineRule="exact"/>
              <w:rPr>
                <w:rFonts w:eastAsia="ＭＳ Ｐ明朝"/>
                <w:sz w:val="16"/>
                <w:szCs w:val="16"/>
              </w:rPr>
            </w:pPr>
            <w:r>
              <w:rPr>
                <w:rFonts w:eastAsia="ＭＳ Ｐ明朝" w:hint="eastAsia"/>
                <w:sz w:val="16"/>
                <w:szCs w:val="16"/>
              </w:rPr>
              <w:t xml:space="preserve">　　　</w:t>
            </w:r>
          </w:p>
        </w:tc>
      </w:tr>
      <w:tr w:rsidR="00041928" w14:paraId="6F850E26" w14:textId="77777777" w:rsidTr="00041928">
        <w:trPr>
          <w:trHeight w:val="284"/>
          <w:jc w:val="center"/>
        </w:trPr>
        <w:tc>
          <w:tcPr>
            <w:tcW w:w="28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819D2AA" w14:textId="77777777" w:rsidR="00041928" w:rsidRPr="00124FCE" w:rsidRDefault="00041928" w:rsidP="00E153AC">
            <w:pPr>
              <w:spacing w:line="240" w:lineRule="exact"/>
              <w:rPr>
                <w:sz w:val="20"/>
                <w:szCs w:val="21"/>
              </w:rPr>
            </w:pPr>
            <w:r w:rsidRPr="00124FCE">
              <w:rPr>
                <w:sz w:val="20"/>
                <w:szCs w:val="21"/>
              </w:rPr>
              <w:t>1</w:t>
            </w:r>
          </w:p>
        </w:tc>
        <w:tc>
          <w:tcPr>
            <w:tcW w:w="1698" w:type="dxa"/>
            <w:tcBorders>
              <w:top w:val="nil"/>
              <w:left w:val="single" w:sz="4" w:space="0" w:color="auto"/>
              <w:bottom w:val="single" w:sz="4" w:space="0" w:color="auto"/>
              <w:right w:val="single" w:sz="4" w:space="0" w:color="auto"/>
            </w:tcBorders>
            <w:vAlign w:val="center"/>
          </w:tcPr>
          <w:p w14:paraId="21B3A7CA" w14:textId="77777777" w:rsidR="00041928" w:rsidRDefault="00041928" w:rsidP="00E153AC">
            <w:pPr>
              <w:spacing w:line="240" w:lineRule="exact"/>
              <w:ind w:left="141"/>
              <w:rPr>
                <w:rFonts w:ascii="Times New Roman" w:hAnsi="Times New Roman"/>
                <w:sz w:val="20"/>
                <w:szCs w:val="21"/>
              </w:rPr>
            </w:pPr>
            <w:r>
              <w:rPr>
                <w:rFonts w:ascii="Times New Roman" w:hAnsi="Times New Roman"/>
                <w:sz w:val="20"/>
                <w:szCs w:val="21"/>
              </w:rPr>
              <w:t>吉田</w:t>
            </w:r>
            <w:r>
              <w:rPr>
                <w:rFonts w:ascii="Times New Roman" w:hAnsi="Times New Roman" w:hint="eastAsia"/>
                <w:sz w:val="20"/>
                <w:szCs w:val="21"/>
              </w:rPr>
              <w:t>議長</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0438B6AB" w14:textId="77777777" w:rsidR="00041928" w:rsidRDefault="00041928" w:rsidP="00E153AC">
            <w:pPr>
              <w:spacing w:line="240" w:lineRule="exact"/>
              <w:rPr>
                <w:rFonts w:ascii="Times New Roman" w:hAnsi="Times New Roman"/>
                <w:sz w:val="20"/>
                <w:szCs w:val="21"/>
              </w:rPr>
            </w:pPr>
            <w:r>
              <w:rPr>
                <w:rFonts w:ascii="Times New Roman" w:hAnsi="Times New Roman"/>
                <w:sz w:val="20"/>
                <w:szCs w:val="21"/>
              </w:rPr>
              <w:t>千歳</w:t>
            </w:r>
            <w:r>
              <w:rPr>
                <w:rFonts w:ascii="Times New Roman" w:hAnsi="Times New Roman" w:hint="eastAsia"/>
                <w:sz w:val="20"/>
                <w:szCs w:val="21"/>
              </w:rPr>
              <w:t>科学技術</w:t>
            </w:r>
            <w:r>
              <w:rPr>
                <w:rFonts w:ascii="Times New Roman" w:hAnsi="Times New Roman"/>
                <w:sz w:val="20"/>
                <w:szCs w:val="21"/>
              </w:rPr>
              <w:t>大学</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0EC48023" w14:textId="77777777" w:rsidR="00041928" w:rsidRDefault="00041928" w:rsidP="00E153AC">
            <w:pPr>
              <w:spacing w:line="240" w:lineRule="exact"/>
              <w:jc w:val="center"/>
              <w:rPr>
                <w:rFonts w:ascii="ＭＳ 明朝" w:hAnsi="ＭＳ 明朝"/>
                <w:sz w:val="20"/>
                <w:szCs w:val="21"/>
              </w:rPr>
            </w:pPr>
            <w:r>
              <w:rPr>
                <w:rFonts w:ascii="ＭＳ 明朝" w:hAnsi="ＭＳ 明朝"/>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2374732B" w14:textId="77777777" w:rsidR="00041928" w:rsidRDefault="00DB64F4"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4572F1CB" w14:textId="74BDF18E" w:rsidR="00041928" w:rsidRDefault="008D3ED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65B2C2EC" w14:textId="68382154" w:rsidR="00041928" w:rsidRDefault="001D5D7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15ECD132" w14:textId="08F99DED" w:rsidR="00041928" w:rsidRDefault="00810A9A"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9222F80" w14:textId="77777777" w:rsidR="00041928" w:rsidRDefault="00041928" w:rsidP="00E153AC">
            <w:pPr>
              <w:spacing w:line="240" w:lineRule="exact"/>
              <w:jc w:val="center"/>
              <w:rPr>
                <w:rFonts w:ascii="Times New Roman" w:hAnsi="Times New Roman"/>
                <w:sz w:val="20"/>
                <w:szCs w:val="21"/>
              </w:rPr>
            </w:pPr>
          </w:p>
        </w:tc>
      </w:tr>
      <w:tr w:rsidR="00041928" w14:paraId="136D3159" w14:textId="77777777" w:rsidTr="00041928">
        <w:trPr>
          <w:trHeight w:val="284"/>
          <w:jc w:val="center"/>
        </w:trPr>
        <w:tc>
          <w:tcPr>
            <w:tcW w:w="28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E7CC10A" w14:textId="77777777" w:rsidR="00041928" w:rsidRPr="00124FCE" w:rsidRDefault="00041928" w:rsidP="00E153AC">
            <w:pPr>
              <w:spacing w:line="240" w:lineRule="exact"/>
              <w:rPr>
                <w:sz w:val="20"/>
                <w:szCs w:val="21"/>
              </w:rPr>
            </w:pPr>
            <w:r w:rsidRPr="00124FCE">
              <w:rPr>
                <w:sz w:val="20"/>
                <w:szCs w:val="21"/>
              </w:rPr>
              <w:t>2</w:t>
            </w:r>
          </w:p>
        </w:tc>
        <w:tc>
          <w:tcPr>
            <w:tcW w:w="1698" w:type="dxa"/>
            <w:tcBorders>
              <w:top w:val="nil"/>
              <w:left w:val="single" w:sz="4" w:space="0" w:color="auto"/>
              <w:bottom w:val="single" w:sz="4" w:space="0" w:color="auto"/>
              <w:right w:val="single" w:sz="4" w:space="0" w:color="auto"/>
            </w:tcBorders>
            <w:vAlign w:val="center"/>
          </w:tcPr>
          <w:p w14:paraId="73067293" w14:textId="77777777" w:rsidR="00041928" w:rsidRDefault="003152AC" w:rsidP="00E153AC">
            <w:pPr>
              <w:spacing w:line="240" w:lineRule="exact"/>
              <w:ind w:left="141"/>
              <w:rPr>
                <w:rFonts w:ascii="Times New Roman" w:hAnsi="Times New Roman"/>
                <w:sz w:val="20"/>
                <w:szCs w:val="21"/>
              </w:rPr>
            </w:pPr>
            <w:r>
              <w:rPr>
                <w:rFonts w:ascii="Times New Roman" w:hAnsi="Times New Roman" w:hint="eastAsia"/>
                <w:sz w:val="20"/>
                <w:szCs w:val="21"/>
              </w:rPr>
              <w:t>黒部</w:t>
            </w:r>
            <w:r w:rsidR="00041928">
              <w:rPr>
                <w:rFonts w:ascii="Times New Roman" w:hAnsi="Times New Roman" w:hint="eastAsia"/>
                <w:sz w:val="20"/>
                <w:szCs w:val="21"/>
              </w:rPr>
              <w:t>氏</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5966585A" w14:textId="77777777" w:rsidR="00041928" w:rsidRDefault="00041928" w:rsidP="00E153AC">
            <w:pPr>
              <w:spacing w:line="240" w:lineRule="exact"/>
              <w:rPr>
                <w:rFonts w:ascii="Times New Roman" w:hAnsi="Times New Roman"/>
                <w:sz w:val="20"/>
                <w:szCs w:val="21"/>
              </w:rPr>
            </w:pPr>
            <w:r>
              <w:rPr>
                <w:rFonts w:ascii="Times New Roman" w:hAnsi="Times New Roman"/>
                <w:sz w:val="20"/>
                <w:szCs w:val="21"/>
              </w:rPr>
              <w:t>古河</w:t>
            </w:r>
            <w:r>
              <w:rPr>
                <w:rFonts w:ascii="Times New Roman" w:hAnsi="Times New Roman" w:hint="eastAsia"/>
                <w:sz w:val="20"/>
                <w:szCs w:val="21"/>
              </w:rPr>
              <w:t>電気工業</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465864B7" w14:textId="77777777" w:rsidR="00041928" w:rsidRDefault="00041928" w:rsidP="00E153AC">
            <w:pPr>
              <w:spacing w:line="240" w:lineRule="exact"/>
              <w:jc w:val="center"/>
              <w:rPr>
                <w:rFonts w:ascii="ＭＳ 明朝" w:hAnsi="ＭＳ 明朝"/>
                <w:sz w:val="20"/>
                <w:szCs w:val="21"/>
              </w:rPr>
            </w:pPr>
            <w:r>
              <w:rPr>
                <w:rFonts w:ascii="ＭＳ 明朝" w:hAnsi="ＭＳ 明朝"/>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481C8929" w14:textId="77777777" w:rsidR="00041928" w:rsidRDefault="00DB64F4"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09C6CB15" w14:textId="7168B9F0" w:rsidR="00041928" w:rsidRDefault="008D3ED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2A69884C" w14:textId="28E4B41C" w:rsidR="00041928" w:rsidRDefault="001D5D7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2D9E90C5" w14:textId="00060B8B" w:rsidR="00041928" w:rsidRDefault="00810A9A"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724A225" w14:textId="77777777" w:rsidR="00041928" w:rsidRDefault="00041928" w:rsidP="00E153AC">
            <w:pPr>
              <w:spacing w:line="240" w:lineRule="exact"/>
              <w:jc w:val="center"/>
              <w:rPr>
                <w:rFonts w:ascii="Times New Roman" w:hAnsi="Times New Roman"/>
                <w:sz w:val="20"/>
                <w:szCs w:val="21"/>
              </w:rPr>
            </w:pPr>
          </w:p>
        </w:tc>
      </w:tr>
      <w:tr w:rsidR="00041928" w14:paraId="6EAFD837" w14:textId="77777777" w:rsidTr="00041928">
        <w:trPr>
          <w:trHeight w:val="284"/>
          <w:jc w:val="center"/>
        </w:trPr>
        <w:tc>
          <w:tcPr>
            <w:tcW w:w="28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D173BBF" w14:textId="14FAE28D" w:rsidR="00041928" w:rsidRPr="00124FCE" w:rsidRDefault="00E843F8" w:rsidP="00E153AC">
            <w:pPr>
              <w:spacing w:line="240" w:lineRule="exact"/>
              <w:rPr>
                <w:sz w:val="20"/>
                <w:szCs w:val="21"/>
              </w:rPr>
            </w:pPr>
            <w:r>
              <w:rPr>
                <w:sz w:val="20"/>
                <w:szCs w:val="21"/>
              </w:rPr>
              <w:t>3</w:t>
            </w:r>
          </w:p>
        </w:tc>
        <w:tc>
          <w:tcPr>
            <w:tcW w:w="1698" w:type="dxa"/>
            <w:tcBorders>
              <w:top w:val="nil"/>
              <w:left w:val="single" w:sz="4" w:space="0" w:color="auto"/>
              <w:bottom w:val="single" w:sz="4" w:space="0" w:color="auto"/>
              <w:right w:val="single" w:sz="4" w:space="0" w:color="auto"/>
            </w:tcBorders>
            <w:vAlign w:val="center"/>
          </w:tcPr>
          <w:p w14:paraId="0F5BDD97" w14:textId="77777777" w:rsidR="00041928" w:rsidRDefault="00041928" w:rsidP="00E153AC">
            <w:pPr>
              <w:spacing w:line="240" w:lineRule="exact"/>
              <w:ind w:left="141"/>
              <w:rPr>
                <w:rFonts w:ascii="Times New Roman" w:hAnsi="Times New Roman"/>
                <w:sz w:val="20"/>
                <w:szCs w:val="21"/>
              </w:rPr>
            </w:pPr>
            <w:r>
              <w:rPr>
                <w:rFonts w:ascii="Times New Roman" w:hAnsi="Times New Roman" w:hint="eastAsia"/>
                <w:sz w:val="20"/>
                <w:szCs w:val="21"/>
              </w:rPr>
              <w:t>下小園氏</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52509D1B" w14:textId="77777777" w:rsidR="00041928" w:rsidRDefault="00041928" w:rsidP="00E153AC">
            <w:pPr>
              <w:spacing w:line="240" w:lineRule="exact"/>
              <w:rPr>
                <w:rFonts w:ascii="Times New Roman" w:hAnsi="Times New Roman"/>
                <w:sz w:val="20"/>
                <w:szCs w:val="21"/>
              </w:rPr>
            </w:pPr>
            <w:r>
              <w:rPr>
                <w:rFonts w:ascii="Times New Roman" w:hAnsi="Times New Roman" w:hint="eastAsia"/>
                <w:sz w:val="20"/>
                <w:szCs w:val="21"/>
              </w:rPr>
              <w:t>日本電信電話</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79A7F7EF" w14:textId="77777777" w:rsidR="00041928" w:rsidRDefault="00041928" w:rsidP="00E153AC">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3BDF97F1" w14:textId="77777777" w:rsidR="00041928" w:rsidRDefault="00DB64F4"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0BD4C5CE" w14:textId="128C761F" w:rsidR="00041928" w:rsidRDefault="008D3ED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7CB52DB9" w14:textId="0BC81480" w:rsidR="00041928" w:rsidRDefault="001D5D7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4DA813C2" w14:textId="23C872B1" w:rsidR="00041928" w:rsidRDefault="00810A9A"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40AD590" w14:textId="77777777" w:rsidR="00041928" w:rsidRDefault="00041928" w:rsidP="00E153AC">
            <w:pPr>
              <w:spacing w:line="240" w:lineRule="exact"/>
              <w:jc w:val="center"/>
              <w:rPr>
                <w:rFonts w:ascii="Times New Roman" w:hAnsi="Times New Roman"/>
                <w:sz w:val="20"/>
                <w:szCs w:val="21"/>
              </w:rPr>
            </w:pPr>
          </w:p>
        </w:tc>
      </w:tr>
      <w:tr w:rsidR="00041928" w14:paraId="3956C5BA" w14:textId="77777777" w:rsidTr="00041928">
        <w:trPr>
          <w:trHeight w:val="502"/>
          <w:jc w:val="center"/>
        </w:trPr>
        <w:tc>
          <w:tcPr>
            <w:tcW w:w="28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B06AD30" w14:textId="4C5493F9" w:rsidR="00041928" w:rsidRPr="00124FCE" w:rsidRDefault="00E843F8" w:rsidP="00E153AC">
            <w:pPr>
              <w:spacing w:line="240" w:lineRule="exact"/>
              <w:rPr>
                <w:sz w:val="20"/>
                <w:szCs w:val="21"/>
              </w:rPr>
            </w:pPr>
            <w:r>
              <w:rPr>
                <w:sz w:val="20"/>
                <w:szCs w:val="21"/>
              </w:rPr>
              <w:t>4</w:t>
            </w:r>
          </w:p>
        </w:tc>
        <w:tc>
          <w:tcPr>
            <w:tcW w:w="1698" w:type="dxa"/>
            <w:tcBorders>
              <w:top w:val="nil"/>
              <w:left w:val="single" w:sz="4" w:space="0" w:color="auto"/>
              <w:bottom w:val="single" w:sz="4" w:space="0" w:color="auto"/>
              <w:right w:val="single" w:sz="4" w:space="0" w:color="auto"/>
            </w:tcBorders>
            <w:vAlign w:val="center"/>
          </w:tcPr>
          <w:p w14:paraId="7A2F0A56" w14:textId="77777777" w:rsidR="00041928" w:rsidRDefault="003152AC" w:rsidP="00E153AC">
            <w:pPr>
              <w:spacing w:line="240" w:lineRule="exact"/>
              <w:ind w:left="141"/>
              <w:rPr>
                <w:rFonts w:ascii="Times New Roman" w:hAnsi="Times New Roman"/>
                <w:sz w:val="20"/>
                <w:szCs w:val="21"/>
              </w:rPr>
            </w:pPr>
            <w:r>
              <w:rPr>
                <w:rFonts w:ascii="Times New Roman" w:hAnsi="Times New Roman" w:hint="eastAsia"/>
                <w:sz w:val="20"/>
                <w:szCs w:val="21"/>
              </w:rPr>
              <w:t>磯野</w:t>
            </w:r>
            <w:r w:rsidR="00041928">
              <w:rPr>
                <w:rFonts w:ascii="Times New Roman" w:hAnsi="Times New Roman" w:hint="eastAsia"/>
                <w:sz w:val="20"/>
                <w:szCs w:val="21"/>
              </w:rPr>
              <w:t>氏</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79AC87D7" w14:textId="77777777" w:rsidR="00041928" w:rsidRDefault="00041928" w:rsidP="00E153AC">
            <w:pPr>
              <w:spacing w:line="240" w:lineRule="exact"/>
              <w:rPr>
                <w:rFonts w:ascii="Times New Roman" w:hAnsi="Times New Roman"/>
                <w:sz w:val="20"/>
                <w:szCs w:val="21"/>
              </w:rPr>
            </w:pPr>
            <w:r>
              <w:rPr>
                <w:rFonts w:ascii="Times New Roman" w:hAnsi="Times New Roman"/>
                <w:sz w:val="20"/>
                <w:szCs w:val="21"/>
              </w:rPr>
              <w:t>富士通ｵﾌﾟﾃｨｶﾙｺﾝﾎﾟｰﾈﾝﾂ</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6AE43405" w14:textId="59293A7D" w:rsidR="00041928" w:rsidRDefault="00E843F8" w:rsidP="00E153AC">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4FAC99D4" w14:textId="77777777" w:rsidR="00DB64F4" w:rsidRDefault="00DB64F4" w:rsidP="00DB64F4">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2B963727" w14:textId="478EB0C7" w:rsidR="00041928" w:rsidRDefault="008D3ED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3CCEA48A" w14:textId="39C55361" w:rsidR="00041928" w:rsidRDefault="001D5D7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5E8B2603" w14:textId="6CF8A902" w:rsidR="00041928" w:rsidRDefault="00810A9A"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B3E1FCD" w14:textId="77777777" w:rsidR="00041928" w:rsidRDefault="00041928" w:rsidP="00E153AC">
            <w:pPr>
              <w:spacing w:line="240" w:lineRule="exact"/>
              <w:jc w:val="center"/>
              <w:rPr>
                <w:rFonts w:ascii="Times New Roman" w:hAnsi="Times New Roman"/>
                <w:sz w:val="20"/>
                <w:szCs w:val="21"/>
              </w:rPr>
            </w:pPr>
          </w:p>
        </w:tc>
      </w:tr>
      <w:tr w:rsidR="00041928" w14:paraId="4B83675F" w14:textId="77777777" w:rsidTr="00041928">
        <w:trPr>
          <w:trHeight w:val="284"/>
          <w:jc w:val="center"/>
        </w:trPr>
        <w:tc>
          <w:tcPr>
            <w:tcW w:w="28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0EC4AA2" w14:textId="7CD1C761" w:rsidR="00041928" w:rsidRPr="00124FCE" w:rsidRDefault="00E843F8" w:rsidP="00E153AC">
            <w:pPr>
              <w:spacing w:line="240" w:lineRule="exact"/>
              <w:rPr>
                <w:sz w:val="20"/>
                <w:szCs w:val="21"/>
              </w:rPr>
            </w:pPr>
            <w:r>
              <w:rPr>
                <w:rFonts w:hint="eastAsia"/>
                <w:sz w:val="20"/>
                <w:szCs w:val="21"/>
              </w:rPr>
              <w:t>5</w:t>
            </w:r>
          </w:p>
        </w:tc>
        <w:tc>
          <w:tcPr>
            <w:tcW w:w="1698" w:type="dxa"/>
            <w:tcBorders>
              <w:top w:val="nil"/>
              <w:left w:val="single" w:sz="4" w:space="0" w:color="auto"/>
              <w:bottom w:val="single" w:sz="4" w:space="0" w:color="auto"/>
              <w:right w:val="single" w:sz="4" w:space="0" w:color="auto"/>
            </w:tcBorders>
            <w:vAlign w:val="center"/>
          </w:tcPr>
          <w:p w14:paraId="13F80F6E" w14:textId="77777777" w:rsidR="00041928" w:rsidRDefault="00041928" w:rsidP="00E153AC">
            <w:pPr>
              <w:spacing w:line="240" w:lineRule="exact"/>
              <w:ind w:left="141"/>
              <w:rPr>
                <w:rFonts w:ascii="Times New Roman" w:hAnsi="Times New Roman"/>
                <w:sz w:val="20"/>
                <w:szCs w:val="21"/>
              </w:rPr>
            </w:pPr>
            <w:r>
              <w:rPr>
                <w:rFonts w:ascii="Times New Roman" w:hAnsi="Times New Roman"/>
                <w:sz w:val="20"/>
                <w:szCs w:val="21"/>
              </w:rPr>
              <w:t>中村</w:t>
            </w:r>
            <w:r>
              <w:rPr>
                <w:rFonts w:ascii="Times New Roman" w:hAnsi="Times New Roman" w:hint="eastAsia"/>
                <w:sz w:val="20"/>
                <w:szCs w:val="21"/>
              </w:rPr>
              <w:t>氏</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2E74BBFD" w14:textId="77777777" w:rsidR="00041928" w:rsidRDefault="00041928" w:rsidP="00E153AC">
            <w:pPr>
              <w:spacing w:line="240" w:lineRule="exact"/>
              <w:rPr>
                <w:rFonts w:ascii="Times New Roman" w:hAnsi="Times New Roman"/>
                <w:sz w:val="20"/>
                <w:szCs w:val="21"/>
              </w:rPr>
            </w:pPr>
            <w:r>
              <w:rPr>
                <w:rFonts w:ascii="Times New Roman" w:hAnsi="Times New Roman"/>
                <w:sz w:val="20"/>
                <w:szCs w:val="21"/>
              </w:rPr>
              <w:t>沖電気</w:t>
            </w:r>
            <w:r>
              <w:rPr>
                <w:rFonts w:ascii="Times New Roman" w:hAnsi="Times New Roman" w:hint="eastAsia"/>
                <w:sz w:val="20"/>
                <w:szCs w:val="21"/>
              </w:rPr>
              <w:t>工業</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4F5CA842" w14:textId="34F9784F" w:rsidR="00041928" w:rsidRDefault="00E843F8" w:rsidP="00E153AC">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30AFD387" w14:textId="77777777" w:rsidR="00DB64F4" w:rsidRDefault="00DB64F4" w:rsidP="00DB64F4">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6452BCEE" w14:textId="252EEB6E" w:rsidR="00041928" w:rsidRDefault="008D3ED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5526DCF6" w14:textId="27F157B7" w:rsidR="00041928" w:rsidRDefault="006D46D2"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4EF7B5CA" w14:textId="2FEF7F51" w:rsidR="00041928" w:rsidRDefault="000A2C4A"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005D9DB" w14:textId="77777777" w:rsidR="00041928" w:rsidRDefault="00041928" w:rsidP="00E153AC">
            <w:pPr>
              <w:spacing w:line="240" w:lineRule="exact"/>
              <w:jc w:val="center"/>
              <w:rPr>
                <w:rFonts w:ascii="Times New Roman" w:hAnsi="Times New Roman"/>
                <w:sz w:val="20"/>
                <w:szCs w:val="21"/>
              </w:rPr>
            </w:pPr>
          </w:p>
        </w:tc>
      </w:tr>
      <w:tr w:rsidR="00041928" w14:paraId="2A05A69F" w14:textId="77777777" w:rsidTr="00041928">
        <w:trPr>
          <w:trHeight w:val="284"/>
          <w:jc w:val="center"/>
        </w:trPr>
        <w:tc>
          <w:tcPr>
            <w:tcW w:w="28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B2185ED" w14:textId="62099C55" w:rsidR="00041928" w:rsidRPr="00124FCE" w:rsidRDefault="00E843F8" w:rsidP="00E153AC">
            <w:pPr>
              <w:spacing w:line="240" w:lineRule="exact"/>
              <w:rPr>
                <w:sz w:val="20"/>
                <w:szCs w:val="21"/>
              </w:rPr>
            </w:pPr>
            <w:r>
              <w:rPr>
                <w:sz w:val="20"/>
                <w:szCs w:val="21"/>
              </w:rPr>
              <w:t>6</w:t>
            </w:r>
          </w:p>
        </w:tc>
        <w:tc>
          <w:tcPr>
            <w:tcW w:w="1698" w:type="dxa"/>
            <w:tcBorders>
              <w:top w:val="nil"/>
              <w:left w:val="single" w:sz="4" w:space="0" w:color="auto"/>
              <w:bottom w:val="single" w:sz="4" w:space="0" w:color="auto"/>
              <w:right w:val="single" w:sz="4" w:space="0" w:color="auto"/>
            </w:tcBorders>
            <w:vAlign w:val="center"/>
          </w:tcPr>
          <w:p w14:paraId="201B837B" w14:textId="77777777" w:rsidR="00041928" w:rsidRDefault="003152AC" w:rsidP="00E153AC">
            <w:pPr>
              <w:spacing w:line="240" w:lineRule="exact"/>
              <w:ind w:left="141"/>
              <w:rPr>
                <w:rFonts w:ascii="Times New Roman" w:hAnsi="Times New Roman"/>
                <w:sz w:val="20"/>
                <w:szCs w:val="21"/>
              </w:rPr>
            </w:pPr>
            <w:r>
              <w:rPr>
                <w:rFonts w:ascii="Times New Roman" w:hAnsi="Times New Roman" w:hint="eastAsia"/>
                <w:sz w:val="20"/>
                <w:szCs w:val="21"/>
              </w:rPr>
              <w:t>桑原</w:t>
            </w:r>
            <w:r w:rsidR="00041928">
              <w:rPr>
                <w:rFonts w:ascii="Times New Roman" w:hAnsi="Times New Roman" w:hint="eastAsia"/>
                <w:sz w:val="20"/>
                <w:szCs w:val="21"/>
              </w:rPr>
              <w:t>氏</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5A8FC9DE" w14:textId="77777777" w:rsidR="00041928" w:rsidRDefault="00CC121E" w:rsidP="00E153AC">
            <w:pPr>
              <w:spacing w:line="240" w:lineRule="exact"/>
              <w:rPr>
                <w:rFonts w:ascii="Times New Roman" w:hAnsi="Times New Roman"/>
                <w:sz w:val="20"/>
                <w:szCs w:val="21"/>
              </w:rPr>
            </w:pPr>
            <w:r w:rsidRPr="00CC121E">
              <w:rPr>
                <w:rFonts w:ascii="Times New Roman" w:hAnsi="Times New Roman"/>
                <w:sz w:val="20"/>
                <w:szCs w:val="21"/>
              </w:rPr>
              <w:t>CIG Photonics Japan</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59402EBA" w14:textId="77777777" w:rsidR="00041928" w:rsidRDefault="00041928" w:rsidP="00E153AC">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0E4D70B0" w14:textId="77777777" w:rsidR="00041928" w:rsidRDefault="00DB64F4"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4BE8BE9E" w14:textId="6105CDD0" w:rsidR="00041928" w:rsidRDefault="008D3ED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3AE59375" w14:textId="28E07323" w:rsidR="00041928" w:rsidRDefault="001D5D7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1456C41A" w14:textId="6CAC8441" w:rsidR="00041928" w:rsidRDefault="00810A9A"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FADCFB1" w14:textId="77777777" w:rsidR="00041928" w:rsidRDefault="00041928" w:rsidP="00E153AC">
            <w:pPr>
              <w:spacing w:line="240" w:lineRule="exact"/>
              <w:jc w:val="center"/>
              <w:rPr>
                <w:rFonts w:ascii="Times New Roman" w:hAnsi="Times New Roman"/>
                <w:sz w:val="20"/>
                <w:szCs w:val="21"/>
              </w:rPr>
            </w:pPr>
          </w:p>
        </w:tc>
      </w:tr>
      <w:tr w:rsidR="00041928" w14:paraId="4D1E3633" w14:textId="77777777" w:rsidTr="00041928">
        <w:trPr>
          <w:trHeight w:val="284"/>
          <w:jc w:val="center"/>
        </w:trPr>
        <w:tc>
          <w:tcPr>
            <w:tcW w:w="28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5D5FC20" w14:textId="39940ECC" w:rsidR="00041928" w:rsidRPr="00124FCE" w:rsidRDefault="00E843F8" w:rsidP="00E153AC">
            <w:pPr>
              <w:spacing w:line="240" w:lineRule="exact"/>
              <w:rPr>
                <w:sz w:val="20"/>
                <w:szCs w:val="21"/>
              </w:rPr>
            </w:pPr>
            <w:r>
              <w:rPr>
                <w:sz w:val="20"/>
                <w:szCs w:val="21"/>
              </w:rPr>
              <w:t>7</w:t>
            </w:r>
          </w:p>
        </w:tc>
        <w:tc>
          <w:tcPr>
            <w:tcW w:w="1698" w:type="dxa"/>
            <w:tcBorders>
              <w:top w:val="nil"/>
              <w:left w:val="single" w:sz="4" w:space="0" w:color="auto"/>
              <w:bottom w:val="single" w:sz="4" w:space="0" w:color="auto"/>
              <w:right w:val="single" w:sz="4" w:space="0" w:color="auto"/>
            </w:tcBorders>
            <w:vAlign w:val="center"/>
          </w:tcPr>
          <w:p w14:paraId="6D3633B6" w14:textId="77777777" w:rsidR="00041928" w:rsidRDefault="00041928" w:rsidP="00E153AC">
            <w:pPr>
              <w:spacing w:line="240" w:lineRule="exact"/>
              <w:ind w:left="141"/>
              <w:rPr>
                <w:rFonts w:ascii="Times New Roman" w:hAnsi="Times New Roman"/>
                <w:sz w:val="20"/>
                <w:szCs w:val="21"/>
              </w:rPr>
            </w:pPr>
            <w:r>
              <w:rPr>
                <w:rFonts w:ascii="Times New Roman" w:hAnsi="Times New Roman" w:hint="eastAsia"/>
                <w:sz w:val="20"/>
                <w:szCs w:val="21"/>
              </w:rPr>
              <w:t>津村氏</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536AB006" w14:textId="77777777" w:rsidR="00041928" w:rsidRDefault="00041928" w:rsidP="00E153AC">
            <w:pPr>
              <w:spacing w:line="240" w:lineRule="exact"/>
              <w:rPr>
                <w:rFonts w:ascii="Times New Roman" w:hAnsi="Times New Roman"/>
                <w:sz w:val="20"/>
                <w:szCs w:val="21"/>
              </w:rPr>
            </w:pPr>
            <w:r>
              <w:rPr>
                <w:rFonts w:ascii="Times New Roman" w:hAnsi="Times New Roman" w:hint="eastAsia"/>
                <w:color w:val="000000"/>
                <w:sz w:val="20"/>
                <w:szCs w:val="21"/>
              </w:rPr>
              <w:t>住友電気工業</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3EEFA707" w14:textId="77777777" w:rsidR="00041928" w:rsidRDefault="00CC121E" w:rsidP="00E153AC">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0AE79103" w14:textId="77777777" w:rsidR="00041928" w:rsidRDefault="00DB64F4"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70B2CEEB" w14:textId="4689E8E5" w:rsidR="00041928" w:rsidRDefault="008D3ED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16B8FB5E" w14:textId="517861D3" w:rsidR="00041928" w:rsidRDefault="001D5D7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51901180" w14:textId="742AC3DE" w:rsidR="00041928" w:rsidRDefault="00810A9A"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EFC38DD" w14:textId="77777777" w:rsidR="00041928" w:rsidRDefault="00041928" w:rsidP="00E153AC">
            <w:pPr>
              <w:spacing w:line="240" w:lineRule="exact"/>
              <w:jc w:val="center"/>
              <w:rPr>
                <w:rFonts w:ascii="Times New Roman" w:hAnsi="Times New Roman"/>
                <w:sz w:val="20"/>
                <w:szCs w:val="21"/>
              </w:rPr>
            </w:pPr>
          </w:p>
        </w:tc>
      </w:tr>
      <w:tr w:rsidR="00041928" w14:paraId="3BBA3BD6" w14:textId="77777777" w:rsidTr="00041928">
        <w:trPr>
          <w:trHeight w:val="284"/>
          <w:jc w:val="center"/>
        </w:trPr>
        <w:tc>
          <w:tcPr>
            <w:tcW w:w="28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B121A0C" w14:textId="5DB0E403" w:rsidR="00041928" w:rsidRPr="00124FCE" w:rsidRDefault="00E843F8" w:rsidP="00E153AC">
            <w:pPr>
              <w:spacing w:line="240" w:lineRule="exact"/>
              <w:rPr>
                <w:sz w:val="20"/>
                <w:szCs w:val="21"/>
              </w:rPr>
            </w:pPr>
            <w:r>
              <w:rPr>
                <w:sz w:val="20"/>
                <w:szCs w:val="21"/>
              </w:rPr>
              <w:t>8</w:t>
            </w:r>
          </w:p>
        </w:tc>
        <w:tc>
          <w:tcPr>
            <w:tcW w:w="1698" w:type="dxa"/>
            <w:tcBorders>
              <w:top w:val="nil"/>
              <w:left w:val="single" w:sz="4" w:space="0" w:color="auto"/>
              <w:bottom w:val="single" w:sz="4" w:space="0" w:color="auto"/>
              <w:right w:val="single" w:sz="4" w:space="0" w:color="auto"/>
            </w:tcBorders>
            <w:vAlign w:val="center"/>
          </w:tcPr>
          <w:p w14:paraId="207DF7D5" w14:textId="77777777" w:rsidR="00041928" w:rsidRDefault="00041928" w:rsidP="00E153AC">
            <w:pPr>
              <w:spacing w:line="240" w:lineRule="exact"/>
              <w:ind w:left="141"/>
              <w:rPr>
                <w:rFonts w:ascii="Times New Roman" w:hAnsi="Times New Roman"/>
                <w:sz w:val="20"/>
                <w:szCs w:val="21"/>
              </w:rPr>
            </w:pPr>
            <w:r>
              <w:rPr>
                <w:rFonts w:ascii="Times New Roman" w:hAnsi="Times New Roman" w:hint="eastAsia"/>
                <w:sz w:val="20"/>
                <w:szCs w:val="21"/>
              </w:rPr>
              <w:t>森氏</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1B996612" w14:textId="77777777" w:rsidR="00041928" w:rsidRDefault="00041928" w:rsidP="00E153AC">
            <w:pPr>
              <w:spacing w:line="240" w:lineRule="exact"/>
              <w:rPr>
                <w:rFonts w:ascii="Times New Roman" w:hAnsi="Times New Roman"/>
                <w:sz w:val="20"/>
                <w:szCs w:val="21"/>
              </w:rPr>
            </w:pPr>
            <w:r>
              <w:rPr>
                <w:rFonts w:ascii="Times New Roman" w:hAnsi="Times New Roman" w:hint="eastAsia"/>
                <w:sz w:val="20"/>
                <w:szCs w:val="21"/>
              </w:rPr>
              <w:t>アンリツ</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66ED8326" w14:textId="77777777" w:rsidR="00041928" w:rsidRDefault="00041928" w:rsidP="00E153AC">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40CD3500" w14:textId="182CCD3A" w:rsidR="00041928" w:rsidRDefault="00E843F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1B7725EE" w14:textId="60BDA615" w:rsidR="00041928" w:rsidRDefault="008D3ED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44F6E8A3" w14:textId="39A0535C" w:rsidR="00041928" w:rsidRDefault="001D5D7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4F479280" w14:textId="71103B40" w:rsidR="00041928" w:rsidRDefault="00810A9A"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7CC17D0" w14:textId="77777777" w:rsidR="00041928" w:rsidRDefault="00041928" w:rsidP="00E153AC">
            <w:pPr>
              <w:spacing w:line="240" w:lineRule="exact"/>
              <w:jc w:val="center"/>
              <w:rPr>
                <w:rFonts w:ascii="Times New Roman" w:hAnsi="Times New Roman"/>
                <w:sz w:val="20"/>
                <w:szCs w:val="21"/>
              </w:rPr>
            </w:pPr>
          </w:p>
        </w:tc>
      </w:tr>
      <w:tr w:rsidR="00041928" w14:paraId="233305E7" w14:textId="77777777" w:rsidTr="00041928">
        <w:trPr>
          <w:trHeight w:val="284"/>
          <w:jc w:val="center"/>
        </w:trPr>
        <w:tc>
          <w:tcPr>
            <w:tcW w:w="28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2966033" w14:textId="76422DAB" w:rsidR="00041928" w:rsidRPr="00124FCE" w:rsidRDefault="00E843F8" w:rsidP="003152AC">
            <w:pPr>
              <w:spacing w:line="240" w:lineRule="exact"/>
              <w:rPr>
                <w:sz w:val="20"/>
                <w:szCs w:val="21"/>
              </w:rPr>
            </w:pPr>
            <w:r>
              <w:rPr>
                <w:sz w:val="20"/>
                <w:szCs w:val="21"/>
              </w:rPr>
              <w:t>9</w:t>
            </w:r>
          </w:p>
        </w:tc>
        <w:tc>
          <w:tcPr>
            <w:tcW w:w="1698" w:type="dxa"/>
            <w:tcBorders>
              <w:top w:val="nil"/>
              <w:left w:val="single" w:sz="4" w:space="0" w:color="auto"/>
              <w:bottom w:val="single" w:sz="4" w:space="0" w:color="auto"/>
              <w:right w:val="single" w:sz="4" w:space="0" w:color="auto"/>
            </w:tcBorders>
            <w:vAlign w:val="center"/>
          </w:tcPr>
          <w:p w14:paraId="0DF56E1B" w14:textId="556F0F99" w:rsidR="00041928" w:rsidRDefault="00041928" w:rsidP="00E153AC">
            <w:pPr>
              <w:spacing w:line="240" w:lineRule="exact"/>
              <w:ind w:left="141"/>
              <w:rPr>
                <w:rFonts w:ascii="Times New Roman" w:hAnsi="Times New Roman"/>
                <w:sz w:val="20"/>
                <w:szCs w:val="21"/>
              </w:rPr>
            </w:pPr>
            <w:r>
              <w:rPr>
                <w:rFonts w:ascii="Times New Roman" w:hAnsi="Times New Roman" w:hint="eastAsia"/>
                <w:sz w:val="20"/>
                <w:szCs w:val="21"/>
              </w:rPr>
              <w:t>清水</w:t>
            </w:r>
            <w:r w:rsidR="00E843F8">
              <w:rPr>
                <w:rFonts w:ascii="Times New Roman" w:hAnsi="Times New Roman" w:hint="eastAsia"/>
                <w:sz w:val="20"/>
                <w:szCs w:val="21"/>
              </w:rPr>
              <w:t>ｵﾌﾞｻﾞｰﾊﾞ</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1B8DB2BD" w14:textId="77777777" w:rsidR="00041928" w:rsidRDefault="00041928" w:rsidP="00E153AC">
            <w:pPr>
              <w:spacing w:line="240" w:lineRule="exact"/>
              <w:rPr>
                <w:rFonts w:ascii="Times New Roman" w:hAnsi="Times New Roman"/>
                <w:sz w:val="20"/>
                <w:szCs w:val="21"/>
              </w:rPr>
            </w:pPr>
            <w:r>
              <w:rPr>
                <w:rFonts w:ascii="Times New Roman" w:hAnsi="Times New Roman" w:hint="eastAsia"/>
                <w:sz w:val="20"/>
                <w:szCs w:val="21"/>
              </w:rPr>
              <w:t>日本規格協会</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260EC797" w14:textId="6F381B41" w:rsidR="00041928" w:rsidRDefault="00E843F8" w:rsidP="00CB14C4">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200BB7E9" w14:textId="77777777" w:rsidR="00041928" w:rsidRDefault="00DB64F4" w:rsidP="00CB14C4">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7C9B2721" w14:textId="0503397C" w:rsidR="00041928" w:rsidRDefault="008D3ED8" w:rsidP="00CB14C4">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673913BF" w14:textId="72485EC9" w:rsidR="00041928" w:rsidRDefault="001D5D7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13B782D8" w14:textId="685387AB" w:rsidR="00041928" w:rsidRDefault="00810A9A"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22366FF" w14:textId="77777777" w:rsidR="00041928" w:rsidRDefault="00041928" w:rsidP="00E153AC">
            <w:pPr>
              <w:spacing w:line="240" w:lineRule="exact"/>
              <w:jc w:val="center"/>
              <w:rPr>
                <w:rFonts w:ascii="Times New Roman" w:hAnsi="Times New Roman"/>
                <w:sz w:val="20"/>
                <w:szCs w:val="21"/>
              </w:rPr>
            </w:pPr>
          </w:p>
        </w:tc>
      </w:tr>
      <w:tr w:rsidR="00041928" w14:paraId="0CDF6CA2" w14:textId="77777777" w:rsidTr="00041928">
        <w:trPr>
          <w:trHeight w:val="284"/>
          <w:jc w:val="center"/>
        </w:trPr>
        <w:tc>
          <w:tcPr>
            <w:tcW w:w="28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7762A69" w14:textId="7BBF3A84" w:rsidR="00041928" w:rsidRPr="00124FCE" w:rsidRDefault="00041928" w:rsidP="00E153AC">
            <w:pPr>
              <w:spacing w:line="240" w:lineRule="exact"/>
              <w:rPr>
                <w:sz w:val="20"/>
                <w:szCs w:val="21"/>
              </w:rPr>
            </w:pPr>
            <w:r w:rsidRPr="00124FCE">
              <w:rPr>
                <w:sz w:val="20"/>
                <w:szCs w:val="21"/>
              </w:rPr>
              <w:t>1</w:t>
            </w:r>
            <w:r w:rsidR="00E843F8">
              <w:rPr>
                <w:sz w:val="20"/>
                <w:szCs w:val="21"/>
              </w:rPr>
              <w:t>0</w:t>
            </w:r>
          </w:p>
        </w:tc>
        <w:tc>
          <w:tcPr>
            <w:tcW w:w="1698" w:type="dxa"/>
            <w:tcBorders>
              <w:top w:val="nil"/>
              <w:left w:val="single" w:sz="4" w:space="0" w:color="auto"/>
              <w:bottom w:val="single" w:sz="4" w:space="0" w:color="auto"/>
              <w:right w:val="single" w:sz="4" w:space="0" w:color="auto"/>
            </w:tcBorders>
            <w:vAlign w:val="center"/>
          </w:tcPr>
          <w:p w14:paraId="0B45F788" w14:textId="77777777" w:rsidR="00041928" w:rsidRDefault="00CC121E" w:rsidP="00E153AC">
            <w:pPr>
              <w:spacing w:line="240" w:lineRule="exact"/>
              <w:ind w:left="141"/>
              <w:rPr>
                <w:rFonts w:ascii="Times New Roman" w:hAnsi="Times New Roman"/>
                <w:sz w:val="20"/>
                <w:szCs w:val="21"/>
              </w:rPr>
            </w:pPr>
            <w:r>
              <w:rPr>
                <w:rFonts w:ascii="Times New Roman" w:hAnsi="Times New Roman" w:hint="eastAsia"/>
                <w:sz w:val="20"/>
                <w:szCs w:val="21"/>
              </w:rPr>
              <w:t>米田</w:t>
            </w:r>
            <w:r w:rsidR="00041928">
              <w:rPr>
                <w:rFonts w:ascii="Times New Roman" w:hAnsi="Times New Roman" w:hint="eastAsia"/>
                <w:sz w:val="20"/>
                <w:szCs w:val="21"/>
              </w:rPr>
              <w:t>ｵﾌﾞｻﾞｰﾊﾞ</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1635D9C7" w14:textId="77777777" w:rsidR="00041928" w:rsidRDefault="00041928" w:rsidP="00E153AC">
            <w:pPr>
              <w:spacing w:line="240" w:lineRule="exact"/>
              <w:rPr>
                <w:rFonts w:ascii="Times New Roman" w:hAnsi="Times New Roman"/>
                <w:sz w:val="20"/>
                <w:szCs w:val="21"/>
              </w:rPr>
            </w:pPr>
            <w:r>
              <w:rPr>
                <w:rFonts w:ascii="Times New Roman" w:hAnsi="Times New Roman" w:hint="eastAsia"/>
                <w:sz w:val="20"/>
                <w:szCs w:val="21"/>
              </w:rPr>
              <w:t>経済産業省</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2AF051B4" w14:textId="6C077204" w:rsidR="00041928" w:rsidRDefault="00E843F8" w:rsidP="00E153AC">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607B38E3" w14:textId="77777777" w:rsidR="00041928" w:rsidRDefault="00DB64F4"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724235C7" w14:textId="0311585C" w:rsidR="00041928" w:rsidRDefault="008D3ED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711600E9" w14:textId="7F5DE9A2" w:rsidR="00041928" w:rsidRDefault="00DA0375"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742DE0F4" w14:textId="286B5227" w:rsidR="00041928" w:rsidRDefault="00250E6B"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F1BE9A7" w14:textId="77777777" w:rsidR="00041928" w:rsidRDefault="00041928" w:rsidP="00E153AC">
            <w:pPr>
              <w:spacing w:line="240" w:lineRule="exact"/>
              <w:jc w:val="center"/>
              <w:rPr>
                <w:rFonts w:ascii="Times New Roman" w:hAnsi="Times New Roman"/>
                <w:sz w:val="20"/>
                <w:szCs w:val="21"/>
              </w:rPr>
            </w:pPr>
          </w:p>
        </w:tc>
      </w:tr>
      <w:tr w:rsidR="003152AC" w14:paraId="77B3B21D" w14:textId="77777777" w:rsidTr="00041928">
        <w:trPr>
          <w:trHeight w:val="284"/>
          <w:jc w:val="center"/>
        </w:trPr>
        <w:tc>
          <w:tcPr>
            <w:tcW w:w="28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25748D5" w14:textId="71A79695" w:rsidR="003152AC" w:rsidRPr="00124FCE" w:rsidRDefault="003152AC" w:rsidP="00D845B0">
            <w:pPr>
              <w:spacing w:line="240" w:lineRule="exact"/>
              <w:rPr>
                <w:sz w:val="20"/>
                <w:szCs w:val="21"/>
              </w:rPr>
            </w:pPr>
            <w:r w:rsidRPr="00124FCE">
              <w:rPr>
                <w:sz w:val="20"/>
                <w:szCs w:val="21"/>
              </w:rPr>
              <w:t>1</w:t>
            </w:r>
            <w:r w:rsidR="00E843F8">
              <w:rPr>
                <w:sz w:val="20"/>
                <w:szCs w:val="21"/>
              </w:rPr>
              <w:t>1</w:t>
            </w:r>
          </w:p>
        </w:tc>
        <w:tc>
          <w:tcPr>
            <w:tcW w:w="1698" w:type="dxa"/>
            <w:tcBorders>
              <w:top w:val="nil"/>
              <w:left w:val="single" w:sz="4" w:space="0" w:color="auto"/>
              <w:bottom w:val="single" w:sz="4" w:space="0" w:color="auto"/>
              <w:right w:val="single" w:sz="4" w:space="0" w:color="auto"/>
            </w:tcBorders>
            <w:vAlign w:val="center"/>
          </w:tcPr>
          <w:p w14:paraId="1992063F" w14:textId="77777777" w:rsidR="003152AC" w:rsidRDefault="003152AC" w:rsidP="00D845B0">
            <w:pPr>
              <w:spacing w:line="240" w:lineRule="exact"/>
              <w:ind w:left="141"/>
              <w:rPr>
                <w:rFonts w:ascii="Times New Roman" w:hAnsi="Times New Roman"/>
                <w:sz w:val="20"/>
                <w:szCs w:val="21"/>
              </w:rPr>
            </w:pPr>
            <w:r>
              <w:rPr>
                <w:rFonts w:ascii="Times New Roman" w:hAnsi="Times New Roman" w:hint="eastAsia"/>
                <w:sz w:val="20"/>
                <w:szCs w:val="21"/>
              </w:rPr>
              <w:t>渋谷ｵﾌﾞｻﾞｰﾊﾞ</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120663E6" w14:textId="77777777" w:rsidR="003152AC" w:rsidRDefault="003152AC" w:rsidP="00D845B0">
            <w:pPr>
              <w:spacing w:line="240" w:lineRule="exact"/>
              <w:rPr>
                <w:rFonts w:ascii="Times New Roman" w:hAnsi="Times New Roman"/>
                <w:sz w:val="20"/>
                <w:szCs w:val="21"/>
              </w:rPr>
            </w:pPr>
            <w:r>
              <w:rPr>
                <w:rFonts w:ascii="Times New Roman" w:hAnsi="Times New Roman" w:hint="eastAsia"/>
                <w:sz w:val="20"/>
                <w:szCs w:val="21"/>
              </w:rPr>
              <w:t>白山</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1A332D33" w14:textId="77777777" w:rsidR="003152AC" w:rsidRDefault="003152AC" w:rsidP="00D845B0">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vAlign w:val="center"/>
          </w:tcPr>
          <w:p w14:paraId="3859AB4F" w14:textId="77777777" w:rsidR="003152AC" w:rsidRDefault="00DB64F4"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vAlign w:val="center"/>
          </w:tcPr>
          <w:p w14:paraId="630DCEDD" w14:textId="6754F002" w:rsidR="003152AC" w:rsidRDefault="008D3ED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23C5D3F8" w14:textId="67429F95" w:rsidR="003152AC" w:rsidRDefault="001D5D7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7761A935" w14:textId="7F1C1C84" w:rsidR="003152AC" w:rsidRDefault="00810A9A" w:rsidP="00D845B0">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nil"/>
              <w:left w:val="single" w:sz="4" w:space="0" w:color="auto"/>
              <w:bottom w:val="single" w:sz="4" w:space="0" w:color="auto"/>
              <w:right w:val="single" w:sz="4" w:space="0" w:color="auto"/>
            </w:tcBorders>
            <w:vAlign w:val="center"/>
          </w:tcPr>
          <w:p w14:paraId="78A54778" w14:textId="77777777" w:rsidR="003152AC" w:rsidRDefault="003152AC" w:rsidP="00D845B0">
            <w:pPr>
              <w:spacing w:line="240" w:lineRule="exact"/>
              <w:jc w:val="center"/>
              <w:rPr>
                <w:rFonts w:ascii="Times New Roman" w:hAnsi="Times New Roman"/>
                <w:sz w:val="20"/>
                <w:szCs w:val="21"/>
              </w:rPr>
            </w:pPr>
          </w:p>
        </w:tc>
      </w:tr>
      <w:tr w:rsidR="00E843F8" w14:paraId="5D551A13" w14:textId="77777777" w:rsidTr="00041928">
        <w:trPr>
          <w:trHeight w:val="284"/>
          <w:jc w:val="center"/>
        </w:trPr>
        <w:tc>
          <w:tcPr>
            <w:tcW w:w="28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CA1A263" w14:textId="134CF490" w:rsidR="00E843F8" w:rsidRPr="00124FCE" w:rsidRDefault="00E843F8" w:rsidP="00D845B0">
            <w:pPr>
              <w:spacing w:line="240" w:lineRule="exact"/>
              <w:rPr>
                <w:sz w:val="20"/>
                <w:szCs w:val="21"/>
              </w:rPr>
            </w:pPr>
            <w:r>
              <w:rPr>
                <w:rFonts w:hint="eastAsia"/>
                <w:sz w:val="20"/>
                <w:szCs w:val="21"/>
              </w:rPr>
              <w:t>1</w:t>
            </w:r>
            <w:r>
              <w:rPr>
                <w:sz w:val="20"/>
                <w:szCs w:val="21"/>
              </w:rPr>
              <w:t>2</w:t>
            </w:r>
          </w:p>
        </w:tc>
        <w:tc>
          <w:tcPr>
            <w:tcW w:w="1698" w:type="dxa"/>
            <w:tcBorders>
              <w:top w:val="nil"/>
              <w:left w:val="single" w:sz="4" w:space="0" w:color="auto"/>
              <w:bottom w:val="single" w:sz="4" w:space="0" w:color="auto"/>
              <w:right w:val="single" w:sz="4" w:space="0" w:color="auto"/>
            </w:tcBorders>
            <w:vAlign w:val="center"/>
          </w:tcPr>
          <w:p w14:paraId="2FDF6F6E" w14:textId="0D0F5890" w:rsidR="00E843F8" w:rsidRDefault="00E843F8" w:rsidP="00D845B0">
            <w:pPr>
              <w:spacing w:line="240" w:lineRule="exact"/>
              <w:ind w:left="141"/>
              <w:rPr>
                <w:rFonts w:ascii="Times New Roman" w:hAnsi="Times New Roman"/>
                <w:sz w:val="20"/>
                <w:szCs w:val="21"/>
              </w:rPr>
            </w:pPr>
            <w:r>
              <w:rPr>
                <w:rFonts w:ascii="Times New Roman" w:hAnsi="Times New Roman" w:hint="eastAsia"/>
                <w:sz w:val="20"/>
                <w:szCs w:val="21"/>
              </w:rPr>
              <w:t>長谷川ｵﾌﾞｻﾞｰﾊﾞ</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29C2A308" w14:textId="26EADFB1" w:rsidR="00E843F8" w:rsidRDefault="00E843F8" w:rsidP="00D845B0">
            <w:pPr>
              <w:spacing w:line="240" w:lineRule="exact"/>
              <w:rPr>
                <w:rFonts w:ascii="Times New Roman" w:hAnsi="Times New Roman"/>
                <w:sz w:val="20"/>
                <w:szCs w:val="21"/>
              </w:rPr>
            </w:pPr>
            <w:r>
              <w:rPr>
                <w:rFonts w:ascii="Times New Roman" w:hAnsi="Times New Roman" w:hint="eastAsia"/>
                <w:sz w:val="20"/>
                <w:szCs w:val="21"/>
              </w:rPr>
              <w:t>三菱電機</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2AF53C1B" w14:textId="11290428" w:rsidR="00E843F8" w:rsidRDefault="00E843F8" w:rsidP="00E843F8">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vAlign w:val="center"/>
          </w:tcPr>
          <w:p w14:paraId="1D0F9541" w14:textId="0E68A277" w:rsidR="00E843F8" w:rsidRDefault="00E843F8" w:rsidP="00E843F8">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vAlign w:val="center"/>
          </w:tcPr>
          <w:p w14:paraId="79DD8FFD" w14:textId="69E5EB45" w:rsidR="00E843F8" w:rsidRDefault="008D3ED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43E9D1A6" w14:textId="3AA4BB17" w:rsidR="00E843F8" w:rsidRDefault="001D5D7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7C1CA724" w14:textId="300623B0" w:rsidR="00E843F8" w:rsidRDefault="00250E6B" w:rsidP="00D845B0">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nil"/>
              <w:left w:val="single" w:sz="4" w:space="0" w:color="auto"/>
              <w:bottom w:val="single" w:sz="4" w:space="0" w:color="auto"/>
              <w:right w:val="single" w:sz="4" w:space="0" w:color="auto"/>
            </w:tcBorders>
            <w:vAlign w:val="center"/>
          </w:tcPr>
          <w:p w14:paraId="7245081C" w14:textId="77777777" w:rsidR="00E843F8" w:rsidRDefault="00E843F8" w:rsidP="00D845B0">
            <w:pPr>
              <w:spacing w:line="240" w:lineRule="exact"/>
              <w:jc w:val="center"/>
              <w:rPr>
                <w:rFonts w:ascii="Times New Roman" w:hAnsi="Times New Roman"/>
                <w:sz w:val="20"/>
                <w:szCs w:val="21"/>
              </w:rPr>
            </w:pPr>
          </w:p>
        </w:tc>
      </w:tr>
      <w:tr w:rsidR="00E843F8" w14:paraId="7A28BD7E" w14:textId="77777777" w:rsidTr="00041928">
        <w:trPr>
          <w:trHeight w:val="284"/>
          <w:jc w:val="center"/>
        </w:trPr>
        <w:tc>
          <w:tcPr>
            <w:tcW w:w="28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B7655D8" w14:textId="12DD7D5B" w:rsidR="00E843F8" w:rsidRPr="00124FCE" w:rsidRDefault="00E843F8" w:rsidP="00D845B0">
            <w:pPr>
              <w:spacing w:line="240" w:lineRule="exact"/>
              <w:rPr>
                <w:sz w:val="20"/>
                <w:szCs w:val="21"/>
              </w:rPr>
            </w:pPr>
            <w:r>
              <w:rPr>
                <w:rFonts w:hint="eastAsia"/>
                <w:sz w:val="20"/>
                <w:szCs w:val="21"/>
              </w:rPr>
              <w:t>1</w:t>
            </w:r>
            <w:r>
              <w:rPr>
                <w:sz w:val="20"/>
                <w:szCs w:val="21"/>
              </w:rPr>
              <w:t>3</w:t>
            </w:r>
          </w:p>
        </w:tc>
        <w:tc>
          <w:tcPr>
            <w:tcW w:w="1698" w:type="dxa"/>
            <w:tcBorders>
              <w:top w:val="nil"/>
              <w:left w:val="single" w:sz="4" w:space="0" w:color="auto"/>
              <w:bottom w:val="single" w:sz="4" w:space="0" w:color="auto"/>
              <w:right w:val="single" w:sz="4" w:space="0" w:color="auto"/>
            </w:tcBorders>
            <w:vAlign w:val="center"/>
          </w:tcPr>
          <w:p w14:paraId="55C801C7" w14:textId="37ACE371" w:rsidR="00E843F8" w:rsidRDefault="00E843F8" w:rsidP="00D845B0">
            <w:pPr>
              <w:spacing w:line="240" w:lineRule="exact"/>
              <w:ind w:left="141"/>
              <w:rPr>
                <w:rFonts w:ascii="Times New Roman" w:hAnsi="Times New Roman"/>
                <w:sz w:val="20"/>
                <w:szCs w:val="21"/>
              </w:rPr>
            </w:pPr>
            <w:r>
              <w:rPr>
                <w:rFonts w:ascii="Times New Roman" w:hAnsi="Times New Roman" w:hint="eastAsia"/>
                <w:sz w:val="20"/>
                <w:szCs w:val="21"/>
              </w:rPr>
              <w:t>岡田ｵﾌﾞｻﾞｰﾊﾞ</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74F925FA" w14:textId="3B41EA18" w:rsidR="00E843F8" w:rsidRDefault="00E843F8" w:rsidP="00D845B0">
            <w:pPr>
              <w:spacing w:line="240" w:lineRule="exact"/>
              <w:rPr>
                <w:rFonts w:ascii="Times New Roman" w:hAnsi="Times New Roman"/>
                <w:sz w:val="20"/>
                <w:szCs w:val="21"/>
              </w:rPr>
            </w:pPr>
            <w:r>
              <w:rPr>
                <w:rFonts w:ascii="Times New Roman" w:hAnsi="Times New Roman" w:hint="eastAsia"/>
                <w:sz w:val="20"/>
                <w:szCs w:val="21"/>
              </w:rPr>
              <w:t>経済産業省</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1532DD3C" w14:textId="2DA76EB1" w:rsidR="00E843F8" w:rsidRDefault="00E843F8" w:rsidP="00D845B0">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vAlign w:val="center"/>
          </w:tcPr>
          <w:p w14:paraId="5B5E128C" w14:textId="1B616816" w:rsidR="00E843F8" w:rsidRDefault="00E843F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vAlign w:val="center"/>
          </w:tcPr>
          <w:p w14:paraId="42FA7733" w14:textId="2571E152" w:rsidR="00E843F8" w:rsidRDefault="008D3ED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1DBBC069" w14:textId="5DCB4FAC" w:rsidR="00E843F8" w:rsidRDefault="001D5D7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46D150AA" w14:textId="5939228A" w:rsidR="00E843F8" w:rsidRDefault="00810A9A" w:rsidP="00D845B0">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nil"/>
              <w:left w:val="single" w:sz="4" w:space="0" w:color="auto"/>
              <w:bottom w:val="single" w:sz="4" w:space="0" w:color="auto"/>
              <w:right w:val="single" w:sz="4" w:space="0" w:color="auto"/>
            </w:tcBorders>
            <w:vAlign w:val="center"/>
          </w:tcPr>
          <w:p w14:paraId="67105F66" w14:textId="77777777" w:rsidR="00E843F8" w:rsidRDefault="00E843F8" w:rsidP="00D845B0">
            <w:pPr>
              <w:spacing w:line="240" w:lineRule="exact"/>
              <w:jc w:val="center"/>
              <w:rPr>
                <w:rFonts w:ascii="Times New Roman" w:hAnsi="Times New Roman"/>
                <w:sz w:val="20"/>
                <w:szCs w:val="21"/>
              </w:rPr>
            </w:pPr>
          </w:p>
        </w:tc>
      </w:tr>
      <w:tr w:rsidR="00041928" w14:paraId="6739B565" w14:textId="77777777" w:rsidTr="00041928">
        <w:trPr>
          <w:trHeight w:val="284"/>
          <w:jc w:val="center"/>
        </w:trPr>
        <w:tc>
          <w:tcPr>
            <w:tcW w:w="28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3C4F58D" w14:textId="77777777" w:rsidR="00041928" w:rsidRPr="00124FCE" w:rsidRDefault="003152AC" w:rsidP="00D845B0">
            <w:pPr>
              <w:spacing w:line="240" w:lineRule="exact"/>
              <w:rPr>
                <w:sz w:val="20"/>
                <w:szCs w:val="21"/>
              </w:rPr>
            </w:pPr>
            <w:r w:rsidRPr="00124FCE">
              <w:rPr>
                <w:sz w:val="20"/>
                <w:szCs w:val="21"/>
              </w:rPr>
              <w:t>13</w:t>
            </w:r>
          </w:p>
        </w:tc>
        <w:tc>
          <w:tcPr>
            <w:tcW w:w="1698" w:type="dxa"/>
            <w:tcBorders>
              <w:top w:val="nil"/>
              <w:left w:val="single" w:sz="4" w:space="0" w:color="auto"/>
              <w:bottom w:val="single" w:sz="4" w:space="0" w:color="auto"/>
              <w:right w:val="single" w:sz="4" w:space="0" w:color="auto"/>
            </w:tcBorders>
            <w:vAlign w:val="center"/>
          </w:tcPr>
          <w:p w14:paraId="760CF52A" w14:textId="77777777" w:rsidR="00041928" w:rsidRDefault="00041928" w:rsidP="00D845B0">
            <w:pPr>
              <w:spacing w:line="240" w:lineRule="exact"/>
              <w:ind w:left="141"/>
              <w:rPr>
                <w:rFonts w:ascii="Times New Roman" w:hAnsi="Times New Roman"/>
                <w:sz w:val="20"/>
                <w:szCs w:val="21"/>
              </w:rPr>
            </w:pPr>
            <w:r>
              <w:rPr>
                <w:rFonts w:ascii="Times New Roman" w:hAnsi="Times New Roman" w:hint="eastAsia"/>
                <w:sz w:val="20"/>
                <w:szCs w:val="21"/>
              </w:rPr>
              <w:t>間瀬事務局</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6A264F61" w14:textId="77777777" w:rsidR="00041928" w:rsidRDefault="00041928" w:rsidP="00D845B0">
            <w:pPr>
              <w:spacing w:line="240" w:lineRule="exact"/>
              <w:rPr>
                <w:rFonts w:ascii="Times New Roman" w:hAnsi="Times New Roman"/>
                <w:sz w:val="20"/>
                <w:szCs w:val="21"/>
              </w:rPr>
            </w:pPr>
            <w:r>
              <w:rPr>
                <w:rFonts w:ascii="Times New Roman" w:hAnsi="Times New Roman" w:hint="eastAsia"/>
                <w:sz w:val="20"/>
                <w:szCs w:val="21"/>
              </w:rPr>
              <w:t>光産業技術振興協会</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5AC037A5" w14:textId="77777777" w:rsidR="00041928" w:rsidRDefault="00041928" w:rsidP="00D845B0">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vAlign w:val="center"/>
          </w:tcPr>
          <w:p w14:paraId="1B239501" w14:textId="77777777" w:rsidR="00041928" w:rsidRDefault="00DB64F4"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vAlign w:val="center"/>
          </w:tcPr>
          <w:p w14:paraId="3F17F598" w14:textId="7FA687C0" w:rsidR="00041928" w:rsidRDefault="008D3ED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1535A4D5" w14:textId="3A19E94F" w:rsidR="00041928" w:rsidRDefault="001D5D7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46014656" w14:textId="104C9922" w:rsidR="00041928" w:rsidRDefault="00810A9A" w:rsidP="00D845B0">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nil"/>
              <w:left w:val="single" w:sz="4" w:space="0" w:color="auto"/>
              <w:bottom w:val="single" w:sz="4" w:space="0" w:color="auto"/>
              <w:right w:val="single" w:sz="4" w:space="0" w:color="auto"/>
            </w:tcBorders>
            <w:vAlign w:val="center"/>
          </w:tcPr>
          <w:p w14:paraId="39F42B9B" w14:textId="77777777" w:rsidR="00041928" w:rsidRDefault="00041928" w:rsidP="00D845B0">
            <w:pPr>
              <w:spacing w:line="240" w:lineRule="exact"/>
              <w:jc w:val="center"/>
              <w:rPr>
                <w:rFonts w:ascii="Times New Roman" w:hAnsi="Times New Roman"/>
                <w:sz w:val="20"/>
                <w:szCs w:val="21"/>
              </w:rPr>
            </w:pPr>
          </w:p>
        </w:tc>
      </w:tr>
      <w:tr w:rsidR="00041928" w14:paraId="18EF459C" w14:textId="77777777" w:rsidTr="00DB64F4">
        <w:trPr>
          <w:trHeight w:val="284"/>
          <w:jc w:val="center"/>
        </w:trPr>
        <w:tc>
          <w:tcPr>
            <w:tcW w:w="28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BF0C699" w14:textId="77777777" w:rsidR="00041928" w:rsidRPr="00124FCE" w:rsidRDefault="00041928" w:rsidP="003152AC">
            <w:pPr>
              <w:spacing w:line="240" w:lineRule="exact"/>
              <w:rPr>
                <w:sz w:val="20"/>
                <w:szCs w:val="21"/>
              </w:rPr>
            </w:pPr>
            <w:r w:rsidRPr="00124FCE">
              <w:rPr>
                <w:sz w:val="20"/>
                <w:szCs w:val="21"/>
              </w:rPr>
              <w:t>1</w:t>
            </w:r>
            <w:r w:rsidR="003152AC" w:rsidRPr="00124FCE">
              <w:rPr>
                <w:sz w:val="20"/>
                <w:szCs w:val="21"/>
              </w:rPr>
              <w:t>4</w:t>
            </w:r>
          </w:p>
        </w:tc>
        <w:tc>
          <w:tcPr>
            <w:tcW w:w="1698" w:type="dxa"/>
            <w:tcBorders>
              <w:top w:val="nil"/>
              <w:left w:val="single" w:sz="4" w:space="0" w:color="auto"/>
              <w:bottom w:val="single" w:sz="4" w:space="0" w:color="auto"/>
              <w:right w:val="single" w:sz="4" w:space="0" w:color="auto"/>
            </w:tcBorders>
            <w:vAlign w:val="center"/>
          </w:tcPr>
          <w:p w14:paraId="4EFFAC6E" w14:textId="3D75A48E" w:rsidR="00041928" w:rsidRDefault="00E843F8" w:rsidP="00D845B0">
            <w:pPr>
              <w:spacing w:line="240" w:lineRule="exact"/>
              <w:ind w:left="141"/>
              <w:rPr>
                <w:rFonts w:ascii="Times New Roman" w:hAnsi="Times New Roman"/>
                <w:sz w:val="20"/>
                <w:szCs w:val="21"/>
              </w:rPr>
            </w:pPr>
            <w:r>
              <w:rPr>
                <w:rFonts w:ascii="Times New Roman" w:hAnsi="Times New Roman" w:hint="eastAsia"/>
                <w:sz w:val="20"/>
                <w:szCs w:val="21"/>
              </w:rPr>
              <w:t>渋谷</w:t>
            </w:r>
            <w:r w:rsidR="00041928">
              <w:rPr>
                <w:rFonts w:ascii="Times New Roman" w:hAnsi="Times New Roman" w:hint="eastAsia"/>
                <w:sz w:val="20"/>
                <w:szCs w:val="21"/>
              </w:rPr>
              <w:t>事務局</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4186D16D" w14:textId="77777777" w:rsidR="00041928" w:rsidRDefault="00041928" w:rsidP="00D845B0">
            <w:pPr>
              <w:spacing w:line="240" w:lineRule="exact"/>
              <w:rPr>
                <w:rFonts w:ascii="Times New Roman" w:hAnsi="Times New Roman"/>
                <w:sz w:val="20"/>
                <w:szCs w:val="21"/>
              </w:rPr>
            </w:pPr>
            <w:r>
              <w:rPr>
                <w:rFonts w:ascii="Times New Roman" w:hAnsi="Times New Roman"/>
                <w:sz w:val="20"/>
                <w:szCs w:val="21"/>
              </w:rPr>
              <w:t>光</w:t>
            </w:r>
            <w:r>
              <w:rPr>
                <w:rFonts w:ascii="Times New Roman" w:hAnsi="Times New Roman" w:hint="eastAsia"/>
                <w:sz w:val="20"/>
                <w:szCs w:val="21"/>
              </w:rPr>
              <w:t>産業技術振興協会</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6C1D17CA" w14:textId="4FB817B6" w:rsidR="00041928" w:rsidRDefault="00E843F8" w:rsidP="00D845B0">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33268E61" w14:textId="38C9EC6F" w:rsidR="00041928" w:rsidRDefault="00E843F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6930EB97" w14:textId="2AB7F7FC" w:rsidR="00041928" w:rsidRDefault="008D3ED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14CADD38" w14:textId="050A9046" w:rsidR="00041928" w:rsidRDefault="001D5D7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45956D42" w14:textId="416A81CE" w:rsidR="00041928" w:rsidRDefault="00810A9A"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08D547F" w14:textId="77777777" w:rsidR="00041928" w:rsidRDefault="00041928" w:rsidP="00E153AC">
            <w:pPr>
              <w:spacing w:line="240" w:lineRule="exact"/>
              <w:jc w:val="center"/>
              <w:rPr>
                <w:rFonts w:ascii="Times New Roman" w:hAnsi="Times New Roman"/>
                <w:sz w:val="20"/>
                <w:szCs w:val="21"/>
              </w:rPr>
            </w:pPr>
          </w:p>
        </w:tc>
      </w:tr>
      <w:tr w:rsidR="00041928" w14:paraId="706A39B8" w14:textId="77777777" w:rsidTr="00DB64F4">
        <w:trPr>
          <w:trHeight w:val="284"/>
          <w:jc w:val="center"/>
        </w:trPr>
        <w:tc>
          <w:tcPr>
            <w:tcW w:w="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E4E315D" w14:textId="77777777" w:rsidR="00041928" w:rsidRPr="00124FCE" w:rsidRDefault="00041928" w:rsidP="003152AC">
            <w:pPr>
              <w:spacing w:line="240" w:lineRule="exact"/>
              <w:rPr>
                <w:sz w:val="20"/>
                <w:szCs w:val="21"/>
              </w:rPr>
            </w:pPr>
            <w:r w:rsidRPr="00124FCE">
              <w:rPr>
                <w:sz w:val="20"/>
                <w:szCs w:val="21"/>
              </w:rPr>
              <w:t>1</w:t>
            </w:r>
            <w:r w:rsidR="003152AC" w:rsidRPr="00124FCE">
              <w:rPr>
                <w:sz w:val="20"/>
                <w:szCs w:val="21"/>
              </w:rPr>
              <w:t>5</w:t>
            </w:r>
          </w:p>
        </w:tc>
        <w:tc>
          <w:tcPr>
            <w:tcW w:w="1698" w:type="dxa"/>
            <w:tcBorders>
              <w:top w:val="single" w:sz="4" w:space="0" w:color="auto"/>
              <w:left w:val="single" w:sz="4" w:space="0" w:color="auto"/>
              <w:bottom w:val="single" w:sz="4" w:space="0" w:color="auto"/>
              <w:right w:val="single" w:sz="4" w:space="0" w:color="auto"/>
            </w:tcBorders>
            <w:vAlign w:val="center"/>
          </w:tcPr>
          <w:p w14:paraId="08C87F66" w14:textId="77777777" w:rsidR="00041928" w:rsidRDefault="00041928" w:rsidP="00E153AC">
            <w:pPr>
              <w:spacing w:line="240" w:lineRule="exact"/>
              <w:ind w:left="141"/>
              <w:rPr>
                <w:rFonts w:ascii="Times New Roman" w:hAnsi="Times New Roman"/>
                <w:sz w:val="20"/>
                <w:szCs w:val="21"/>
              </w:rPr>
            </w:pPr>
            <w:r>
              <w:rPr>
                <w:rFonts w:ascii="Times New Roman" w:hAnsi="Times New Roman" w:hint="eastAsia"/>
                <w:sz w:val="20"/>
                <w:szCs w:val="21"/>
              </w:rPr>
              <w:t>小林事務局</w:t>
            </w:r>
          </w:p>
        </w:tc>
        <w:tc>
          <w:tcPr>
            <w:tcW w:w="21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ECC31E4" w14:textId="77777777" w:rsidR="00041928" w:rsidRDefault="001D20B4" w:rsidP="00E153AC">
            <w:pPr>
              <w:spacing w:line="240" w:lineRule="exact"/>
              <w:rPr>
                <w:rFonts w:ascii="Times New Roman" w:hAnsi="Times New Roman"/>
                <w:sz w:val="20"/>
                <w:szCs w:val="21"/>
              </w:rPr>
            </w:pPr>
            <w:r>
              <w:rPr>
                <w:rFonts w:ascii="Times New Roman" w:hAnsi="Times New Roman"/>
                <w:sz w:val="20"/>
                <w:szCs w:val="21"/>
              </w:rPr>
              <w:t>光</w:t>
            </w:r>
            <w:r>
              <w:rPr>
                <w:rFonts w:ascii="Times New Roman" w:hAnsi="Times New Roman" w:hint="eastAsia"/>
                <w:sz w:val="20"/>
                <w:szCs w:val="21"/>
              </w:rPr>
              <w:t>産業技術振興協会</w:t>
            </w:r>
          </w:p>
        </w:tc>
        <w:tc>
          <w:tcPr>
            <w:tcW w:w="81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AA2B665" w14:textId="498E94FC" w:rsidR="00041928" w:rsidRDefault="00F63BE1" w:rsidP="006C5939">
            <w:pPr>
              <w:spacing w:line="240" w:lineRule="exact"/>
              <w:rPr>
                <w:rFonts w:ascii="ＭＳ 明朝" w:hAnsi="ＭＳ 明朝"/>
                <w:sz w:val="20"/>
                <w:szCs w:val="21"/>
              </w:rPr>
            </w:pPr>
            <w:r>
              <w:rPr>
                <w:rFonts w:ascii="ＭＳ 明朝" w:hAnsi="ＭＳ 明朝" w:hint="eastAsia"/>
                <w:sz w:val="20"/>
                <w:szCs w:val="21"/>
              </w:rPr>
              <w:t xml:space="preserve">　 </w:t>
            </w:r>
            <w:r w:rsidR="00E843F8">
              <w:rPr>
                <w:rFonts w:ascii="ＭＳ 明朝" w:hAnsi="ＭＳ 明朝" w:hint="eastAsia"/>
                <w:sz w:val="20"/>
                <w:szCs w:val="21"/>
              </w:rPr>
              <w:t>－</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F3C0DDE" w14:textId="0C3EBC2B" w:rsidR="00041928" w:rsidRDefault="00E843F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DECDAF0" w14:textId="03C86F46" w:rsidR="00041928" w:rsidRDefault="008D3ED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297E223" w14:textId="49113F2C" w:rsidR="00041928" w:rsidRDefault="00DA0375"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single" w:sz="4" w:space="0" w:color="auto"/>
              <w:left w:val="nil"/>
              <w:bottom w:val="single" w:sz="4" w:space="0" w:color="auto"/>
              <w:right w:val="single" w:sz="4" w:space="0" w:color="auto"/>
            </w:tcBorders>
            <w:vAlign w:val="center"/>
          </w:tcPr>
          <w:p w14:paraId="37CB0DFD" w14:textId="0198902C" w:rsidR="00041928" w:rsidRDefault="00810A9A"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3E4825F" w14:textId="77777777" w:rsidR="00041928" w:rsidRDefault="00041928" w:rsidP="00E153AC">
            <w:pPr>
              <w:spacing w:line="240" w:lineRule="exact"/>
              <w:jc w:val="center"/>
              <w:rPr>
                <w:rFonts w:ascii="Times New Roman" w:hAnsi="Times New Roman"/>
                <w:sz w:val="20"/>
                <w:szCs w:val="21"/>
              </w:rPr>
            </w:pPr>
          </w:p>
        </w:tc>
      </w:tr>
      <w:tr w:rsidR="00DB64F4" w14:paraId="2F638DD8" w14:textId="77777777" w:rsidTr="00DB64F4">
        <w:trPr>
          <w:trHeight w:val="284"/>
          <w:jc w:val="center"/>
        </w:trPr>
        <w:tc>
          <w:tcPr>
            <w:tcW w:w="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635456D" w14:textId="77777777" w:rsidR="00DB64F4" w:rsidRPr="00124FCE" w:rsidRDefault="00DB64F4" w:rsidP="003152AC">
            <w:pPr>
              <w:spacing w:line="240" w:lineRule="exact"/>
              <w:rPr>
                <w:sz w:val="20"/>
                <w:szCs w:val="21"/>
              </w:rPr>
            </w:pPr>
            <w:r>
              <w:rPr>
                <w:rFonts w:hint="eastAsia"/>
                <w:sz w:val="20"/>
                <w:szCs w:val="21"/>
              </w:rPr>
              <w:t>1</w:t>
            </w:r>
            <w:r>
              <w:rPr>
                <w:sz w:val="20"/>
                <w:szCs w:val="21"/>
              </w:rPr>
              <w:t>6</w:t>
            </w:r>
          </w:p>
        </w:tc>
        <w:tc>
          <w:tcPr>
            <w:tcW w:w="1698" w:type="dxa"/>
            <w:tcBorders>
              <w:top w:val="single" w:sz="4" w:space="0" w:color="auto"/>
              <w:left w:val="single" w:sz="4" w:space="0" w:color="auto"/>
              <w:bottom w:val="single" w:sz="4" w:space="0" w:color="auto"/>
              <w:right w:val="single" w:sz="4" w:space="0" w:color="auto"/>
            </w:tcBorders>
            <w:vAlign w:val="center"/>
          </w:tcPr>
          <w:p w14:paraId="34B52A8F" w14:textId="77777777" w:rsidR="00DB64F4" w:rsidRDefault="00DB64F4" w:rsidP="00E153AC">
            <w:pPr>
              <w:spacing w:line="240" w:lineRule="exact"/>
              <w:ind w:left="141"/>
              <w:rPr>
                <w:rFonts w:ascii="Times New Roman" w:hAnsi="Times New Roman"/>
                <w:sz w:val="20"/>
                <w:szCs w:val="21"/>
              </w:rPr>
            </w:pPr>
            <w:r>
              <w:rPr>
                <w:rFonts w:ascii="Times New Roman" w:hAnsi="Times New Roman" w:hint="eastAsia"/>
                <w:sz w:val="20"/>
                <w:szCs w:val="21"/>
              </w:rPr>
              <w:t>澤野事務局</w:t>
            </w:r>
          </w:p>
        </w:tc>
        <w:tc>
          <w:tcPr>
            <w:tcW w:w="21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52E8020" w14:textId="77777777" w:rsidR="00DB64F4" w:rsidRDefault="00DB64F4" w:rsidP="00E153AC">
            <w:pPr>
              <w:spacing w:line="240" w:lineRule="exact"/>
              <w:rPr>
                <w:rFonts w:ascii="Times New Roman" w:hAnsi="Times New Roman"/>
                <w:sz w:val="20"/>
                <w:szCs w:val="21"/>
              </w:rPr>
            </w:pPr>
            <w:r>
              <w:rPr>
                <w:rFonts w:ascii="Times New Roman" w:hAnsi="Times New Roman"/>
                <w:sz w:val="20"/>
                <w:szCs w:val="21"/>
              </w:rPr>
              <w:t>光</w:t>
            </w:r>
            <w:r>
              <w:rPr>
                <w:rFonts w:ascii="Times New Roman" w:hAnsi="Times New Roman" w:hint="eastAsia"/>
                <w:sz w:val="20"/>
                <w:szCs w:val="21"/>
              </w:rPr>
              <w:t>産業技術振興協会</w:t>
            </w:r>
          </w:p>
        </w:tc>
        <w:tc>
          <w:tcPr>
            <w:tcW w:w="81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3F60CBE" w14:textId="0E9E06E3" w:rsidR="00DB64F4" w:rsidRDefault="00DB64F4" w:rsidP="006C5939">
            <w:pPr>
              <w:spacing w:line="240" w:lineRule="exact"/>
              <w:rPr>
                <w:rFonts w:ascii="ＭＳ 明朝" w:hAnsi="ＭＳ 明朝"/>
                <w:sz w:val="20"/>
                <w:szCs w:val="21"/>
              </w:rPr>
            </w:pPr>
            <w:r>
              <w:rPr>
                <w:rFonts w:ascii="ＭＳ 明朝" w:hAnsi="ＭＳ 明朝" w:hint="eastAsia"/>
                <w:sz w:val="20"/>
                <w:szCs w:val="21"/>
              </w:rPr>
              <w:t xml:space="preserve">　 </w:t>
            </w:r>
            <w:r w:rsidR="00E843F8">
              <w:rPr>
                <w:rFonts w:ascii="ＭＳ 明朝" w:hAnsi="ＭＳ 明朝" w:hint="eastAsia"/>
                <w:sz w:val="20"/>
                <w:szCs w:val="21"/>
              </w:rPr>
              <w:t>－</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1538295" w14:textId="77777777" w:rsidR="00DB64F4" w:rsidRDefault="00DB64F4"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BC55263" w14:textId="7A17A35F" w:rsidR="00DB64F4" w:rsidRDefault="008D3ED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BF68C02" w14:textId="28F084A9" w:rsidR="00DB64F4" w:rsidRDefault="00DA0375"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single" w:sz="4" w:space="0" w:color="auto"/>
              <w:left w:val="nil"/>
              <w:bottom w:val="single" w:sz="4" w:space="0" w:color="auto"/>
              <w:right w:val="single" w:sz="4" w:space="0" w:color="auto"/>
            </w:tcBorders>
            <w:vAlign w:val="center"/>
          </w:tcPr>
          <w:p w14:paraId="6C662614" w14:textId="570E5719" w:rsidR="00DB64F4" w:rsidRDefault="00810A9A"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5CFC920" w14:textId="77777777" w:rsidR="00DB64F4" w:rsidRDefault="00DB64F4" w:rsidP="00E153AC">
            <w:pPr>
              <w:spacing w:line="240" w:lineRule="exact"/>
              <w:jc w:val="center"/>
              <w:rPr>
                <w:rFonts w:ascii="Times New Roman" w:hAnsi="Times New Roman"/>
                <w:sz w:val="20"/>
                <w:szCs w:val="21"/>
              </w:rPr>
            </w:pPr>
          </w:p>
        </w:tc>
      </w:tr>
    </w:tbl>
    <w:p w14:paraId="19455A4F" w14:textId="40B815A3" w:rsidR="00494651" w:rsidRDefault="005938B7" w:rsidP="00CD3D46">
      <w:pPr>
        <w:spacing w:line="300" w:lineRule="exact"/>
        <w:ind w:leftChars="135" w:left="283"/>
        <w:rPr>
          <w:rFonts w:eastAsia="ＭＳ Ｐ明朝"/>
          <w:bCs/>
          <w:szCs w:val="21"/>
        </w:rPr>
      </w:pPr>
      <w:r>
        <w:rPr>
          <w:rFonts w:eastAsia="ＭＳ Ｐ明朝" w:hint="eastAsia"/>
          <w:bCs/>
          <w:szCs w:val="21"/>
        </w:rPr>
        <w:t xml:space="preserve">　　　　　＊第</w:t>
      </w:r>
      <w:r>
        <w:rPr>
          <w:rFonts w:eastAsia="ＭＳ Ｐ明朝" w:hint="eastAsia"/>
          <w:bCs/>
          <w:szCs w:val="21"/>
        </w:rPr>
        <w:t>1</w:t>
      </w:r>
      <w:r>
        <w:rPr>
          <w:rFonts w:eastAsia="ＭＳ Ｐ明朝" w:hint="eastAsia"/>
          <w:bCs/>
          <w:szCs w:val="21"/>
        </w:rPr>
        <w:t>回は</w:t>
      </w:r>
      <w:r w:rsidR="008B7D83">
        <w:rPr>
          <w:rFonts w:eastAsia="ＭＳ Ｐ明朝" w:hint="eastAsia"/>
          <w:bCs/>
          <w:szCs w:val="21"/>
        </w:rPr>
        <w:t>、</w:t>
      </w:r>
      <w:r>
        <w:rPr>
          <w:rFonts w:eastAsia="ＭＳ Ｐ明朝" w:hint="eastAsia"/>
          <w:bCs/>
          <w:szCs w:val="21"/>
        </w:rPr>
        <w:t>メール審議</w:t>
      </w:r>
      <w:r w:rsidR="008B7D83">
        <w:rPr>
          <w:rFonts w:eastAsia="ＭＳ Ｐ明朝" w:hint="eastAsia"/>
          <w:bCs/>
          <w:szCs w:val="21"/>
        </w:rPr>
        <w:t>においての</w:t>
      </w:r>
      <w:r>
        <w:rPr>
          <w:rFonts w:eastAsia="ＭＳ Ｐ明朝" w:hint="eastAsia"/>
          <w:bCs/>
          <w:szCs w:val="21"/>
        </w:rPr>
        <w:t>審議</w:t>
      </w:r>
      <w:r w:rsidR="008B7D83">
        <w:rPr>
          <w:rFonts w:eastAsia="ＭＳ Ｐ明朝" w:hint="eastAsia"/>
          <w:bCs/>
          <w:szCs w:val="21"/>
        </w:rPr>
        <w:t>・確認</w:t>
      </w:r>
      <w:r>
        <w:rPr>
          <w:rFonts w:eastAsia="ＭＳ Ｐ明朝" w:hint="eastAsia"/>
          <w:bCs/>
          <w:szCs w:val="21"/>
        </w:rPr>
        <w:t>案件への回答者を出席</w:t>
      </w:r>
      <w:r w:rsidR="008B7D83">
        <w:rPr>
          <w:rFonts w:eastAsia="ＭＳ Ｐ明朝" w:hint="eastAsia"/>
          <w:bCs/>
          <w:szCs w:val="21"/>
        </w:rPr>
        <w:t>者</w:t>
      </w:r>
      <w:r>
        <w:rPr>
          <w:rFonts w:eastAsia="ＭＳ Ｐ明朝" w:hint="eastAsia"/>
          <w:bCs/>
          <w:szCs w:val="21"/>
        </w:rPr>
        <w:t>とした。</w:t>
      </w:r>
    </w:p>
    <w:p w14:paraId="1B3874DD" w14:textId="77777777" w:rsidR="005938B7" w:rsidRDefault="005938B7" w:rsidP="00CD3D46">
      <w:pPr>
        <w:spacing w:line="300" w:lineRule="exact"/>
        <w:ind w:leftChars="135" w:left="283"/>
        <w:rPr>
          <w:rFonts w:eastAsia="ＭＳ Ｐ明朝"/>
          <w:bCs/>
          <w:szCs w:val="21"/>
        </w:rPr>
      </w:pPr>
    </w:p>
    <w:p w14:paraId="14A63D14" w14:textId="77777777" w:rsidR="007A5CEB" w:rsidRPr="00F657C3" w:rsidRDefault="007A5CEB" w:rsidP="00CD3D46">
      <w:pPr>
        <w:spacing w:line="300" w:lineRule="exact"/>
        <w:ind w:leftChars="135" w:left="283"/>
        <w:rPr>
          <w:rFonts w:eastAsia="ＭＳ Ｐ明朝"/>
          <w:szCs w:val="21"/>
        </w:rPr>
      </w:pPr>
      <w:r w:rsidRPr="00301B23">
        <w:rPr>
          <w:rFonts w:ascii="ＭＳ 明朝" w:hAnsi="ＭＳ 明朝" w:hint="eastAsia"/>
          <w:bCs/>
          <w:szCs w:val="21"/>
        </w:rPr>
        <w:t>【配布</w:t>
      </w:r>
      <w:r w:rsidR="00557CE2">
        <w:rPr>
          <w:rFonts w:ascii="ＭＳ 明朝" w:hAnsi="ＭＳ 明朝"/>
          <w:bCs/>
          <w:szCs w:val="21"/>
        </w:rPr>
        <w:t>資料</w:t>
      </w:r>
      <w:r w:rsidR="00557CE2">
        <w:rPr>
          <w:rFonts w:ascii="ＭＳ 明朝" w:hAnsi="ＭＳ 明朝" w:hint="eastAsia"/>
          <w:bCs/>
          <w:szCs w:val="21"/>
        </w:rPr>
        <w:t>】</w:t>
      </w:r>
    </w:p>
    <w:p w14:paraId="0D71FD36" w14:textId="77777777" w:rsidR="000A2C4A" w:rsidRPr="000A2C4A" w:rsidRDefault="000A2C4A" w:rsidP="000A2C4A">
      <w:pPr>
        <w:ind w:leftChars="201" w:left="422"/>
        <w:rPr>
          <w:rFonts w:eastAsia="ＭＳ Ｐ明朝"/>
          <w:color w:val="000000" w:themeColor="text1"/>
          <w:szCs w:val="21"/>
        </w:rPr>
      </w:pPr>
      <w:r w:rsidRPr="000A2C4A">
        <w:rPr>
          <w:rFonts w:eastAsia="ＭＳ Ｐ明朝"/>
          <w:bCs/>
          <w:color w:val="000000" w:themeColor="text1"/>
          <w:szCs w:val="21"/>
        </w:rPr>
        <w:t>20-</w:t>
      </w:r>
      <w:r w:rsidRPr="000A2C4A">
        <w:rPr>
          <w:rFonts w:eastAsia="ＭＳ Ｐ明朝" w:hint="eastAsia"/>
          <w:bCs/>
          <w:color w:val="000000" w:themeColor="text1"/>
          <w:szCs w:val="21"/>
        </w:rPr>
        <w:t>5</w:t>
      </w:r>
      <w:r w:rsidRPr="000A2C4A">
        <w:rPr>
          <w:rFonts w:eastAsia="ＭＳ Ｐ明朝"/>
          <w:bCs/>
          <w:color w:val="000000" w:themeColor="text1"/>
          <w:szCs w:val="21"/>
        </w:rPr>
        <w:t>-0</w:t>
      </w:r>
      <w:r w:rsidRPr="000A2C4A">
        <w:rPr>
          <w:rFonts w:eastAsia="ＭＳ Ｐ明朝" w:hint="eastAsia"/>
          <w:bCs/>
          <w:color w:val="000000" w:themeColor="text1"/>
          <w:szCs w:val="21"/>
        </w:rPr>
        <w:t xml:space="preserve">    </w:t>
      </w:r>
      <w:r w:rsidRPr="000A2C4A">
        <w:rPr>
          <w:rFonts w:eastAsia="ＭＳ Ｐ明朝"/>
          <w:bCs/>
          <w:color w:val="000000" w:themeColor="text1"/>
          <w:szCs w:val="21"/>
        </w:rPr>
        <w:t>議事次第</w:t>
      </w:r>
    </w:p>
    <w:p w14:paraId="690BB98F" w14:textId="77777777" w:rsidR="000A2C4A" w:rsidRPr="000A2C4A" w:rsidRDefault="000A2C4A" w:rsidP="000A2C4A">
      <w:pPr>
        <w:ind w:leftChars="201" w:left="422"/>
        <w:rPr>
          <w:rFonts w:eastAsia="ＭＳ Ｐ明朝"/>
          <w:bCs/>
          <w:color w:val="000000" w:themeColor="text1"/>
          <w:szCs w:val="21"/>
        </w:rPr>
      </w:pPr>
      <w:r w:rsidRPr="000A2C4A">
        <w:rPr>
          <w:rFonts w:eastAsia="ＭＳ Ｐ明朝"/>
          <w:bCs/>
          <w:color w:val="000000" w:themeColor="text1"/>
          <w:szCs w:val="21"/>
        </w:rPr>
        <w:t>20</w:t>
      </w:r>
      <w:r w:rsidRPr="000A2C4A">
        <w:rPr>
          <w:rFonts w:eastAsia="ＭＳ Ｐ明朝" w:hint="eastAsia"/>
          <w:bCs/>
          <w:color w:val="000000" w:themeColor="text1"/>
          <w:szCs w:val="21"/>
        </w:rPr>
        <w:t>-</w:t>
      </w:r>
      <w:r w:rsidRPr="000A2C4A">
        <w:rPr>
          <w:rFonts w:eastAsia="ＭＳ Ｐ明朝"/>
          <w:bCs/>
          <w:color w:val="000000" w:themeColor="text1"/>
          <w:szCs w:val="21"/>
        </w:rPr>
        <w:t>5</w:t>
      </w:r>
      <w:r w:rsidRPr="000A2C4A">
        <w:rPr>
          <w:rFonts w:eastAsia="ＭＳ Ｐ明朝" w:hint="eastAsia"/>
          <w:bCs/>
          <w:color w:val="000000" w:themeColor="text1"/>
          <w:szCs w:val="21"/>
        </w:rPr>
        <w:t>-1    20</w:t>
      </w:r>
      <w:r w:rsidRPr="000A2C4A">
        <w:rPr>
          <w:rFonts w:eastAsia="ＭＳ Ｐ明朝"/>
          <w:bCs/>
          <w:color w:val="000000" w:themeColor="text1"/>
          <w:szCs w:val="21"/>
        </w:rPr>
        <w:t>20</w:t>
      </w:r>
      <w:r w:rsidRPr="000A2C4A">
        <w:rPr>
          <w:rFonts w:eastAsia="ＭＳ Ｐ明朝" w:hint="eastAsia"/>
          <w:bCs/>
          <w:color w:val="000000" w:themeColor="text1"/>
          <w:szCs w:val="21"/>
        </w:rPr>
        <w:t>年度第</w:t>
      </w:r>
      <w:r w:rsidRPr="000A2C4A">
        <w:rPr>
          <w:rFonts w:eastAsia="ＭＳ Ｐ明朝"/>
          <w:bCs/>
          <w:color w:val="000000" w:themeColor="text1"/>
          <w:szCs w:val="21"/>
        </w:rPr>
        <w:t>4</w:t>
      </w:r>
      <w:r w:rsidRPr="000A2C4A">
        <w:rPr>
          <w:rFonts w:eastAsia="ＭＳ Ｐ明朝" w:hint="eastAsia"/>
          <w:bCs/>
          <w:color w:val="000000" w:themeColor="text1"/>
          <w:szCs w:val="21"/>
        </w:rPr>
        <w:t>回光能動部品標準化部会議事録（案）　（事務局）</w:t>
      </w:r>
    </w:p>
    <w:p w14:paraId="01DAA4F4" w14:textId="77777777" w:rsidR="000A2C4A" w:rsidRPr="000A2C4A" w:rsidRDefault="000A2C4A" w:rsidP="000A2C4A">
      <w:pPr>
        <w:ind w:leftChars="201" w:left="422"/>
        <w:rPr>
          <w:rFonts w:eastAsia="ＭＳ Ｐ明朝"/>
          <w:bCs/>
          <w:color w:val="000000" w:themeColor="text1"/>
          <w:szCs w:val="21"/>
        </w:rPr>
      </w:pPr>
      <w:r w:rsidRPr="000A2C4A">
        <w:rPr>
          <w:rFonts w:eastAsia="ＭＳ Ｐ明朝"/>
          <w:bCs/>
          <w:color w:val="000000" w:themeColor="text1"/>
          <w:szCs w:val="21"/>
        </w:rPr>
        <w:t>20</w:t>
      </w:r>
      <w:r w:rsidRPr="000A2C4A">
        <w:rPr>
          <w:rFonts w:eastAsia="ＭＳ Ｐ明朝" w:hint="eastAsia"/>
          <w:bCs/>
          <w:color w:val="000000" w:themeColor="text1"/>
          <w:szCs w:val="21"/>
        </w:rPr>
        <w:t>-5-2-1</w:t>
      </w:r>
      <w:r w:rsidRPr="000A2C4A">
        <w:rPr>
          <w:rFonts w:eastAsia="ＭＳ Ｐ明朝"/>
          <w:bCs/>
          <w:color w:val="000000" w:themeColor="text1"/>
          <w:szCs w:val="21"/>
        </w:rPr>
        <w:t xml:space="preserve">  </w:t>
      </w:r>
      <w:r w:rsidRPr="000A2C4A">
        <w:rPr>
          <w:rFonts w:eastAsia="ＭＳ Ｐ明朝"/>
          <w:bCs/>
          <w:color w:val="000000" w:themeColor="text1"/>
          <w:szCs w:val="21"/>
          <w:lang w:val="de-DE"/>
        </w:rPr>
        <w:t>2020</w:t>
      </w:r>
      <w:r w:rsidRPr="000A2C4A">
        <w:rPr>
          <w:rFonts w:eastAsia="ＭＳ Ｐ明朝" w:hint="eastAsia"/>
          <w:bCs/>
          <w:color w:val="000000" w:themeColor="text1"/>
          <w:szCs w:val="21"/>
        </w:rPr>
        <w:t>年度</w:t>
      </w:r>
      <w:r w:rsidRPr="000A2C4A">
        <w:rPr>
          <w:rFonts w:eastAsia="ＭＳ Ｐ明朝" w:hint="eastAsia"/>
          <w:bCs/>
          <w:color w:val="000000" w:themeColor="text1"/>
          <w:szCs w:val="21"/>
          <w:lang w:val="de-DE"/>
        </w:rPr>
        <w:t xml:space="preserve"> </w:t>
      </w:r>
      <w:r w:rsidRPr="000A2C4A">
        <w:rPr>
          <w:rFonts w:eastAsia="ＭＳ Ｐ明朝" w:hint="eastAsia"/>
          <w:bCs/>
          <w:color w:val="000000" w:themeColor="text1"/>
          <w:szCs w:val="21"/>
        </w:rPr>
        <w:t>光能動部品標準化報告書案</w:t>
      </w:r>
      <w:r w:rsidRPr="000A2C4A">
        <w:rPr>
          <w:rFonts w:eastAsia="ＭＳ Ｐ明朝"/>
          <w:bCs/>
          <w:color w:val="000000" w:themeColor="text1"/>
          <w:szCs w:val="21"/>
        </w:rPr>
        <w:t>_7.3.1</w:t>
      </w:r>
      <w:r w:rsidRPr="000A2C4A">
        <w:rPr>
          <w:rFonts w:eastAsia="ＭＳ Ｐ明朝" w:hint="eastAsia"/>
          <w:bCs/>
          <w:color w:val="000000" w:themeColor="text1"/>
          <w:szCs w:val="21"/>
        </w:rPr>
        <w:t>まで　（吉田議長）</w:t>
      </w:r>
    </w:p>
    <w:p w14:paraId="3BF6DDBD" w14:textId="77777777" w:rsidR="000A2C4A" w:rsidRPr="000A2C4A" w:rsidRDefault="000A2C4A" w:rsidP="000A2C4A">
      <w:pPr>
        <w:ind w:leftChars="201" w:left="422"/>
        <w:rPr>
          <w:rFonts w:eastAsia="ＭＳ Ｐ明朝"/>
          <w:bCs/>
          <w:color w:val="000000" w:themeColor="text1"/>
          <w:szCs w:val="21"/>
        </w:rPr>
      </w:pPr>
      <w:r w:rsidRPr="000A2C4A">
        <w:rPr>
          <w:rFonts w:eastAsia="ＭＳ Ｐ明朝"/>
          <w:bCs/>
          <w:color w:val="000000" w:themeColor="text1"/>
          <w:szCs w:val="21"/>
        </w:rPr>
        <w:t xml:space="preserve">20-5-2-2  </w:t>
      </w:r>
      <w:r w:rsidRPr="000A2C4A">
        <w:rPr>
          <w:rFonts w:eastAsia="ＭＳ Ｐ明朝"/>
          <w:bCs/>
          <w:color w:val="000000" w:themeColor="text1"/>
          <w:szCs w:val="21"/>
          <w:lang w:val="de-DE"/>
        </w:rPr>
        <w:t>2020</w:t>
      </w:r>
      <w:r w:rsidRPr="000A2C4A">
        <w:rPr>
          <w:rFonts w:eastAsia="ＭＳ Ｐ明朝" w:hint="eastAsia"/>
          <w:bCs/>
          <w:color w:val="000000" w:themeColor="text1"/>
          <w:szCs w:val="21"/>
        </w:rPr>
        <w:t>年度</w:t>
      </w:r>
      <w:r w:rsidRPr="000A2C4A">
        <w:rPr>
          <w:rFonts w:eastAsia="ＭＳ Ｐ明朝" w:hint="eastAsia"/>
          <w:bCs/>
          <w:color w:val="000000" w:themeColor="text1"/>
          <w:szCs w:val="21"/>
          <w:lang w:val="de-DE"/>
        </w:rPr>
        <w:t xml:space="preserve"> </w:t>
      </w:r>
      <w:r w:rsidRPr="000A2C4A">
        <w:rPr>
          <w:rFonts w:eastAsia="ＭＳ Ｐ明朝" w:hint="eastAsia"/>
          <w:bCs/>
          <w:color w:val="000000" w:themeColor="text1"/>
          <w:szCs w:val="21"/>
        </w:rPr>
        <w:t>光能動部品標準化報告書案</w:t>
      </w:r>
      <w:r w:rsidRPr="000A2C4A">
        <w:rPr>
          <w:rFonts w:eastAsia="ＭＳ Ｐ明朝" w:hint="eastAsia"/>
          <w:bCs/>
          <w:color w:val="000000" w:themeColor="text1"/>
          <w:szCs w:val="21"/>
        </w:rPr>
        <w:t>_</w:t>
      </w:r>
      <w:r w:rsidRPr="000A2C4A">
        <w:rPr>
          <w:rFonts w:eastAsia="ＭＳ Ｐ明朝"/>
          <w:bCs/>
          <w:color w:val="000000" w:themeColor="text1"/>
          <w:szCs w:val="21"/>
        </w:rPr>
        <w:t>7.3.3(3), 7.4</w:t>
      </w:r>
      <w:r w:rsidRPr="000A2C4A">
        <w:rPr>
          <w:rFonts w:eastAsia="ＭＳ Ｐ明朝" w:hint="eastAsia"/>
          <w:bCs/>
          <w:color w:val="000000" w:themeColor="text1"/>
          <w:szCs w:val="21"/>
        </w:rPr>
        <w:t xml:space="preserve">　（吉田議長）</w:t>
      </w:r>
    </w:p>
    <w:p w14:paraId="08A55EE0" w14:textId="77777777" w:rsidR="000A2C4A" w:rsidRPr="000A2C4A" w:rsidRDefault="000A2C4A" w:rsidP="000A2C4A">
      <w:pPr>
        <w:ind w:leftChars="201" w:left="422"/>
        <w:rPr>
          <w:rFonts w:eastAsia="ＭＳ Ｐ明朝"/>
          <w:bCs/>
          <w:color w:val="000000" w:themeColor="text1"/>
          <w:szCs w:val="21"/>
        </w:rPr>
      </w:pPr>
      <w:r w:rsidRPr="000A2C4A">
        <w:rPr>
          <w:rFonts w:eastAsia="ＭＳ Ｐ明朝"/>
          <w:bCs/>
          <w:color w:val="000000" w:themeColor="text1"/>
          <w:szCs w:val="21"/>
        </w:rPr>
        <w:t xml:space="preserve">20-5-2-3  </w:t>
      </w:r>
      <w:r w:rsidRPr="000A2C4A">
        <w:rPr>
          <w:rFonts w:eastAsia="ＭＳ Ｐ明朝"/>
          <w:bCs/>
          <w:color w:val="000000" w:themeColor="text1"/>
          <w:szCs w:val="21"/>
          <w:lang w:val="de-DE"/>
        </w:rPr>
        <w:t>2020</w:t>
      </w:r>
      <w:r w:rsidRPr="000A2C4A">
        <w:rPr>
          <w:rFonts w:eastAsia="ＭＳ Ｐ明朝" w:hint="eastAsia"/>
          <w:bCs/>
          <w:color w:val="000000" w:themeColor="text1"/>
          <w:szCs w:val="21"/>
        </w:rPr>
        <w:t>年度</w:t>
      </w:r>
      <w:r w:rsidRPr="000A2C4A">
        <w:rPr>
          <w:rFonts w:eastAsia="ＭＳ Ｐ明朝" w:hint="eastAsia"/>
          <w:bCs/>
          <w:color w:val="000000" w:themeColor="text1"/>
          <w:szCs w:val="21"/>
          <w:lang w:val="de-DE"/>
        </w:rPr>
        <w:t xml:space="preserve"> </w:t>
      </w:r>
      <w:r w:rsidRPr="000A2C4A">
        <w:rPr>
          <w:rFonts w:eastAsia="ＭＳ Ｐ明朝" w:hint="eastAsia"/>
          <w:bCs/>
          <w:color w:val="000000" w:themeColor="text1"/>
          <w:szCs w:val="21"/>
        </w:rPr>
        <w:t>光能動部品標準化報告書案</w:t>
      </w:r>
      <w:r w:rsidRPr="000A2C4A">
        <w:rPr>
          <w:rFonts w:eastAsia="ＭＳ Ｐ明朝" w:hint="eastAsia"/>
          <w:bCs/>
          <w:color w:val="000000" w:themeColor="text1"/>
          <w:szCs w:val="21"/>
        </w:rPr>
        <w:t>_</w:t>
      </w:r>
      <w:r w:rsidRPr="000A2C4A">
        <w:rPr>
          <w:rFonts w:eastAsia="ＭＳ Ｐ明朝"/>
          <w:bCs/>
          <w:color w:val="000000" w:themeColor="text1"/>
          <w:szCs w:val="21"/>
        </w:rPr>
        <w:t>7.5.0, 7.5.2</w:t>
      </w:r>
      <w:r w:rsidRPr="000A2C4A">
        <w:rPr>
          <w:rFonts w:eastAsia="ＭＳ Ｐ明朝" w:hint="eastAsia"/>
          <w:bCs/>
          <w:color w:val="000000" w:themeColor="text1"/>
          <w:szCs w:val="21"/>
        </w:rPr>
        <w:t xml:space="preserve">　（吉田議長）</w:t>
      </w:r>
    </w:p>
    <w:p w14:paraId="4B357F3B" w14:textId="77777777" w:rsidR="000A2C4A" w:rsidRPr="000A2C4A" w:rsidRDefault="000A2C4A" w:rsidP="000A2C4A">
      <w:pPr>
        <w:ind w:leftChars="201" w:left="422"/>
        <w:rPr>
          <w:rFonts w:eastAsia="ＭＳ Ｐ明朝"/>
          <w:bCs/>
          <w:color w:val="000000" w:themeColor="text1"/>
          <w:szCs w:val="21"/>
        </w:rPr>
      </w:pPr>
      <w:r w:rsidRPr="000A2C4A">
        <w:rPr>
          <w:rFonts w:eastAsia="ＭＳ Ｐ明朝" w:hint="eastAsia"/>
          <w:bCs/>
          <w:color w:val="000000" w:themeColor="text1"/>
          <w:szCs w:val="21"/>
        </w:rPr>
        <w:t xml:space="preserve">　　　　　　　　　　　　　　　　　　　　　　　　　　　　　　　　　（コメント付き資料：</w:t>
      </w:r>
      <w:r w:rsidRPr="000A2C4A">
        <w:rPr>
          <w:rFonts w:eastAsia="ＭＳ Ｐ明朝" w:hint="eastAsia"/>
          <w:bCs/>
          <w:color w:val="000000" w:themeColor="text1"/>
          <w:szCs w:val="21"/>
        </w:rPr>
        <w:t>2</w:t>
      </w:r>
      <w:r w:rsidRPr="000A2C4A">
        <w:rPr>
          <w:rFonts w:eastAsia="ＭＳ Ｐ明朝"/>
          <w:bCs/>
          <w:color w:val="000000" w:themeColor="text1"/>
          <w:szCs w:val="21"/>
        </w:rPr>
        <w:t>-</w:t>
      </w:r>
      <w:r w:rsidRPr="000A2C4A">
        <w:rPr>
          <w:rFonts w:eastAsia="ＭＳ Ｐ明朝" w:hint="eastAsia"/>
          <w:bCs/>
          <w:color w:val="000000" w:themeColor="text1"/>
          <w:szCs w:val="21"/>
        </w:rPr>
        <w:t>2a</w:t>
      </w:r>
      <w:r w:rsidRPr="000A2C4A">
        <w:rPr>
          <w:rFonts w:eastAsia="ＭＳ Ｐ明朝"/>
          <w:bCs/>
          <w:color w:val="000000" w:themeColor="text1"/>
          <w:szCs w:val="21"/>
        </w:rPr>
        <w:t>,</w:t>
      </w:r>
      <w:r w:rsidRPr="000A2C4A">
        <w:rPr>
          <w:rFonts w:eastAsia="ＭＳ Ｐ明朝" w:hint="eastAsia"/>
          <w:bCs/>
          <w:color w:val="000000" w:themeColor="text1"/>
          <w:szCs w:val="21"/>
        </w:rPr>
        <w:t xml:space="preserve"> </w:t>
      </w:r>
      <w:r w:rsidRPr="000A2C4A">
        <w:rPr>
          <w:rFonts w:eastAsia="ＭＳ Ｐ明朝"/>
          <w:bCs/>
          <w:color w:val="000000" w:themeColor="text1"/>
          <w:szCs w:val="21"/>
        </w:rPr>
        <w:t>2-3a</w:t>
      </w:r>
      <w:r w:rsidRPr="000A2C4A">
        <w:rPr>
          <w:rFonts w:eastAsia="ＭＳ Ｐ明朝" w:hint="eastAsia"/>
          <w:bCs/>
          <w:color w:val="000000" w:themeColor="text1"/>
          <w:szCs w:val="21"/>
        </w:rPr>
        <w:t>も配布）</w:t>
      </w:r>
    </w:p>
    <w:p w14:paraId="5E5EDBB0" w14:textId="77777777" w:rsidR="000A2C4A" w:rsidRPr="000A2C4A" w:rsidRDefault="000A2C4A" w:rsidP="000A2C4A">
      <w:pPr>
        <w:ind w:leftChars="201" w:left="422"/>
        <w:rPr>
          <w:rFonts w:eastAsia="ＭＳ Ｐ明朝"/>
          <w:bCs/>
          <w:color w:val="000000" w:themeColor="text1"/>
          <w:szCs w:val="21"/>
        </w:rPr>
      </w:pPr>
      <w:r w:rsidRPr="000A2C4A">
        <w:rPr>
          <w:rFonts w:eastAsia="ＭＳ Ｐ明朝"/>
          <w:bCs/>
          <w:color w:val="000000" w:themeColor="text1"/>
          <w:szCs w:val="21"/>
        </w:rPr>
        <w:t xml:space="preserve">20-5-3-1  </w:t>
      </w:r>
      <w:r w:rsidRPr="000A2C4A">
        <w:rPr>
          <w:rFonts w:eastAsia="ＭＳ Ｐ明朝"/>
          <w:bCs/>
          <w:color w:val="000000" w:themeColor="text1"/>
          <w:szCs w:val="21"/>
          <w:lang w:val="de-DE"/>
        </w:rPr>
        <w:t>2020</w:t>
      </w:r>
      <w:r w:rsidRPr="000A2C4A">
        <w:rPr>
          <w:rFonts w:eastAsia="ＭＳ Ｐ明朝" w:hint="eastAsia"/>
          <w:bCs/>
          <w:color w:val="000000" w:themeColor="text1"/>
          <w:szCs w:val="21"/>
        </w:rPr>
        <w:t>年度</w:t>
      </w:r>
      <w:r w:rsidRPr="000A2C4A">
        <w:rPr>
          <w:rFonts w:eastAsia="ＭＳ Ｐ明朝" w:hint="eastAsia"/>
          <w:bCs/>
          <w:color w:val="000000" w:themeColor="text1"/>
          <w:szCs w:val="21"/>
          <w:lang w:val="de-DE"/>
        </w:rPr>
        <w:t xml:space="preserve"> </w:t>
      </w:r>
      <w:r w:rsidRPr="000A2C4A">
        <w:rPr>
          <w:rFonts w:eastAsia="ＭＳ Ｐ明朝" w:hint="eastAsia"/>
          <w:bCs/>
          <w:color w:val="000000" w:themeColor="text1"/>
          <w:szCs w:val="21"/>
        </w:rPr>
        <w:t>光能動部品標準化報告書案　並列伝送型光モジュール　（黒部氏）</w:t>
      </w:r>
    </w:p>
    <w:p w14:paraId="781EE64C" w14:textId="77777777" w:rsidR="000A2C4A" w:rsidRPr="000A2C4A" w:rsidRDefault="000A2C4A" w:rsidP="000A2C4A">
      <w:pPr>
        <w:ind w:leftChars="201" w:left="1472" w:hangingChars="500" w:hanging="1050"/>
        <w:rPr>
          <w:rFonts w:eastAsia="ＭＳ Ｐ明朝"/>
          <w:bCs/>
          <w:color w:val="000000" w:themeColor="text1"/>
          <w:szCs w:val="21"/>
        </w:rPr>
      </w:pPr>
      <w:r w:rsidRPr="000A2C4A">
        <w:rPr>
          <w:rFonts w:eastAsia="ＭＳ Ｐ明朝"/>
          <w:bCs/>
          <w:color w:val="000000" w:themeColor="text1"/>
          <w:szCs w:val="21"/>
        </w:rPr>
        <w:t>20-5-3-2  JIS_C_5954-6_</w:t>
      </w:r>
      <w:r w:rsidRPr="000A2C4A">
        <w:rPr>
          <w:rFonts w:eastAsia="ＭＳ Ｐ明朝" w:hint="eastAsia"/>
          <w:bCs/>
          <w:color w:val="000000" w:themeColor="text1"/>
          <w:szCs w:val="21"/>
        </w:rPr>
        <w:t>複心並列伝送モジュール</w:t>
      </w:r>
      <w:r w:rsidRPr="000A2C4A">
        <w:rPr>
          <w:rFonts w:eastAsia="ＭＳ Ｐ明朝" w:hint="eastAsia"/>
          <w:bCs/>
          <w:color w:val="000000" w:themeColor="text1"/>
          <w:szCs w:val="21"/>
        </w:rPr>
        <w:t>_</w:t>
      </w:r>
      <w:r w:rsidRPr="000A2C4A">
        <w:rPr>
          <w:rFonts w:eastAsia="ＭＳ Ｐ明朝" w:hint="eastAsia"/>
          <w:bCs/>
          <w:color w:val="000000" w:themeColor="text1"/>
          <w:szCs w:val="21"/>
        </w:rPr>
        <w:t>本文案　（黒部氏）</w:t>
      </w:r>
    </w:p>
    <w:p w14:paraId="5475D902" w14:textId="77777777" w:rsidR="000A2C4A" w:rsidRPr="000A2C4A" w:rsidRDefault="000A2C4A" w:rsidP="000A2C4A">
      <w:pPr>
        <w:ind w:leftChars="201" w:left="1472" w:hangingChars="500" w:hanging="1050"/>
        <w:rPr>
          <w:rFonts w:eastAsia="ＭＳ Ｐ明朝"/>
          <w:bCs/>
          <w:color w:val="000000" w:themeColor="text1"/>
          <w:szCs w:val="21"/>
        </w:rPr>
      </w:pPr>
      <w:r w:rsidRPr="000A2C4A">
        <w:rPr>
          <w:rFonts w:eastAsia="ＭＳ Ｐ明朝"/>
          <w:bCs/>
          <w:color w:val="000000" w:themeColor="text1"/>
          <w:szCs w:val="21"/>
        </w:rPr>
        <w:t xml:space="preserve">20-5-4-1  </w:t>
      </w:r>
      <w:r w:rsidRPr="000A2C4A">
        <w:rPr>
          <w:rFonts w:eastAsia="ＭＳ Ｐ明朝" w:hint="eastAsia"/>
          <w:bCs/>
          <w:color w:val="000000" w:themeColor="text1"/>
          <w:szCs w:val="21"/>
        </w:rPr>
        <w:t>2020</w:t>
      </w:r>
      <w:r w:rsidRPr="000A2C4A">
        <w:rPr>
          <w:rFonts w:eastAsia="ＭＳ Ｐ明朝" w:hint="eastAsia"/>
          <w:bCs/>
          <w:color w:val="000000" w:themeColor="text1"/>
          <w:szCs w:val="21"/>
        </w:rPr>
        <w:t>年度</w:t>
      </w:r>
      <w:r w:rsidRPr="000A2C4A">
        <w:rPr>
          <w:rFonts w:eastAsia="ＭＳ Ｐ明朝" w:hint="eastAsia"/>
          <w:bCs/>
          <w:color w:val="000000" w:themeColor="text1"/>
          <w:szCs w:val="21"/>
        </w:rPr>
        <w:t xml:space="preserve"> </w:t>
      </w:r>
      <w:r w:rsidRPr="000A2C4A">
        <w:rPr>
          <w:rFonts w:eastAsia="ＭＳ Ｐ明朝" w:hint="eastAsia"/>
          <w:bCs/>
          <w:color w:val="000000" w:themeColor="text1"/>
          <w:szCs w:val="21"/>
        </w:rPr>
        <w:t xml:space="preserve">光能動部品標準化報告書案　</w:t>
      </w:r>
      <w:r w:rsidRPr="000A2C4A">
        <w:rPr>
          <w:rFonts w:eastAsia="ＭＳ Ｐ明朝" w:hint="eastAsia"/>
          <w:bCs/>
          <w:color w:val="000000" w:themeColor="text1"/>
          <w:szCs w:val="21"/>
        </w:rPr>
        <w:t>SOA</w:t>
      </w:r>
      <w:r w:rsidRPr="000A2C4A">
        <w:rPr>
          <w:rFonts w:eastAsia="ＭＳ Ｐ明朝" w:hint="eastAsia"/>
          <w:bCs/>
          <w:color w:val="000000" w:themeColor="text1"/>
          <w:szCs w:val="21"/>
        </w:rPr>
        <w:t>関係　（下小園氏）</w:t>
      </w:r>
    </w:p>
    <w:p w14:paraId="1F1B0F61" w14:textId="45853FD8" w:rsidR="000A2C4A" w:rsidRPr="000A2C4A" w:rsidRDefault="000A2C4A" w:rsidP="000A2C4A">
      <w:pPr>
        <w:ind w:leftChars="201" w:left="1472" w:hangingChars="500" w:hanging="1050"/>
        <w:rPr>
          <w:rFonts w:eastAsia="ＭＳ Ｐ明朝"/>
          <w:bCs/>
          <w:color w:val="000000" w:themeColor="text1"/>
          <w:szCs w:val="21"/>
        </w:rPr>
      </w:pPr>
      <w:r w:rsidRPr="000A2C4A">
        <w:rPr>
          <w:rFonts w:eastAsia="ＭＳ Ｐ明朝" w:hint="eastAsia"/>
          <w:bCs/>
          <w:color w:val="000000" w:themeColor="text1"/>
          <w:szCs w:val="21"/>
        </w:rPr>
        <w:t>2</w:t>
      </w:r>
      <w:r w:rsidRPr="000A2C4A">
        <w:rPr>
          <w:rFonts w:eastAsia="ＭＳ Ｐ明朝"/>
          <w:bCs/>
          <w:color w:val="000000" w:themeColor="text1"/>
          <w:szCs w:val="21"/>
        </w:rPr>
        <w:t xml:space="preserve">0-5-7-1  </w:t>
      </w:r>
      <w:r w:rsidRPr="000A2C4A">
        <w:rPr>
          <w:rFonts w:eastAsia="ＭＳ Ｐ明朝"/>
          <w:bCs/>
          <w:color w:val="000000" w:themeColor="text1"/>
          <w:szCs w:val="21"/>
          <w:lang w:val="de-DE"/>
        </w:rPr>
        <w:t>2020</w:t>
      </w:r>
      <w:r w:rsidRPr="000A2C4A">
        <w:rPr>
          <w:rFonts w:eastAsia="ＭＳ Ｐ明朝" w:hint="eastAsia"/>
          <w:bCs/>
          <w:color w:val="000000" w:themeColor="text1"/>
          <w:szCs w:val="21"/>
        </w:rPr>
        <w:t>年度</w:t>
      </w:r>
      <w:r w:rsidRPr="000A2C4A">
        <w:rPr>
          <w:rFonts w:eastAsia="ＭＳ Ｐ明朝" w:hint="eastAsia"/>
          <w:bCs/>
          <w:color w:val="000000" w:themeColor="text1"/>
          <w:szCs w:val="21"/>
          <w:lang w:val="de-DE"/>
        </w:rPr>
        <w:t xml:space="preserve"> </w:t>
      </w:r>
      <w:r w:rsidRPr="000A2C4A">
        <w:rPr>
          <w:rFonts w:eastAsia="ＭＳ Ｐ明朝" w:hint="eastAsia"/>
          <w:bCs/>
          <w:color w:val="000000" w:themeColor="text1"/>
          <w:szCs w:val="21"/>
        </w:rPr>
        <w:t>光能動部品標準化報告書案</w:t>
      </w:r>
      <w:r w:rsidRPr="000A2C4A">
        <w:rPr>
          <w:rFonts w:eastAsia="ＭＳ Ｐ明朝" w:hint="eastAsia"/>
          <w:color w:val="000000" w:themeColor="text1"/>
          <w:szCs w:val="21"/>
          <w:lang w:val="de-DE"/>
        </w:rPr>
        <w:t xml:space="preserve">　（磯野氏）</w:t>
      </w:r>
      <w:r w:rsidRPr="000A2C4A">
        <w:rPr>
          <w:rFonts w:eastAsia="ＭＳ Ｐ明朝" w:hint="eastAsia"/>
          <w:color w:val="000000" w:themeColor="text1"/>
          <w:szCs w:val="21"/>
          <w:lang w:val="de-DE"/>
        </w:rPr>
        <w:t xml:space="preserve"> </w:t>
      </w:r>
      <w:r w:rsidRPr="000A2C4A">
        <w:rPr>
          <w:rFonts w:eastAsia="ＭＳ Ｐ明朝" w:hint="eastAsia"/>
          <w:color w:val="000000" w:themeColor="text1"/>
          <w:szCs w:val="21"/>
          <w:lang w:val="de-DE"/>
        </w:rPr>
        <w:t>（コメント付き資料：</w:t>
      </w:r>
      <w:r w:rsidRPr="000A2C4A">
        <w:rPr>
          <w:rFonts w:eastAsia="ＭＳ Ｐ明朝" w:hint="eastAsia"/>
          <w:color w:val="000000" w:themeColor="text1"/>
          <w:szCs w:val="21"/>
          <w:lang w:val="de-DE"/>
        </w:rPr>
        <w:t>7</w:t>
      </w:r>
      <w:r w:rsidRPr="000A2C4A">
        <w:rPr>
          <w:rFonts w:eastAsia="ＭＳ Ｐ明朝"/>
          <w:color w:val="000000" w:themeColor="text1"/>
          <w:szCs w:val="21"/>
          <w:lang w:val="de-DE"/>
        </w:rPr>
        <w:t>-1a</w:t>
      </w:r>
      <w:r w:rsidRPr="000A2C4A">
        <w:rPr>
          <w:rFonts w:eastAsia="ＭＳ Ｐ明朝" w:hint="eastAsia"/>
          <w:color w:val="000000" w:themeColor="text1"/>
          <w:szCs w:val="21"/>
          <w:lang w:val="de-DE"/>
        </w:rPr>
        <w:t>も配布）</w:t>
      </w:r>
    </w:p>
    <w:p w14:paraId="6C29C18B" w14:textId="77777777" w:rsidR="000A2C4A" w:rsidRPr="000A2C4A" w:rsidRDefault="000A2C4A" w:rsidP="000A2C4A">
      <w:pPr>
        <w:ind w:leftChars="201" w:left="422"/>
        <w:rPr>
          <w:rFonts w:eastAsia="ＭＳ Ｐ明朝"/>
          <w:bCs/>
          <w:color w:val="000000" w:themeColor="text1"/>
          <w:szCs w:val="21"/>
        </w:rPr>
      </w:pPr>
      <w:r w:rsidRPr="000A2C4A">
        <w:rPr>
          <w:rFonts w:eastAsia="ＭＳ Ｐ明朝"/>
          <w:color w:val="000000" w:themeColor="text1"/>
          <w:szCs w:val="21"/>
          <w:lang w:val="de-DE"/>
        </w:rPr>
        <w:t>20</w:t>
      </w:r>
      <w:r w:rsidRPr="000A2C4A">
        <w:rPr>
          <w:rFonts w:eastAsia="ＭＳ Ｐ明朝" w:hint="eastAsia"/>
          <w:color w:val="000000" w:themeColor="text1"/>
          <w:szCs w:val="21"/>
          <w:lang w:val="de-DE"/>
        </w:rPr>
        <w:t>-</w:t>
      </w:r>
      <w:r w:rsidRPr="000A2C4A">
        <w:rPr>
          <w:rFonts w:eastAsia="ＭＳ Ｐ明朝"/>
          <w:color w:val="000000" w:themeColor="text1"/>
          <w:szCs w:val="21"/>
          <w:lang w:val="de-DE"/>
        </w:rPr>
        <w:t>5</w:t>
      </w:r>
      <w:r w:rsidRPr="000A2C4A">
        <w:rPr>
          <w:rFonts w:eastAsia="ＭＳ Ｐ明朝" w:hint="eastAsia"/>
          <w:color w:val="000000" w:themeColor="text1"/>
          <w:szCs w:val="21"/>
          <w:lang w:val="de-DE"/>
        </w:rPr>
        <w:t>-7-</w:t>
      </w:r>
      <w:r w:rsidRPr="000A2C4A">
        <w:rPr>
          <w:rFonts w:eastAsia="ＭＳ Ｐ明朝"/>
          <w:color w:val="000000" w:themeColor="text1"/>
          <w:szCs w:val="21"/>
          <w:lang w:val="de-DE"/>
        </w:rPr>
        <w:t>2</w:t>
      </w:r>
      <w:r w:rsidRPr="000A2C4A">
        <w:rPr>
          <w:rFonts w:eastAsia="ＭＳ Ｐ明朝" w:hint="eastAsia"/>
          <w:color w:val="000000" w:themeColor="text1"/>
          <w:szCs w:val="21"/>
          <w:lang w:val="de-DE"/>
        </w:rPr>
        <w:t xml:space="preserve">  </w:t>
      </w:r>
      <w:r w:rsidRPr="000A2C4A">
        <w:rPr>
          <w:rFonts w:eastAsia="ＭＳ Ｐ明朝"/>
          <w:bCs/>
          <w:color w:val="000000" w:themeColor="text1"/>
          <w:szCs w:val="21"/>
          <w:lang w:val="de-DE"/>
        </w:rPr>
        <w:t>2020</w:t>
      </w:r>
      <w:r w:rsidRPr="000A2C4A">
        <w:rPr>
          <w:rFonts w:eastAsia="ＭＳ Ｐ明朝" w:hint="eastAsia"/>
          <w:bCs/>
          <w:color w:val="000000" w:themeColor="text1"/>
          <w:szCs w:val="21"/>
        </w:rPr>
        <w:t>年度</w:t>
      </w:r>
      <w:r w:rsidRPr="000A2C4A">
        <w:rPr>
          <w:rFonts w:eastAsia="ＭＳ Ｐ明朝" w:hint="eastAsia"/>
          <w:bCs/>
          <w:color w:val="000000" w:themeColor="text1"/>
          <w:szCs w:val="21"/>
          <w:lang w:val="de-DE"/>
        </w:rPr>
        <w:t xml:space="preserve"> </w:t>
      </w:r>
      <w:r w:rsidRPr="000A2C4A">
        <w:rPr>
          <w:rFonts w:eastAsia="ＭＳ Ｐ明朝" w:hint="eastAsia"/>
          <w:bCs/>
          <w:color w:val="000000" w:themeColor="text1"/>
          <w:szCs w:val="21"/>
        </w:rPr>
        <w:t>光能動部品標準化報告書案　（渋谷氏）</w:t>
      </w:r>
    </w:p>
    <w:p w14:paraId="18F2F260" w14:textId="77777777" w:rsidR="000A2C4A" w:rsidRPr="000A2C4A" w:rsidRDefault="000A2C4A" w:rsidP="000A2C4A">
      <w:pPr>
        <w:ind w:leftChars="201" w:left="422"/>
        <w:rPr>
          <w:rFonts w:eastAsia="ＭＳ Ｐ明朝"/>
          <w:bCs/>
          <w:color w:val="000000" w:themeColor="text1"/>
          <w:szCs w:val="21"/>
          <w:lang w:val="de-DE"/>
        </w:rPr>
      </w:pPr>
      <w:r w:rsidRPr="000A2C4A">
        <w:rPr>
          <w:rFonts w:eastAsia="ＭＳ Ｐ明朝" w:hint="eastAsia"/>
          <w:bCs/>
          <w:color w:val="000000" w:themeColor="text1"/>
          <w:szCs w:val="21"/>
          <w:lang w:val="de-DE"/>
        </w:rPr>
        <w:t>2</w:t>
      </w:r>
      <w:r w:rsidRPr="000A2C4A">
        <w:rPr>
          <w:rFonts w:eastAsia="ＭＳ Ｐ明朝"/>
          <w:bCs/>
          <w:color w:val="000000" w:themeColor="text1"/>
          <w:szCs w:val="21"/>
          <w:lang w:val="de-DE"/>
        </w:rPr>
        <w:t xml:space="preserve">0-5-7-3  </w:t>
      </w:r>
      <w:r w:rsidRPr="000A2C4A">
        <w:rPr>
          <w:rFonts w:eastAsia="ＭＳ Ｐ明朝" w:hint="eastAsia"/>
          <w:bCs/>
          <w:color w:val="000000" w:themeColor="text1"/>
          <w:szCs w:val="21"/>
          <w:lang w:val="de-DE"/>
        </w:rPr>
        <w:t>IEC62149-3</w:t>
      </w:r>
      <w:r w:rsidRPr="000A2C4A">
        <w:rPr>
          <w:rFonts w:eastAsia="ＭＳ Ｐ明朝" w:hint="eastAsia"/>
          <w:bCs/>
          <w:color w:val="000000" w:themeColor="text1"/>
          <w:szCs w:val="21"/>
          <w:lang w:val="de-DE"/>
        </w:rPr>
        <w:t>について　（下小園氏）</w:t>
      </w:r>
    </w:p>
    <w:p w14:paraId="3B491089" w14:textId="77777777" w:rsidR="000A2C4A" w:rsidRPr="000A2C4A" w:rsidRDefault="000A2C4A" w:rsidP="000A2C4A">
      <w:pPr>
        <w:ind w:leftChars="201" w:left="422"/>
        <w:rPr>
          <w:rFonts w:eastAsia="ＭＳ Ｐ明朝"/>
          <w:color w:val="000000" w:themeColor="text1"/>
          <w:szCs w:val="21"/>
          <w:lang w:val="de-DE"/>
        </w:rPr>
      </w:pPr>
      <w:r w:rsidRPr="000A2C4A">
        <w:rPr>
          <w:rFonts w:eastAsia="ＭＳ Ｐ明朝"/>
          <w:color w:val="000000" w:themeColor="text1"/>
          <w:szCs w:val="21"/>
          <w:lang w:val="de-DE"/>
        </w:rPr>
        <w:t xml:space="preserve">20-5-7-4  </w:t>
      </w:r>
      <w:r w:rsidRPr="000A2C4A">
        <w:rPr>
          <w:rFonts w:ascii="ＭＳ Ｐ明朝" w:eastAsia="ＭＳ Ｐ明朝" w:hAnsi="ＭＳ Ｐ明朝" w:hint="eastAsia"/>
          <w:color w:val="000000" w:themeColor="text1"/>
          <w:szCs w:val="21"/>
        </w:rPr>
        <w:t>レーザ安全性標準化部会からの情報展開</w:t>
      </w:r>
      <w:r w:rsidRPr="000A2C4A">
        <w:rPr>
          <w:rFonts w:eastAsia="ＭＳ Ｐ明朝"/>
          <w:color w:val="000000" w:themeColor="text1"/>
          <w:szCs w:val="21"/>
        </w:rPr>
        <w:t>20210128</w:t>
      </w:r>
      <w:r w:rsidRPr="000A2C4A">
        <w:rPr>
          <w:rFonts w:eastAsia="ＭＳ Ｐ明朝" w:hint="eastAsia"/>
          <w:color w:val="000000" w:themeColor="text1"/>
          <w:szCs w:val="21"/>
        </w:rPr>
        <w:t xml:space="preserve">　（渋谷氏）</w:t>
      </w:r>
    </w:p>
    <w:p w14:paraId="7D0C326E" w14:textId="77777777" w:rsidR="000A2C4A" w:rsidRPr="000A2C4A" w:rsidRDefault="000A2C4A" w:rsidP="000A2C4A">
      <w:pPr>
        <w:ind w:leftChars="201" w:left="422"/>
        <w:rPr>
          <w:rFonts w:eastAsia="ＭＳ Ｐ明朝"/>
          <w:color w:val="000000" w:themeColor="text1"/>
          <w:szCs w:val="21"/>
          <w:lang w:val="de-DE"/>
        </w:rPr>
      </w:pPr>
      <w:r w:rsidRPr="000A2C4A">
        <w:rPr>
          <w:rFonts w:eastAsia="ＭＳ Ｐ明朝"/>
          <w:color w:val="000000" w:themeColor="text1"/>
          <w:szCs w:val="21"/>
          <w:lang w:val="de-DE"/>
        </w:rPr>
        <w:t>20</w:t>
      </w:r>
      <w:r w:rsidRPr="000A2C4A">
        <w:rPr>
          <w:rFonts w:eastAsia="ＭＳ Ｐ明朝" w:hint="eastAsia"/>
          <w:color w:val="000000" w:themeColor="text1"/>
          <w:szCs w:val="21"/>
          <w:lang w:val="de-DE"/>
        </w:rPr>
        <w:t>-</w:t>
      </w:r>
      <w:r w:rsidRPr="000A2C4A">
        <w:rPr>
          <w:rFonts w:eastAsia="ＭＳ Ｐ明朝"/>
          <w:color w:val="000000" w:themeColor="text1"/>
          <w:szCs w:val="21"/>
          <w:lang w:val="de-DE"/>
        </w:rPr>
        <w:t>5</w:t>
      </w:r>
      <w:r w:rsidRPr="000A2C4A">
        <w:rPr>
          <w:rFonts w:eastAsia="ＭＳ Ｐ明朝" w:hint="eastAsia"/>
          <w:color w:val="000000" w:themeColor="text1"/>
          <w:szCs w:val="21"/>
          <w:lang w:val="de-DE"/>
        </w:rPr>
        <w:t>-7-</w:t>
      </w:r>
      <w:r w:rsidRPr="000A2C4A">
        <w:rPr>
          <w:rFonts w:eastAsia="ＭＳ Ｐ明朝"/>
          <w:color w:val="000000" w:themeColor="text1"/>
          <w:szCs w:val="21"/>
          <w:lang w:val="de-DE"/>
        </w:rPr>
        <w:t>5</w:t>
      </w:r>
      <w:r w:rsidRPr="000A2C4A">
        <w:rPr>
          <w:rFonts w:eastAsia="ＭＳ Ｐ明朝" w:hint="eastAsia"/>
          <w:color w:val="000000" w:themeColor="text1"/>
          <w:szCs w:val="21"/>
          <w:lang w:val="de-DE"/>
        </w:rPr>
        <w:t xml:space="preserve">  </w:t>
      </w:r>
      <w:r w:rsidRPr="000A2C4A">
        <w:rPr>
          <w:color w:val="000000" w:themeColor="text1"/>
          <w:kern w:val="0"/>
          <w:szCs w:val="21"/>
        </w:rPr>
        <w:t>TR C 0060</w:t>
      </w:r>
      <w:r w:rsidRPr="000A2C4A">
        <w:rPr>
          <w:rFonts w:ascii="ＭＳ Ｐ明朝" w:eastAsia="ＭＳ Ｐ明朝" w:hAnsi="ＭＳ Ｐ明朝" w:hint="eastAsia"/>
          <w:color w:val="000000" w:themeColor="text1"/>
          <w:kern w:val="0"/>
          <w:szCs w:val="21"/>
        </w:rPr>
        <w:t>（半導体光増幅器）の対応方針について</w:t>
      </w:r>
      <w:r w:rsidRPr="000A2C4A">
        <w:rPr>
          <w:rFonts w:eastAsia="ＭＳ Ｐ明朝" w:hint="eastAsia"/>
          <w:bCs/>
          <w:color w:val="000000" w:themeColor="text1"/>
          <w:szCs w:val="21"/>
        </w:rPr>
        <w:t xml:space="preserve">　</w:t>
      </w:r>
      <w:r w:rsidRPr="000A2C4A">
        <w:rPr>
          <w:rFonts w:eastAsia="ＭＳ Ｐ明朝" w:hint="eastAsia"/>
          <w:bCs/>
          <w:color w:val="000000" w:themeColor="text1"/>
          <w:szCs w:val="21"/>
          <w:lang w:val="de-DE"/>
        </w:rPr>
        <w:t>（</w:t>
      </w:r>
      <w:r w:rsidRPr="000A2C4A">
        <w:rPr>
          <w:rFonts w:eastAsia="ＭＳ Ｐ明朝" w:hint="eastAsia"/>
          <w:bCs/>
          <w:color w:val="000000" w:themeColor="text1"/>
          <w:szCs w:val="21"/>
        </w:rPr>
        <w:t>渋谷氏</w:t>
      </w:r>
      <w:r w:rsidRPr="000A2C4A">
        <w:rPr>
          <w:rFonts w:eastAsia="ＭＳ Ｐ明朝" w:hint="eastAsia"/>
          <w:bCs/>
          <w:color w:val="000000" w:themeColor="text1"/>
          <w:szCs w:val="21"/>
          <w:lang w:val="de-DE"/>
        </w:rPr>
        <w:t>）</w:t>
      </w:r>
      <w:r w:rsidRPr="000A2C4A">
        <w:rPr>
          <w:rFonts w:eastAsia="ＭＳ Ｐ明朝"/>
          <w:color w:val="000000" w:themeColor="text1"/>
          <w:szCs w:val="21"/>
          <w:lang w:val="de-DE"/>
        </w:rPr>
        <w:t xml:space="preserve"> </w:t>
      </w:r>
    </w:p>
    <w:p w14:paraId="57F79DEC" w14:textId="77777777" w:rsidR="000A2C4A" w:rsidRPr="000A2C4A" w:rsidRDefault="000A2C4A" w:rsidP="000A2C4A">
      <w:pPr>
        <w:ind w:leftChars="201" w:left="422"/>
        <w:rPr>
          <w:rFonts w:eastAsia="ＭＳ Ｐ明朝"/>
          <w:color w:val="000000" w:themeColor="text1"/>
          <w:szCs w:val="21"/>
          <w:lang w:val="de-DE"/>
        </w:rPr>
      </w:pPr>
      <w:r w:rsidRPr="000A2C4A">
        <w:rPr>
          <w:rFonts w:eastAsia="ＭＳ Ｐ明朝" w:hint="eastAsia"/>
          <w:color w:val="000000" w:themeColor="text1"/>
          <w:szCs w:val="21"/>
          <w:lang w:val="de-DE"/>
        </w:rPr>
        <w:t>20</w:t>
      </w:r>
      <w:r w:rsidRPr="000A2C4A">
        <w:rPr>
          <w:rFonts w:eastAsia="ＭＳ Ｐ明朝"/>
          <w:color w:val="000000" w:themeColor="text1"/>
          <w:szCs w:val="21"/>
          <w:lang w:val="de-DE"/>
        </w:rPr>
        <w:t>-5-8-1</w:t>
      </w:r>
      <w:r w:rsidRPr="000A2C4A">
        <w:rPr>
          <w:rFonts w:eastAsia="ＭＳ Ｐ明朝"/>
          <w:color w:val="FF0000"/>
          <w:szCs w:val="21"/>
          <w:lang w:val="de-DE"/>
        </w:rPr>
        <w:t xml:space="preserve">  </w:t>
      </w:r>
      <w:r w:rsidRPr="000A2C4A">
        <w:rPr>
          <w:rFonts w:eastAsia="ＭＳ Ｐ明朝" w:hint="eastAsia"/>
          <w:color w:val="000000" w:themeColor="text1"/>
          <w:szCs w:val="21"/>
          <w:lang w:val="de-DE"/>
        </w:rPr>
        <w:t>20</w:t>
      </w:r>
      <w:r w:rsidRPr="000A2C4A">
        <w:rPr>
          <w:rFonts w:eastAsia="ＭＳ Ｐ明朝"/>
          <w:color w:val="000000" w:themeColor="text1"/>
          <w:szCs w:val="21"/>
          <w:lang w:val="de-DE"/>
        </w:rPr>
        <w:t>20</w:t>
      </w:r>
      <w:r w:rsidRPr="000A2C4A">
        <w:rPr>
          <w:rFonts w:eastAsia="ＭＳ Ｐ明朝" w:hint="eastAsia"/>
          <w:color w:val="000000" w:themeColor="text1"/>
          <w:szCs w:val="21"/>
          <w:lang w:val="de-DE"/>
        </w:rPr>
        <w:t>年度部会開催日程　（事務局）</w:t>
      </w:r>
    </w:p>
    <w:p w14:paraId="5172393B" w14:textId="77777777" w:rsidR="000A2C4A" w:rsidRPr="000A2C4A" w:rsidRDefault="000A2C4A" w:rsidP="000A2C4A">
      <w:pPr>
        <w:ind w:leftChars="201" w:left="422"/>
        <w:rPr>
          <w:rFonts w:eastAsia="ＭＳ Ｐ明朝"/>
          <w:color w:val="000000" w:themeColor="text1"/>
          <w:szCs w:val="21"/>
          <w:lang w:val="de-DE"/>
        </w:rPr>
      </w:pPr>
      <w:r w:rsidRPr="000A2C4A">
        <w:rPr>
          <w:rFonts w:eastAsia="ＭＳ Ｐ明朝" w:hint="eastAsia"/>
          <w:color w:val="000000" w:themeColor="text1"/>
          <w:szCs w:val="21"/>
          <w:lang w:val="de-DE"/>
        </w:rPr>
        <w:t>20-5-8-2</w:t>
      </w:r>
      <w:r w:rsidRPr="000A2C4A">
        <w:rPr>
          <w:rFonts w:eastAsia="ＭＳ Ｐ明朝"/>
          <w:color w:val="000000" w:themeColor="text1"/>
          <w:szCs w:val="21"/>
          <w:lang w:val="de-DE"/>
        </w:rPr>
        <w:t xml:space="preserve">  </w:t>
      </w:r>
      <w:r w:rsidRPr="000A2C4A">
        <w:rPr>
          <w:rFonts w:eastAsia="ＭＳ Ｐ明朝" w:hint="eastAsia"/>
          <w:color w:val="000000" w:themeColor="text1"/>
          <w:szCs w:val="21"/>
          <w:lang w:val="de-DE"/>
        </w:rPr>
        <w:t>JIS</w:t>
      </w:r>
      <w:r w:rsidRPr="000A2C4A">
        <w:rPr>
          <w:rFonts w:eastAsia="ＭＳ Ｐ明朝" w:hint="eastAsia"/>
          <w:color w:val="000000" w:themeColor="text1"/>
          <w:szCs w:val="21"/>
          <w:lang w:val="de-DE"/>
        </w:rPr>
        <w:t>見直し担当者　（事務局）</w:t>
      </w:r>
    </w:p>
    <w:p w14:paraId="260A65C0" w14:textId="77777777" w:rsidR="000A2C4A" w:rsidRPr="000A2C4A" w:rsidRDefault="000A2C4A" w:rsidP="000A2C4A">
      <w:pPr>
        <w:ind w:leftChars="201" w:left="422"/>
        <w:rPr>
          <w:rFonts w:eastAsia="ＭＳ Ｐ明朝"/>
          <w:color w:val="000000" w:themeColor="text1"/>
          <w:szCs w:val="21"/>
          <w:lang w:val="de-DE"/>
        </w:rPr>
      </w:pPr>
      <w:r w:rsidRPr="000A2C4A">
        <w:rPr>
          <w:rFonts w:eastAsia="ＭＳ Ｐ明朝" w:hint="eastAsia"/>
          <w:color w:val="000000" w:themeColor="text1"/>
          <w:szCs w:val="21"/>
          <w:lang w:val="de-DE"/>
        </w:rPr>
        <w:t>20-5-8-</w:t>
      </w:r>
      <w:r w:rsidRPr="000A2C4A">
        <w:rPr>
          <w:rFonts w:eastAsia="ＭＳ Ｐ明朝"/>
          <w:color w:val="000000" w:themeColor="text1"/>
          <w:szCs w:val="21"/>
          <w:lang w:val="de-DE"/>
        </w:rPr>
        <w:t xml:space="preserve">3  </w:t>
      </w:r>
      <w:r w:rsidRPr="000A2C4A">
        <w:rPr>
          <w:rFonts w:eastAsia="ＭＳ Ｐ明朝" w:hint="eastAsia"/>
          <w:color w:val="000000" w:themeColor="text1"/>
          <w:szCs w:val="21"/>
          <w:lang w:val="de-DE"/>
        </w:rPr>
        <w:t>JIS</w:t>
      </w:r>
      <w:r w:rsidRPr="000A2C4A">
        <w:rPr>
          <w:rFonts w:eastAsia="ＭＳ Ｐ明朝"/>
          <w:color w:val="000000" w:themeColor="text1"/>
          <w:szCs w:val="21"/>
          <w:lang w:val="de-DE"/>
        </w:rPr>
        <w:t>_C_5955-2</w:t>
      </w:r>
      <w:r w:rsidRPr="000A2C4A">
        <w:rPr>
          <w:rFonts w:eastAsia="ＭＳ Ｐ明朝" w:hint="eastAsia"/>
          <w:color w:val="000000" w:themeColor="text1"/>
          <w:szCs w:val="21"/>
          <w:lang w:val="de-DE"/>
        </w:rPr>
        <w:t>事前調査表案　（事務局）</w:t>
      </w:r>
    </w:p>
    <w:p w14:paraId="77EE3E01" w14:textId="77777777" w:rsidR="000A2C4A" w:rsidRPr="000A2C4A" w:rsidRDefault="000A2C4A" w:rsidP="000A2C4A">
      <w:pPr>
        <w:ind w:leftChars="201" w:left="422"/>
        <w:rPr>
          <w:rFonts w:eastAsia="ＭＳ Ｐ明朝"/>
          <w:color w:val="000000" w:themeColor="text1"/>
          <w:szCs w:val="21"/>
          <w:lang w:val="de-DE"/>
        </w:rPr>
      </w:pPr>
      <w:r w:rsidRPr="000A2C4A">
        <w:rPr>
          <w:rFonts w:eastAsia="ＭＳ Ｐ明朝" w:hint="eastAsia"/>
          <w:color w:val="000000" w:themeColor="text1"/>
          <w:szCs w:val="21"/>
          <w:lang w:val="de-DE"/>
        </w:rPr>
        <w:t>2</w:t>
      </w:r>
      <w:r w:rsidRPr="000A2C4A">
        <w:rPr>
          <w:rFonts w:eastAsia="ＭＳ Ｐ明朝"/>
          <w:color w:val="000000" w:themeColor="text1"/>
          <w:szCs w:val="21"/>
          <w:lang w:val="de-DE"/>
        </w:rPr>
        <w:t xml:space="preserve">0-5-8-4  </w:t>
      </w:r>
      <w:r w:rsidRPr="000A2C4A">
        <w:rPr>
          <w:rFonts w:eastAsia="ＭＳ Ｐ明朝" w:hint="eastAsia"/>
          <w:color w:val="000000" w:themeColor="text1"/>
          <w:szCs w:val="21"/>
          <w:lang w:val="de-DE"/>
        </w:rPr>
        <w:t>JIS</w:t>
      </w:r>
      <w:r w:rsidRPr="000A2C4A">
        <w:rPr>
          <w:rFonts w:eastAsia="ＭＳ Ｐ明朝"/>
          <w:color w:val="000000" w:themeColor="text1"/>
          <w:szCs w:val="21"/>
          <w:lang w:val="de-DE"/>
        </w:rPr>
        <w:t>_C_59</w:t>
      </w:r>
      <w:r w:rsidRPr="000A2C4A">
        <w:rPr>
          <w:rFonts w:eastAsia="ＭＳ Ｐ明朝" w:hint="eastAsia"/>
          <w:color w:val="000000" w:themeColor="text1"/>
          <w:szCs w:val="21"/>
          <w:lang w:val="de-DE"/>
        </w:rPr>
        <w:t>54-6</w:t>
      </w:r>
      <w:r w:rsidRPr="000A2C4A">
        <w:rPr>
          <w:rFonts w:eastAsia="ＭＳ Ｐ明朝" w:hint="eastAsia"/>
          <w:color w:val="000000" w:themeColor="text1"/>
          <w:szCs w:val="21"/>
          <w:lang w:val="de-DE"/>
        </w:rPr>
        <w:t>事前調査表案　（事務局）</w:t>
      </w:r>
    </w:p>
    <w:p w14:paraId="09CDA29B" w14:textId="77777777" w:rsidR="000A2C4A" w:rsidRPr="000A2C4A" w:rsidRDefault="000A2C4A" w:rsidP="000A2C4A">
      <w:pPr>
        <w:ind w:leftChars="201" w:left="422"/>
        <w:rPr>
          <w:rFonts w:eastAsia="ＭＳ Ｐ明朝"/>
          <w:color w:val="000000" w:themeColor="text1"/>
          <w:szCs w:val="21"/>
          <w:lang w:val="de-DE"/>
        </w:rPr>
      </w:pPr>
      <w:r w:rsidRPr="000A2C4A">
        <w:rPr>
          <w:rFonts w:eastAsia="ＭＳ Ｐ明朝" w:hint="eastAsia"/>
          <w:color w:val="000000" w:themeColor="text1"/>
          <w:szCs w:val="21"/>
          <w:lang w:val="de-DE"/>
        </w:rPr>
        <w:t>2</w:t>
      </w:r>
      <w:r w:rsidRPr="000A2C4A">
        <w:rPr>
          <w:rFonts w:eastAsia="ＭＳ Ｐ明朝"/>
          <w:color w:val="000000" w:themeColor="text1"/>
          <w:szCs w:val="21"/>
          <w:lang w:val="de-DE"/>
        </w:rPr>
        <w:t xml:space="preserve">0-5-8-5  </w:t>
      </w:r>
      <w:r w:rsidRPr="000A2C4A">
        <w:rPr>
          <w:rFonts w:eastAsia="ＭＳ Ｐ明朝" w:hint="eastAsia"/>
          <w:color w:val="000000" w:themeColor="text1"/>
          <w:szCs w:val="21"/>
          <w:lang w:val="de-DE"/>
        </w:rPr>
        <w:t>原案作成委員会名簿　（事務局）</w:t>
      </w:r>
    </w:p>
    <w:p w14:paraId="407492C5" w14:textId="38F7A974" w:rsidR="00A21C52" w:rsidRPr="00301B23" w:rsidRDefault="00A21C52" w:rsidP="00DA0375">
      <w:pPr>
        <w:ind w:leftChars="67" w:left="141" w:firstLineChars="50" w:firstLine="105"/>
        <w:rPr>
          <w:rFonts w:ascii="ＭＳ 明朝" w:hAnsi="ＭＳ 明朝"/>
          <w:bCs/>
          <w:szCs w:val="21"/>
        </w:rPr>
      </w:pPr>
      <w:r w:rsidRPr="00301B23">
        <w:rPr>
          <w:rFonts w:ascii="ＭＳ 明朝" w:hAnsi="ＭＳ 明朝" w:hint="eastAsia"/>
          <w:bCs/>
          <w:szCs w:val="21"/>
        </w:rPr>
        <w:lastRenderedPageBreak/>
        <w:t>【</w:t>
      </w:r>
      <w:r w:rsidR="00ED4174" w:rsidRPr="00301B23">
        <w:rPr>
          <w:rFonts w:ascii="ＭＳ 明朝" w:hAnsi="ＭＳ 明朝" w:hint="eastAsia"/>
          <w:bCs/>
          <w:szCs w:val="21"/>
        </w:rPr>
        <w:t>議事</w:t>
      </w:r>
      <w:r w:rsidRPr="00301B23">
        <w:rPr>
          <w:rFonts w:ascii="ＭＳ 明朝" w:hAnsi="ＭＳ 明朝" w:hint="eastAsia"/>
          <w:bCs/>
          <w:szCs w:val="21"/>
        </w:rPr>
        <w:t>】</w:t>
      </w:r>
    </w:p>
    <w:p w14:paraId="532F5613" w14:textId="02D627B9" w:rsidR="00485192" w:rsidRDefault="00485192" w:rsidP="00D13433">
      <w:pPr>
        <w:ind w:leftChars="67" w:left="141"/>
      </w:pPr>
      <w:r>
        <w:rPr>
          <w:rFonts w:hint="eastAsia"/>
        </w:rPr>
        <w:t>個別の議論に先立ち、千歳科学技術大学の吉田</w:t>
      </w:r>
      <w:r w:rsidR="00124FCE">
        <w:rPr>
          <w:rFonts w:hint="eastAsia"/>
        </w:rPr>
        <w:t>名誉</w:t>
      </w:r>
      <w:r>
        <w:rPr>
          <w:rFonts w:hint="eastAsia"/>
        </w:rPr>
        <w:t>教授に議長をお願いすることが承認された。</w:t>
      </w:r>
    </w:p>
    <w:p w14:paraId="6CBEA82A" w14:textId="77777777" w:rsidR="00A02DF8" w:rsidRDefault="00A02DF8" w:rsidP="00D13433">
      <w:pPr>
        <w:ind w:leftChars="67" w:left="141"/>
      </w:pPr>
    </w:p>
    <w:p w14:paraId="5A05EDD1" w14:textId="358601C7" w:rsidR="00927C7B" w:rsidRPr="006F0316" w:rsidRDefault="006A4516" w:rsidP="00927C7B">
      <w:pPr>
        <w:ind w:leftChars="67" w:left="141"/>
        <w:rPr>
          <w:szCs w:val="21"/>
        </w:rPr>
      </w:pPr>
      <w:r>
        <w:rPr>
          <w:rFonts w:hint="eastAsia"/>
        </w:rPr>
        <w:t>(1)</w:t>
      </w:r>
      <w:r w:rsidR="00161F5C">
        <w:rPr>
          <w:rFonts w:hint="eastAsia"/>
        </w:rPr>
        <w:t xml:space="preserve"> </w:t>
      </w:r>
      <w:r w:rsidR="00927C7B" w:rsidRPr="006F0316">
        <w:rPr>
          <w:szCs w:val="21"/>
        </w:rPr>
        <w:t>20</w:t>
      </w:r>
      <w:r w:rsidR="00A02DF8" w:rsidRPr="006F0316">
        <w:rPr>
          <w:szCs w:val="21"/>
        </w:rPr>
        <w:t>20</w:t>
      </w:r>
      <w:r w:rsidR="00927C7B" w:rsidRPr="006F0316">
        <w:rPr>
          <w:szCs w:val="21"/>
        </w:rPr>
        <w:t>年度</w:t>
      </w:r>
      <w:r w:rsidR="00A02DF8" w:rsidRPr="006F0316">
        <w:rPr>
          <w:bCs/>
          <w:szCs w:val="21"/>
        </w:rPr>
        <w:t>第</w:t>
      </w:r>
      <w:r w:rsidR="00810A9A">
        <w:rPr>
          <w:rFonts w:hint="eastAsia"/>
          <w:bCs/>
          <w:szCs w:val="21"/>
        </w:rPr>
        <w:t>4</w:t>
      </w:r>
      <w:r w:rsidR="00A02DF8" w:rsidRPr="006F0316">
        <w:rPr>
          <w:bCs/>
          <w:szCs w:val="21"/>
        </w:rPr>
        <w:t>回</w:t>
      </w:r>
      <w:r w:rsidR="008D3ED8" w:rsidRPr="006F0316">
        <w:rPr>
          <w:bCs/>
          <w:szCs w:val="21"/>
        </w:rPr>
        <w:t>部会議事録（案）</w:t>
      </w:r>
      <w:r w:rsidR="00A02DF8" w:rsidRPr="006F0316">
        <w:rPr>
          <w:bCs/>
          <w:szCs w:val="21"/>
        </w:rPr>
        <w:t>確認　（資料</w:t>
      </w:r>
      <w:r w:rsidR="00A02DF8" w:rsidRPr="006F0316">
        <w:rPr>
          <w:bCs/>
          <w:szCs w:val="21"/>
        </w:rPr>
        <w:t>No.20-</w:t>
      </w:r>
      <w:r w:rsidR="00810A9A">
        <w:rPr>
          <w:bCs/>
          <w:szCs w:val="21"/>
        </w:rPr>
        <w:t>5</w:t>
      </w:r>
      <w:r w:rsidR="00A02DF8" w:rsidRPr="006F0316">
        <w:rPr>
          <w:bCs/>
          <w:szCs w:val="21"/>
        </w:rPr>
        <w:t>-1</w:t>
      </w:r>
      <w:r w:rsidR="00A02DF8" w:rsidRPr="006F0316">
        <w:rPr>
          <w:bCs/>
          <w:szCs w:val="21"/>
        </w:rPr>
        <w:t>）</w:t>
      </w:r>
    </w:p>
    <w:p w14:paraId="30815FBE" w14:textId="1C403E39" w:rsidR="00927C7B" w:rsidRPr="006F0316" w:rsidRDefault="00927C7B" w:rsidP="00927C7B">
      <w:pPr>
        <w:ind w:leftChars="67" w:left="141"/>
        <w:rPr>
          <w:szCs w:val="21"/>
        </w:rPr>
      </w:pPr>
      <w:r w:rsidRPr="006F0316">
        <w:rPr>
          <w:szCs w:val="21"/>
        </w:rPr>
        <w:t xml:space="preserve">　　・</w:t>
      </w:r>
      <w:r w:rsidR="00250E6B">
        <w:rPr>
          <w:rFonts w:hint="eastAsia"/>
          <w:szCs w:val="21"/>
        </w:rPr>
        <w:t>(5)</w:t>
      </w:r>
      <w:r w:rsidR="00250E6B">
        <w:rPr>
          <w:rFonts w:hint="eastAsia"/>
          <w:szCs w:val="21"/>
        </w:rPr>
        <w:t>①につき、「</w:t>
      </w:r>
      <w:r w:rsidR="00250E6B">
        <w:rPr>
          <w:rFonts w:hint="eastAsia"/>
          <w:szCs w:val="21"/>
        </w:rPr>
        <w:t>IEC</w:t>
      </w:r>
      <w:r w:rsidR="00250E6B">
        <w:rPr>
          <w:rFonts w:hint="eastAsia"/>
          <w:szCs w:val="21"/>
        </w:rPr>
        <w:t>」を「</w:t>
      </w:r>
      <w:r w:rsidR="00250E6B">
        <w:rPr>
          <w:rFonts w:hint="eastAsia"/>
          <w:szCs w:val="21"/>
        </w:rPr>
        <w:t>IEC62150-1</w:t>
      </w:r>
      <w:r w:rsidR="00250E6B">
        <w:rPr>
          <w:rFonts w:hint="eastAsia"/>
          <w:szCs w:val="21"/>
        </w:rPr>
        <w:t>」に修正することを前提に承認された。</w:t>
      </w:r>
    </w:p>
    <w:p w14:paraId="6E42B651" w14:textId="602890E1" w:rsidR="00E1596F" w:rsidRPr="006F0316" w:rsidRDefault="00E1596F" w:rsidP="00927C7B">
      <w:pPr>
        <w:ind w:leftChars="67" w:left="141"/>
        <w:rPr>
          <w:szCs w:val="21"/>
        </w:rPr>
      </w:pPr>
    </w:p>
    <w:p w14:paraId="2EBF4EA3" w14:textId="7F1EE38D" w:rsidR="00494651" w:rsidRDefault="000F66D9" w:rsidP="00927C7B">
      <w:pPr>
        <w:ind w:leftChars="67" w:left="771" w:hangingChars="300" w:hanging="630"/>
        <w:rPr>
          <w:color w:val="000000" w:themeColor="text1"/>
        </w:rPr>
      </w:pPr>
      <w:r w:rsidRPr="005C66F3">
        <w:rPr>
          <w:rFonts w:hint="eastAsia"/>
          <w:color w:val="000000" w:themeColor="text1"/>
        </w:rPr>
        <w:t>(</w:t>
      </w:r>
      <w:r w:rsidR="005C66F3" w:rsidRPr="005C66F3">
        <w:rPr>
          <w:color w:val="000000" w:themeColor="text1"/>
        </w:rPr>
        <w:t>2</w:t>
      </w:r>
      <w:r w:rsidR="006D372D" w:rsidRPr="005C66F3">
        <w:rPr>
          <w:rFonts w:hint="eastAsia"/>
          <w:color w:val="000000" w:themeColor="text1"/>
        </w:rPr>
        <w:t>)</w:t>
      </w:r>
      <w:r w:rsidR="00161F5C" w:rsidRPr="005C66F3">
        <w:rPr>
          <w:rFonts w:hint="eastAsia"/>
          <w:color w:val="000000" w:themeColor="text1"/>
        </w:rPr>
        <w:t xml:space="preserve"> </w:t>
      </w:r>
      <w:r w:rsidR="00927C7B" w:rsidRPr="005C66F3">
        <w:rPr>
          <w:rFonts w:hint="eastAsia"/>
          <w:color w:val="000000" w:themeColor="text1"/>
        </w:rPr>
        <w:t>JIS</w:t>
      </w:r>
      <w:r w:rsidR="00927C7B" w:rsidRPr="005C66F3">
        <w:rPr>
          <w:rFonts w:hint="eastAsia"/>
          <w:color w:val="000000" w:themeColor="text1"/>
        </w:rPr>
        <w:t>素案作成に向けた活動</w:t>
      </w:r>
      <w:r w:rsidR="00250E6B">
        <w:rPr>
          <w:rFonts w:hint="eastAsia"/>
          <w:color w:val="000000" w:themeColor="text1"/>
        </w:rPr>
        <w:t>、報告書進捗状況</w:t>
      </w:r>
    </w:p>
    <w:p w14:paraId="5F0C9B1F" w14:textId="45FAC12B" w:rsidR="00250E6B" w:rsidRDefault="00250E6B" w:rsidP="00927C7B">
      <w:pPr>
        <w:ind w:leftChars="67" w:left="771" w:hangingChars="300" w:hanging="630"/>
        <w:rPr>
          <w:color w:val="000000" w:themeColor="text1"/>
        </w:rPr>
      </w:pPr>
      <w:r>
        <w:rPr>
          <w:rFonts w:hint="eastAsia"/>
          <w:color w:val="000000" w:themeColor="text1"/>
        </w:rPr>
        <w:t xml:space="preserve">　①</w:t>
      </w:r>
      <w:r>
        <w:rPr>
          <w:rFonts w:hint="eastAsia"/>
          <w:color w:val="000000" w:themeColor="text1"/>
        </w:rPr>
        <w:t xml:space="preserve"> </w:t>
      </w:r>
      <w:r>
        <w:rPr>
          <w:rFonts w:hint="eastAsia"/>
          <w:color w:val="000000" w:themeColor="text1"/>
        </w:rPr>
        <w:t>吉田議長作成報告書案　（資料</w:t>
      </w:r>
      <w:r>
        <w:rPr>
          <w:rFonts w:hint="eastAsia"/>
          <w:color w:val="000000" w:themeColor="text1"/>
        </w:rPr>
        <w:t>No.20-5-2-1</w:t>
      </w:r>
      <w:r>
        <w:rPr>
          <w:rFonts w:hint="eastAsia"/>
          <w:color w:val="000000" w:themeColor="text1"/>
        </w:rPr>
        <w:t>）（他の資料に関する議論結果は、該当項目の部分に記載）</w:t>
      </w:r>
    </w:p>
    <w:p w14:paraId="23C29497" w14:textId="239B7633" w:rsidR="00250E6B" w:rsidRDefault="00250E6B" w:rsidP="00927C7B">
      <w:pPr>
        <w:ind w:leftChars="67" w:left="771" w:hangingChars="300" w:hanging="630"/>
        <w:rPr>
          <w:color w:val="000000" w:themeColor="text1"/>
        </w:rPr>
      </w:pPr>
      <w:r>
        <w:rPr>
          <w:rFonts w:hint="eastAsia"/>
          <w:color w:val="000000" w:themeColor="text1"/>
        </w:rPr>
        <w:t xml:space="preserve">　　・吉田議長より、資料に基づき報告書案の説明があった。</w:t>
      </w:r>
    </w:p>
    <w:p w14:paraId="43A7E8D6" w14:textId="0A56DA52" w:rsidR="00250E6B" w:rsidRPr="005C66F3" w:rsidRDefault="00250E6B" w:rsidP="00927C7B">
      <w:pPr>
        <w:ind w:leftChars="67" w:left="771" w:hangingChars="300" w:hanging="630"/>
        <w:rPr>
          <w:color w:val="000000" w:themeColor="text1"/>
        </w:rPr>
      </w:pPr>
      <w:r>
        <w:rPr>
          <w:rFonts w:hint="eastAsia"/>
          <w:color w:val="000000" w:themeColor="text1"/>
        </w:rPr>
        <w:t xml:space="preserve">　　・「ゲインリップル」を日本語の専門用語でどのように表記するか、吉田議長に調べていただくことになった。</w:t>
      </w:r>
      <w:r w:rsidR="005B7FD5">
        <w:rPr>
          <w:rFonts w:hint="eastAsia"/>
          <w:color w:val="000000" w:themeColor="text1"/>
        </w:rPr>
        <w:t>また、渋谷氏より、光増幅器部会の対訳表では利得リップルとなって</w:t>
      </w:r>
      <w:r w:rsidR="009C4136">
        <w:rPr>
          <w:rFonts w:hint="eastAsia"/>
          <w:color w:val="000000" w:themeColor="text1"/>
        </w:rPr>
        <w:t>おり、利得リップルを用いる</w:t>
      </w:r>
      <w:r w:rsidR="009C4136">
        <w:rPr>
          <w:rFonts w:hint="eastAsia"/>
          <w:color w:val="000000" w:themeColor="text1"/>
        </w:rPr>
        <w:t>JIS</w:t>
      </w:r>
      <w:r w:rsidR="009C4136">
        <w:rPr>
          <w:rFonts w:hint="eastAsia"/>
          <w:color w:val="000000" w:themeColor="text1"/>
        </w:rPr>
        <w:t>がある</w:t>
      </w:r>
      <w:r w:rsidR="005B7FD5">
        <w:rPr>
          <w:rFonts w:hint="eastAsia"/>
          <w:color w:val="000000" w:themeColor="text1"/>
        </w:rPr>
        <w:t>との紹介があった。</w:t>
      </w:r>
      <w:r w:rsidR="009C4136">
        <w:rPr>
          <w:rFonts w:hint="eastAsia"/>
          <w:color w:val="000000" w:themeColor="text1"/>
        </w:rPr>
        <w:t>渋谷氏から対訳表を部会メンバに配信する。</w:t>
      </w:r>
    </w:p>
    <w:p w14:paraId="7C388260" w14:textId="347CCE4E" w:rsidR="00747981" w:rsidRPr="005C66F3" w:rsidRDefault="00D10971" w:rsidP="00250E6B">
      <w:pPr>
        <w:ind w:leftChars="67" w:left="141"/>
        <w:rPr>
          <w:color w:val="000000" w:themeColor="text1"/>
        </w:rPr>
      </w:pPr>
      <w:r w:rsidRPr="005C66F3">
        <w:rPr>
          <w:rFonts w:hint="eastAsia"/>
          <w:color w:val="000000" w:themeColor="text1"/>
        </w:rPr>
        <w:t xml:space="preserve">　</w:t>
      </w:r>
      <w:r w:rsidR="00250E6B">
        <w:rPr>
          <w:rFonts w:hint="eastAsia"/>
          <w:color w:val="000000" w:themeColor="text1"/>
        </w:rPr>
        <w:t>②</w:t>
      </w:r>
      <w:r w:rsidR="00A65E56" w:rsidRPr="005C66F3">
        <w:rPr>
          <w:rFonts w:hint="eastAsia"/>
          <w:color w:val="000000" w:themeColor="text1"/>
        </w:rPr>
        <w:t xml:space="preserve"> </w:t>
      </w:r>
      <w:r w:rsidR="00065E4E" w:rsidRPr="005C66F3">
        <w:rPr>
          <w:rFonts w:hint="eastAsia"/>
          <w:color w:val="000000" w:themeColor="text1"/>
        </w:rPr>
        <w:t>並列伝送型光モジュール</w:t>
      </w:r>
      <w:r w:rsidR="001D20B4" w:rsidRPr="005C66F3">
        <w:rPr>
          <w:rFonts w:hint="eastAsia"/>
          <w:color w:val="000000" w:themeColor="text1"/>
        </w:rPr>
        <w:t xml:space="preserve">　（資料</w:t>
      </w:r>
      <w:r w:rsidR="00065E4E" w:rsidRPr="005C66F3">
        <w:rPr>
          <w:rFonts w:hint="eastAsia"/>
          <w:color w:val="000000" w:themeColor="text1"/>
        </w:rPr>
        <w:t>No.</w:t>
      </w:r>
      <w:r w:rsidR="00705653" w:rsidRPr="005C66F3">
        <w:rPr>
          <w:color w:val="000000" w:themeColor="text1"/>
        </w:rPr>
        <w:t>20</w:t>
      </w:r>
      <w:r w:rsidR="00065E4E" w:rsidRPr="005C66F3">
        <w:rPr>
          <w:rFonts w:hint="eastAsia"/>
          <w:color w:val="000000" w:themeColor="text1"/>
        </w:rPr>
        <w:t>-</w:t>
      </w:r>
      <w:r w:rsidR="00250E6B">
        <w:rPr>
          <w:color w:val="000000" w:themeColor="text1"/>
        </w:rPr>
        <w:t>5</w:t>
      </w:r>
      <w:r w:rsidR="00065E4E" w:rsidRPr="005C66F3">
        <w:rPr>
          <w:rFonts w:hint="eastAsia"/>
          <w:color w:val="000000" w:themeColor="text1"/>
        </w:rPr>
        <w:t>-3-1</w:t>
      </w:r>
      <w:r w:rsidR="008511A2" w:rsidRPr="005C66F3">
        <w:rPr>
          <w:color w:val="000000" w:themeColor="text1"/>
        </w:rPr>
        <w:t>, 2</w:t>
      </w:r>
      <w:r w:rsidR="004F2ECA">
        <w:rPr>
          <w:rFonts w:hint="eastAsia"/>
          <w:color w:val="000000" w:themeColor="text1"/>
        </w:rPr>
        <w:t>、</w:t>
      </w:r>
      <w:r w:rsidR="00250E6B">
        <w:rPr>
          <w:rFonts w:hint="eastAsia"/>
          <w:color w:val="000000" w:themeColor="text1"/>
        </w:rPr>
        <w:t>No.20-5-8-3</w:t>
      </w:r>
      <w:r w:rsidR="00250E6B">
        <w:rPr>
          <w:color w:val="000000" w:themeColor="text1"/>
        </w:rPr>
        <w:t>, 4, 5</w:t>
      </w:r>
      <w:r w:rsidR="001D20B4" w:rsidRPr="005C66F3">
        <w:rPr>
          <w:rFonts w:hint="eastAsia"/>
          <w:color w:val="000000" w:themeColor="text1"/>
        </w:rPr>
        <w:t xml:space="preserve">）　</w:t>
      </w:r>
    </w:p>
    <w:p w14:paraId="0D3550CC" w14:textId="2489BBBA" w:rsidR="00250E6B" w:rsidRDefault="001D20B4" w:rsidP="00250E6B">
      <w:pPr>
        <w:ind w:leftChars="67" w:left="771" w:hangingChars="300" w:hanging="630"/>
        <w:rPr>
          <w:color w:val="000000" w:themeColor="text1"/>
        </w:rPr>
      </w:pPr>
      <w:r w:rsidRPr="005C66F3">
        <w:rPr>
          <w:rFonts w:hint="eastAsia"/>
          <w:color w:val="000000" w:themeColor="text1"/>
        </w:rPr>
        <w:t xml:space="preserve">　　</w:t>
      </w:r>
      <w:r w:rsidR="00705653" w:rsidRPr="005C66F3">
        <w:rPr>
          <w:color w:val="000000" w:themeColor="text1"/>
        </w:rPr>
        <w:t>・黒部氏</w:t>
      </w:r>
      <w:r w:rsidR="00250E6B">
        <w:rPr>
          <w:rFonts w:hint="eastAsia"/>
          <w:color w:val="000000" w:themeColor="text1"/>
        </w:rPr>
        <w:t>、桑原氏</w:t>
      </w:r>
      <w:r w:rsidR="00705653" w:rsidRPr="005C66F3">
        <w:rPr>
          <w:color w:val="000000" w:themeColor="text1"/>
        </w:rPr>
        <w:t>より、資料に基づき</w:t>
      </w:r>
      <w:r w:rsidR="00250E6B">
        <w:rPr>
          <w:rFonts w:hint="eastAsia"/>
          <w:color w:val="000000" w:themeColor="text1"/>
        </w:rPr>
        <w:t>報告書案の説明があった。</w:t>
      </w:r>
    </w:p>
    <w:p w14:paraId="52F399B9" w14:textId="02526546" w:rsidR="00250E6B" w:rsidRDefault="00250E6B" w:rsidP="005B7FD5">
      <w:pPr>
        <w:ind w:leftChars="67" w:left="981" w:hangingChars="400" w:hanging="840"/>
        <w:rPr>
          <w:color w:val="000000" w:themeColor="text1"/>
        </w:rPr>
      </w:pPr>
      <w:r>
        <w:rPr>
          <w:rFonts w:hint="eastAsia"/>
          <w:color w:val="000000" w:themeColor="text1"/>
        </w:rPr>
        <w:t xml:space="preserve">　　　・</w:t>
      </w:r>
      <w:r w:rsidR="005B7FD5">
        <w:rPr>
          <w:rFonts w:hint="eastAsia"/>
          <w:color w:val="000000" w:themeColor="text1"/>
        </w:rPr>
        <w:t>吉田議長より、報告書の完成度を高めるために、</w:t>
      </w:r>
      <w:r>
        <w:rPr>
          <w:rFonts w:hint="eastAsia"/>
          <w:color w:val="000000" w:themeColor="text1"/>
        </w:rPr>
        <w:t>調査対象の国際規格</w:t>
      </w:r>
      <w:r w:rsidR="005B7FD5">
        <w:rPr>
          <w:rFonts w:hint="eastAsia"/>
          <w:color w:val="000000" w:themeColor="text1"/>
        </w:rPr>
        <w:t>を</w:t>
      </w:r>
      <w:r w:rsidR="005B7FD5">
        <w:rPr>
          <w:rFonts w:hint="eastAsia"/>
          <w:color w:val="000000" w:themeColor="text1"/>
        </w:rPr>
        <w:t>3</w:t>
      </w:r>
      <w:r w:rsidR="005B7FD5">
        <w:rPr>
          <w:rFonts w:hint="eastAsia"/>
          <w:color w:val="000000" w:themeColor="text1"/>
        </w:rPr>
        <w:t>つに決めた経緯を記載することを検討するよう、指示があった。</w:t>
      </w:r>
    </w:p>
    <w:p w14:paraId="52AE9A06" w14:textId="6CC71598" w:rsidR="00250E6B" w:rsidRDefault="005B7FD5" w:rsidP="005B7FD5">
      <w:pPr>
        <w:ind w:leftChars="67" w:left="771" w:hangingChars="300" w:hanging="630"/>
        <w:rPr>
          <w:bCs/>
          <w:color w:val="000000" w:themeColor="text1"/>
          <w:szCs w:val="21"/>
        </w:rPr>
      </w:pPr>
      <w:r>
        <w:rPr>
          <w:rFonts w:hint="eastAsia"/>
          <w:color w:val="000000" w:themeColor="text1"/>
        </w:rPr>
        <w:t xml:space="preserve">　　・黒部氏より、複心</w:t>
      </w:r>
      <w:r w:rsidRPr="005C66F3">
        <w:rPr>
          <w:bCs/>
          <w:color w:val="000000" w:themeColor="text1"/>
          <w:szCs w:val="21"/>
        </w:rPr>
        <w:t>並列伝送リンク光送・受信モジュールの試験及び測定方法の</w:t>
      </w:r>
      <w:r w:rsidRPr="005C66F3">
        <w:rPr>
          <w:bCs/>
          <w:color w:val="000000" w:themeColor="text1"/>
          <w:szCs w:val="21"/>
        </w:rPr>
        <w:t>JIS</w:t>
      </w:r>
      <w:r w:rsidRPr="005C66F3">
        <w:rPr>
          <w:bCs/>
          <w:color w:val="000000" w:themeColor="text1"/>
          <w:szCs w:val="21"/>
        </w:rPr>
        <w:t>案</w:t>
      </w:r>
      <w:r>
        <w:rPr>
          <w:rFonts w:hint="eastAsia"/>
          <w:bCs/>
          <w:color w:val="000000" w:themeColor="text1"/>
          <w:szCs w:val="21"/>
        </w:rPr>
        <w:t>について相談があり、下記のとおりとなった。</w:t>
      </w:r>
    </w:p>
    <w:p w14:paraId="2C945CBC" w14:textId="0DAEC014" w:rsidR="005B7FD5" w:rsidRDefault="005B7FD5" w:rsidP="005B7FD5">
      <w:pPr>
        <w:ind w:leftChars="67" w:left="981" w:hangingChars="400" w:hanging="840"/>
        <w:rPr>
          <w:bCs/>
          <w:color w:val="000000" w:themeColor="text1"/>
          <w:szCs w:val="21"/>
        </w:rPr>
      </w:pPr>
      <w:r>
        <w:rPr>
          <w:rFonts w:hint="eastAsia"/>
          <w:bCs/>
          <w:color w:val="000000" w:themeColor="text1"/>
          <w:szCs w:val="21"/>
        </w:rPr>
        <w:t xml:space="preserve">　　　・引用する国際規格の出典元の表記法については、測定方法全体の引用か、図のみの引用かを明確にした上で、清水氏に確認をお願いする。</w:t>
      </w:r>
    </w:p>
    <w:p w14:paraId="040B8554" w14:textId="42B0430F" w:rsidR="005B7FD5" w:rsidRDefault="005B7FD5" w:rsidP="005B7FD5">
      <w:pPr>
        <w:ind w:leftChars="67" w:left="981" w:hangingChars="400" w:hanging="840"/>
        <w:rPr>
          <w:color w:val="000000" w:themeColor="text1"/>
        </w:rPr>
      </w:pPr>
      <w:r>
        <w:rPr>
          <w:rFonts w:hint="eastAsia"/>
          <w:bCs/>
          <w:color w:val="000000" w:themeColor="text1"/>
          <w:szCs w:val="21"/>
        </w:rPr>
        <w:t xml:space="preserve">　　　・</w:t>
      </w:r>
      <w:r w:rsidR="006124B1">
        <w:rPr>
          <w:rFonts w:hint="eastAsia"/>
          <w:bCs/>
          <w:color w:val="000000" w:themeColor="text1"/>
          <w:szCs w:val="21"/>
        </w:rPr>
        <w:t>附属表を付けずに、本文内に「数値」に関する表記をする場合は「○○の規格で規定された制限値」など、</w:t>
      </w:r>
      <w:r w:rsidR="007E504E">
        <w:rPr>
          <w:rFonts w:hint="eastAsia"/>
          <w:bCs/>
          <w:color w:val="000000" w:themeColor="text1"/>
          <w:szCs w:val="21"/>
        </w:rPr>
        <w:t>特定できない</w:t>
      </w:r>
      <w:r w:rsidR="006124B1">
        <w:rPr>
          <w:rFonts w:hint="eastAsia"/>
          <w:bCs/>
          <w:color w:val="000000" w:themeColor="text1"/>
          <w:szCs w:val="21"/>
        </w:rPr>
        <w:t>表現にすると良いとのコメントがあった。</w:t>
      </w:r>
    </w:p>
    <w:p w14:paraId="1FC1F2DC" w14:textId="77777777" w:rsidR="004F2ECA" w:rsidRDefault="006124B1" w:rsidP="005B7FD5">
      <w:pPr>
        <w:ind w:leftChars="67" w:left="981" w:hangingChars="400" w:hanging="840"/>
        <w:rPr>
          <w:color w:val="000000" w:themeColor="text1"/>
        </w:rPr>
      </w:pPr>
      <w:r>
        <w:rPr>
          <w:rFonts w:hint="eastAsia"/>
          <w:color w:val="000000" w:themeColor="text1"/>
        </w:rPr>
        <w:t xml:space="preserve">　　・事務局より、</w:t>
      </w:r>
      <w:r>
        <w:rPr>
          <w:rFonts w:hint="eastAsia"/>
          <w:color w:val="000000" w:themeColor="text1"/>
        </w:rPr>
        <w:t>2021</w:t>
      </w:r>
      <w:r>
        <w:rPr>
          <w:rFonts w:hint="eastAsia"/>
          <w:color w:val="000000" w:themeColor="text1"/>
        </w:rPr>
        <w:t>年度</w:t>
      </w:r>
      <w:r>
        <w:rPr>
          <w:rFonts w:hint="eastAsia"/>
          <w:color w:val="000000" w:themeColor="text1"/>
        </w:rPr>
        <w:t>B</w:t>
      </w:r>
      <w:r>
        <w:rPr>
          <w:rFonts w:hint="eastAsia"/>
          <w:color w:val="000000" w:themeColor="text1"/>
        </w:rPr>
        <w:t>区分応募で提出する予定の事前調査表（</w:t>
      </w:r>
      <w:r>
        <w:rPr>
          <w:rFonts w:hint="eastAsia"/>
          <w:color w:val="000000" w:themeColor="text1"/>
        </w:rPr>
        <w:t>C</w:t>
      </w:r>
      <w:r w:rsidR="004F2ECA">
        <w:rPr>
          <w:color w:val="000000" w:themeColor="text1"/>
        </w:rPr>
        <w:t xml:space="preserve"> </w:t>
      </w:r>
      <w:r>
        <w:rPr>
          <w:rFonts w:hint="eastAsia"/>
          <w:color w:val="000000" w:themeColor="text1"/>
        </w:rPr>
        <w:t>5955-2</w:t>
      </w:r>
      <w:r>
        <w:rPr>
          <w:rFonts w:hint="eastAsia"/>
          <w:color w:val="000000" w:themeColor="text1"/>
        </w:rPr>
        <w:t>、</w:t>
      </w:r>
      <w:r>
        <w:rPr>
          <w:rFonts w:hint="eastAsia"/>
          <w:color w:val="000000" w:themeColor="text1"/>
        </w:rPr>
        <w:t>C</w:t>
      </w:r>
      <w:r w:rsidR="004F2ECA">
        <w:rPr>
          <w:color w:val="000000" w:themeColor="text1"/>
        </w:rPr>
        <w:t xml:space="preserve"> </w:t>
      </w:r>
      <w:r>
        <w:rPr>
          <w:rFonts w:hint="eastAsia"/>
          <w:color w:val="000000" w:themeColor="text1"/>
        </w:rPr>
        <w:t>5954-6</w:t>
      </w:r>
      <w:r>
        <w:rPr>
          <w:rFonts w:hint="eastAsia"/>
          <w:color w:val="000000" w:themeColor="text1"/>
        </w:rPr>
        <w:t>）と原案作成</w:t>
      </w:r>
    </w:p>
    <w:p w14:paraId="3ED6250B" w14:textId="6E8E9F70" w:rsidR="006124B1" w:rsidRDefault="006124B1" w:rsidP="006124B1">
      <w:pPr>
        <w:ind w:leftChars="367" w:left="981" w:hangingChars="100" w:hanging="210"/>
        <w:rPr>
          <w:color w:val="000000" w:themeColor="text1"/>
        </w:rPr>
      </w:pPr>
      <w:r>
        <w:rPr>
          <w:rFonts w:hint="eastAsia"/>
          <w:color w:val="000000" w:themeColor="text1"/>
        </w:rPr>
        <w:t>委員会資料の説明を行い、提出が承認された。</w:t>
      </w:r>
    </w:p>
    <w:p w14:paraId="4B14762C" w14:textId="336A4E22" w:rsidR="0008158B" w:rsidRPr="00B9308B" w:rsidRDefault="006810F6" w:rsidP="00595273">
      <w:pPr>
        <w:ind w:leftChars="67" w:left="141"/>
        <w:rPr>
          <w:color w:val="000000" w:themeColor="text1"/>
        </w:rPr>
      </w:pPr>
      <w:r w:rsidRPr="00DA0375">
        <w:rPr>
          <w:rFonts w:hint="eastAsia"/>
          <w:color w:val="FF0000"/>
        </w:rPr>
        <w:t xml:space="preserve">　</w:t>
      </w:r>
      <w:r w:rsidR="006124B1">
        <w:rPr>
          <w:rFonts w:hint="eastAsia"/>
          <w:color w:val="000000" w:themeColor="text1"/>
        </w:rPr>
        <w:t>③</w:t>
      </w:r>
      <w:r w:rsidR="0008158B" w:rsidRPr="00B9308B">
        <w:rPr>
          <w:rFonts w:hint="eastAsia"/>
          <w:color w:val="000000" w:themeColor="text1"/>
        </w:rPr>
        <w:t xml:space="preserve"> </w:t>
      </w:r>
      <w:r w:rsidR="0008158B" w:rsidRPr="00B9308B">
        <w:rPr>
          <w:rFonts w:hint="eastAsia"/>
          <w:color w:val="000000" w:themeColor="text1"/>
        </w:rPr>
        <w:t>光半導体増幅器</w:t>
      </w:r>
      <w:r w:rsidR="00F63BE1" w:rsidRPr="00B9308B">
        <w:rPr>
          <w:rFonts w:hint="eastAsia"/>
          <w:color w:val="000000" w:themeColor="text1"/>
        </w:rPr>
        <w:t xml:space="preserve">　</w:t>
      </w:r>
      <w:r w:rsidR="006124B1">
        <w:rPr>
          <w:rFonts w:hint="eastAsia"/>
          <w:color w:val="000000" w:themeColor="text1"/>
        </w:rPr>
        <w:t>（資料</w:t>
      </w:r>
      <w:r w:rsidR="006124B1">
        <w:rPr>
          <w:rFonts w:hint="eastAsia"/>
          <w:color w:val="000000" w:themeColor="text1"/>
        </w:rPr>
        <w:t>No.20-5-4-1</w:t>
      </w:r>
      <w:r w:rsidR="004F2ECA">
        <w:rPr>
          <w:rFonts w:hint="eastAsia"/>
          <w:color w:val="000000" w:themeColor="text1"/>
        </w:rPr>
        <w:t>）</w:t>
      </w:r>
    </w:p>
    <w:p w14:paraId="6B065345" w14:textId="1875899D" w:rsidR="00E1596F" w:rsidRPr="004F2ECA" w:rsidRDefault="00747981" w:rsidP="004F2ECA">
      <w:pPr>
        <w:ind w:leftChars="67" w:left="771" w:hangingChars="300" w:hanging="630"/>
        <w:rPr>
          <w:color w:val="000000" w:themeColor="text1"/>
        </w:rPr>
      </w:pPr>
      <w:r w:rsidRPr="00B9308B">
        <w:rPr>
          <w:rFonts w:hint="eastAsia"/>
          <w:color w:val="000000" w:themeColor="text1"/>
        </w:rPr>
        <w:t xml:space="preserve">　　・</w:t>
      </w:r>
      <w:r w:rsidR="004F2ECA">
        <w:rPr>
          <w:rFonts w:hint="eastAsia"/>
          <w:color w:val="000000" w:themeColor="text1"/>
        </w:rPr>
        <w:t>下小園氏より、資料に基づき報告書案の説明があった。</w:t>
      </w:r>
    </w:p>
    <w:p w14:paraId="20BD56E5" w14:textId="2C7C7EEB" w:rsidR="00A02DF8" w:rsidRPr="00B9308B" w:rsidRDefault="00A02DF8" w:rsidP="000D6F1C">
      <w:pPr>
        <w:ind w:leftChars="67" w:left="771" w:hangingChars="300" w:hanging="630"/>
        <w:rPr>
          <w:color w:val="000000" w:themeColor="text1"/>
        </w:rPr>
      </w:pPr>
      <w:r w:rsidRPr="00B9308B">
        <w:rPr>
          <w:rFonts w:hint="eastAsia"/>
          <w:color w:val="000000" w:themeColor="text1"/>
        </w:rPr>
        <w:t xml:space="preserve">　</w:t>
      </w:r>
      <w:r w:rsidR="004F2ECA">
        <w:rPr>
          <w:rFonts w:hint="eastAsia"/>
          <w:color w:val="000000" w:themeColor="text1"/>
        </w:rPr>
        <w:t>④</w:t>
      </w:r>
      <w:r w:rsidRPr="00B9308B">
        <w:rPr>
          <w:rFonts w:hint="eastAsia"/>
          <w:color w:val="000000" w:themeColor="text1"/>
        </w:rPr>
        <w:t xml:space="preserve"> </w:t>
      </w:r>
      <w:r w:rsidRPr="00B9308B">
        <w:rPr>
          <w:rFonts w:eastAsia="ＭＳ Ｐ明朝" w:hint="eastAsia"/>
          <w:bCs/>
          <w:color w:val="000000" w:themeColor="text1"/>
          <w:szCs w:val="21"/>
        </w:rPr>
        <w:t>JIS</w:t>
      </w:r>
      <w:r w:rsidRPr="00B9308B">
        <w:rPr>
          <w:rFonts w:eastAsia="ＭＳ Ｐ明朝"/>
          <w:bCs/>
          <w:color w:val="000000" w:themeColor="text1"/>
          <w:szCs w:val="21"/>
        </w:rPr>
        <w:t xml:space="preserve"> C 5953-3</w:t>
      </w:r>
      <w:r w:rsidRPr="00B9308B">
        <w:rPr>
          <w:rFonts w:ascii="ＭＳ 明朝" w:hAnsi="ＭＳ 明朝" w:hint="eastAsia"/>
          <w:bCs/>
          <w:color w:val="000000" w:themeColor="text1"/>
          <w:szCs w:val="21"/>
        </w:rPr>
        <w:t>の改正支援</w:t>
      </w:r>
      <w:r w:rsidR="004F2ECA">
        <w:rPr>
          <w:rFonts w:ascii="ＭＳ 明朝" w:hAnsi="ＭＳ 明朝" w:hint="eastAsia"/>
          <w:bCs/>
          <w:color w:val="000000" w:themeColor="text1"/>
          <w:szCs w:val="21"/>
        </w:rPr>
        <w:t xml:space="preserve">　（資料</w:t>
      </w:r>
      <w:r w:rsidR="004F2ECA" w:rsidRPr="004F2ECA">
        <w:rPr>
          <w:bCs/>
          <w:color w:val="000000" w:themeColor="text1"/>
          <w:szCs w:val="21"/>
        </w:rPr>
        <w:t>No.20-5-2-2a</w:t>
      </w:r>
      <w:r w:rsidR="004F2ECA">
        <w:rPr>
          <w:rFonts w:hint="eastAsia"/>
          <w:bCs/>
          <w:color w:val="000000" w:themeColor="text1"/>
          <w:szCs w:val="21"/>
        </w:rPr>
        <w:t>、</w:t>
      </w:r>
      <w:r w:rsidR="004F2ECA">
        <w:rPr>
          <w:rFonts w:hint="eastAsia"/>
          <w:bCs/>
          <w:color w:val="000000" w:themeColor="text1"/>
          <w:szCs w:val="21"/>
        </w:rPr>
        <w:t>No.20-5-7-3</w:t>
      </w:r>
      <w:r w:rsidR="004F2ECA">
        <w:rPr>
          <w:rFonts w:ascii="ＭＳ 明朝" w:hAnsi="ＭＳ 明朝" w:hint="eastAsia"/>
          <w:bCs/>
          <w:color w:val="000000" w:themeColor="text1"/>
          <w:szCs w:val="21"/>
        </w:rPr>
        <w:t>）</w:t>
      </w:r>
    </w:p>
    <w:p w14:paraId="447BD9E9" w14:textId="3F1DBDA9" w:rsidR="005938B7" w:rsidRDefault="005938B7" w:rsidP="004F2ECA">
      <w:pPr>
        <w:ind w:leftChars="267" w:left="771" w:hangingChars="100" w:hanging="210"/>
        <w:rPr>
          <w:color w:val="000000" w:themeColor="text1"/>
        </w:rPr>
      </w:pPr>
      <w:r w:rsidRPr="00B9308B">
        <w:rPr>
          <w:rFonts w:hint="eastAsia"/>
          <w:color w:val="000000" w:themeColor="text1"/>
        </w:rPr>
        <w:t>・</w:t>
      </w:r>
      <w:r w:rsidR="004F2ECA">
        <w:rPr>
          <w:rFonts w:hint="eastAsia"/>
          <w:color w:val="000000" w:themeColor="text1"/>
        </w:rPr>
        <w:t>吉田議長より、資料に基づき報告書案の説明があった。</w:t>
      </w:r>
    </w:p>
    <w:p w14:paraId="7301D063" w14:textId="6DD7BF95" w:rsidR="004F2ECA" w:rsidRDefault="004F2ECA" w:rsidP="004F2ECA">
      <w:pPr>
        <w:ind w:leftChars="267" w:left="771" w:hangingChars="100" w:hanging="210"/>
        <w:rPr>
          <w:color w:val="000000" w:themeColor="text1"/>
        </w:rPr>
      </w:pPr>
      <w:r>
        <w:rPr>
          <w:rFonts w:hint="eastAsia"/>
          <w:color w:val="000000" w:themeColor="text1"/>
        </w:rPr>
        <w:t>・下小園氏より、資料に基づき、対応国際規格である</w:t>
      </w:r>
      <w:r>
        <w:rPr>
          <w:rFonts w:hint="eastAsia"/>
          <w:color w:val="000000" w:themeColor="text1"/>
        </w:rPr>
        <w:t>IEC62149-3</w:t>
      </w:r>
      <w:r>
        <w:rPr>
          <w:rFonts w:hint="eastAsia"/>
          <w:color w:val="000000" w:themeColor="text1"/>
        </w:rPr>
        <w:t>の改訂に関する現状についての説明が</w:t>
      </w:r>
    </w:p>
    <w:p w14:paraId="08DD9E29" w14:textId="17A83EBC" w:rsidR="004F2ECA" w:rsidRPr="004F2ECA" w:rsidRDefault="004F2ECA" w:rsidP="004F2ECA">
      <w:pPr>
        <w:ind w:leftChars="367" w:left="771"/>
        <w:rPr>
          <w:rFonts w:ascii="ＭＳ 明朝" w:hAnsi="ＭＳ 明朝"/>
          <w:bCs/>
          <w:color w:val="000000" w:themeColor="text1"/>
          <w:szCs w:val="21"/>
        </w:rPr>
      </w:pPr>
      <w:r>
        <w:rPr>
          <w:rFonts w:hint="eastAsia"/>
          <w:color w:val="000000" w:themeColor="text1"/>
        </w:rPr>
        <w:t>あった。この状況を踏まえて、</w:t>
      </w:r>
      <w:r w:rsidRPr="00B9308B">
        <w:rPr>
          <w:rFonts w:eastAsia="ＭＳ Ｐ明朝"/>
          <w:bCs/>
          <w:color w:val="000000" w:themeColor="text1"/>
          <w:szCs w:val="21"/>
        </w:rPr>
        <w:t>C 5953-3</w:t>
      </w:r>
      <w:r w:rsidRPr="004F2ECA">
        <w:rPr>
          <w:rFonts w:ascii="ＭＳ 明朝" w:hAnsi="ＭＳ 明朝" w:hint="eastAsia"/>
          <w:bCs/>
          <w:color w:val="000000" w:themeColor="text1"/>
          <w:szCs w:val="21"/>
        </w:rPr>
        <w:t>の改正を検討することになった。</w:t>
      </w:r>
    </w:p>
    <w:p w14:paraId="6CB55D5F" w14:textId="487A1BFC" w:rsidR="00113745" w:rsidRPr="00B9308B" w:rsidRDefault="004F2ECA" w:rsidP="004F2ECA">
      <w:pPr>
        <w:rPr>
          <w:color w:val="000000" w:themeColor="text1"/>
        </w:rPr>
      </w:pPr>
      <w:r>
        <w:rPr>
          <w:rFonts w:ascii="ＭＳ 明朝" w:hAnsi="ＭＳ 明朝" w:hint="eastAsia"/>
          <w:bCs/>
          <w:color w:val="000000" w:themeColor="text1"/>
          <w:szCs w:val="21"/>
        </w:rPr>
        <w:t xml:space="preserve"> </w:t>
      </w:r>
      <w:r w:rsidRPr="004F2ECA">
        <w:rPr>
          <w:rFonts w:ascii="ＭＳ 明朝" w:hAnsi="ＭＳ 明朝" w:hint="eastAsia"/>
          <w:bCs/>
          <w:color w:val="000000" w:themeColor="text1"/>
          <w:szCs w:val="21"/>
        </w:rPr>
        <w:t xml:space="preserve">　</w:t>
      </w:r>
      <w:r w:rsidRPr="004F2ECA">
        <w:rPr>
          <w:rFonts w:hint="eastAsia"/>
          <w:color w:val="000000" w:themeColor="text1"/>
        </w:rPr>
        <w:t>⑤</w:t>
      </w:r>
      <w:r>
        <w:rPr>
          <w:color w:val="000000" w:themeColor="text1"/>
        </w:rPr>
        <w:t xml:space="preserve"> </w:t>
      </w:r>
      <w:r>
        <w:rPr>
          <w:rFonts w:hint="eastAsia"/>
          <w:color w:val="000000" w:themeColor="text1"/>
        </w:rPr>
        <w:t>既制定</w:t>
      </w:r>
      <w:r w:rsidR="00E1596F" w:rsidRPr="00B9308B">
        <w:rPr>
          <w:rFonts w:hint="eastAsia"/>
          <w:color w:val="000000" w:themeColor="text1"/>
        </w:rPr>
        <w:t>JIS</w:t>
      </w:r>
      <w:r>
        <w:rPr>
          <w:rFonts w:hint="eastAsia"/>
          <w:color w:val="000000" w:themeColor="text1"/>
        </w:rPr>
        <w:t>の</w:t>
      </w:r>
      <w:r w:rsidR="00E1596F" w:rsidRPr="00B9308B">
        <w:rPr>
          <w:rFonts w:hint="eastAsia"/>
          <w:color w:val="000000" w:themeColor="text1"/>
        </w:rPr>
        <w:t>見直し</w:t>
      </w:r>
      <w:r>
        <w:rPr>
          <w:rFonts w:hint="eastAsia"/>
          <w:color w:val="000000" w:themeColor="text1"/>
        </w:rPr>
        <w:t>に向けた</w:t>
      </w:r>
      <w:r w:rsidR="00E1596F" w:rsidRPr="00B9308B">
        <w:rPr>
          <w:rFonts w:hint="eastAsia"/>
          <w:color w:val="000000" w:themeColor="text1"/>
        </w:rPr>
        <w:t>検討</w:t>
      </w:r>
      <w:r>
        <w:rPr>
          <w:rFonts w:hint="eastAsia"/>
          <w:color w:val="000000" w:themeColor="text1"/>
        </w:rPr>
        <w:t xml:space="preserve">　（資料</w:t>
      </w:r>
      <w:r>
        <w:rPr>
          <w:rFonts w:hint="eastAsia"/>
          <w:color w:val="000000" w:themeColor="text1"/>
        </w:rPr>
        <w:t>No.</w:t>
      </w:r>
      <w:r w:rsidRPr="004F2ECA">
        <w:rPr>
          <w:bCs/>
          <w:color w:val="000000" w:themeColor="text1"/>
          <w:szCs w:val="21"/>
        </w:rPr>
        <w:t xml:space="preserve"> 20-5-2-2a</w:t>
      </w:r>
      <w:r>
        <w:rPr>
          <w:rFonts w:hint="eastAsia"/>
          <w:bCs/>
          <w:color w:val="000000" w:themeColor="text1"/>
          <w:szCs w:val="21"/>
        </w:rPr>
        <w:t>）</w:t>
      </w:r>
    </w:p>
    <w:p w14:paraId="04CC0784" w14:textId="11A3C62F" w:rsidR="00E1596F" w:rsidRDefault="00E1596F" w:rsidP="00E1596F">
      <w:pPr>
        <w:ind w:firstLineChars="50" w:firstLine="105"/>
        <w:rPr>
          <w:color w:val="000000" w:themeColor="text1"/>
        </w:rPr>
      </w:pPr>
      <w:r w:rsidRPr="00B9308B">
        <w:rPr>
          <w:rFonts w:hint="eastAsia"/>
          <w:color w:val="000000" w:themeColor="text1"/>
        </w:rPr>
        <w:t xml:space="preserve">　　・</w:t>
      </w:r>
      <w:r w:rsidR="004F2ECA">
        <w:rPr>
          <w:rFonts w:hint="eastAsia"/>
          <w:color w:val="000000" w:themeColor="text1"/>
        </w:rPr>
        <w:t>吉田議長より、資料に基づき報告書案の説明があった。</w:t>
      </w:r>
    </w:p>
    <w:p w14:paraId="7F4150CB" w14:textId="57B8AA15" w:rsidR="00845136" w:rsidRDefault="00B9308B" w:rsidP="004F2ECA">
      <w:pPr>
        <w:ind w:firstLineChars="50" w:firstLine="105"/>
        <w:rPr>
          <w:color w:val="000000" w:themeColor="text1"/>
        </w:rPr>
      </w:pPr>
      <w:r>
        <w:rPr>
          <w:rFonts w:hint="eastAsia"/>
          <w:color w:val="000000" w:themeColor="text1"/>
        </w:rPr>
        <w:t xml:space="preserve">　　</w:t>
      </w:r>
      <w:r w:rsidR="00845136">
        <w:rPr>
          <w:rFonts w:hint="eastAsia"/>
          <w:color w:val="000000" w:themeColor="text1"/>
        </w:rPr>
        <w:t>・</w:t>
      </w:r>
      <w:r w:rsidR="00845136">
        <w:rPr>
          <w:rFonts w:hint="eastAsia"/>
          <w:color w:val="000000" w:themeColor="text1"/>
        </w:rPr>
        <w:t>2018</w:t>
      </w:r>
      <w:r w:rsidR="00845136">
        <w:rPr>
          <w:rFonts w:hint="eastAsia"/>
          <w:color w:val="000000" w:themeColor="text1"/>
        </w:rPr>
        <w:t>年度の見直し検討に関する部分は不要ではないかとの意見もあったが、これまでの経緯を包括して</w:t>
      </w:r>
    </w:p>
    <w:p w14:paraId="02E88808" w14:textId="46E251AA" w:rsidR="00C8097E" w:rsidRDefault="00845136" w:rsidP="00845136">
      <w:pPr>
        <w:ind w:firstLineChars="350" w:firstLine="735"/>
        <w:rPr>
          <w:color w:val="000000" w:themeColor="text1"/>
        </w:rPr>
      </w:pPr>
      <w:r>
        <w:rPr>
          <w:rFonts w:hint="eastAsia"/>
          <w:color w:val="000000" w:themeColor="text1"/>
        </w:rPr>
        <w:t>理解できるように、削除せずに残すことになった。</w:t>
      </w:r>
    </w:p>
    <w:p w14:paraId="7363D367" w14:textId="614DC432" w:rsidR="00845136" w:rsidRDefault="00845136" w:rsidP="00845136">
      <w:pPr>
        <w:rPr>
          <w:color w:val="FF0000"/>
        </w:rPr>
      </w:pPr>
      <w:r>
        <w:rPr>
          <w:rFonts w:hint="eastAsia"/>
          <w:color w:val="000000" w:themeColor="text1"/>
        </w:rPr>
        <w:t xml:space="preserve">　</w:t>
      </w:r>
      <w:r>
        <w:rPr>
          <w:rFonts w:hint="eastAsia"/>
          <w:color w:val="000000" w:themeColor="text1"/>
        </w:rPr>
        <w:t xml:space="preserve"> </w:t>
      </w:r>
      <w:r>
        <w:rPr>
          <w:rFonts w:hint="eastAsia"/>
          <w:color w:val="000000" w:themeColor="text1"/>
        </w:rPr>
        <w:t>⑥</w:t>
      </w:r>
      <w:r>
        <w:rPr>
          <w:color w:val="000000" w:themeColor="text1"/>
        </w:rPr>
        <w:t xml:space="preserve"> </w:t>
      </w:r>
      <w:r w:rsidRPr="002B7D15">
        <w:rPr>
          <w:rFonts w:hint="eastAsia"/>
          <w:color w:val="000000" w:themeColor="text1"/>
        </w:rPr>
        <w:t>国際標準化関連</w:t>
      </w:r>
      <w:r>
        <w:rPr>
          <w:rFonts w:hint="eastAsia"/>
          <w:color w:val="000000" w:themeColor="text1"/>
        </w:rPr>
        <w:t>報告書　（資料</w:t>
      </w:r>
      <w:r>
        <w:rPr>
          <w:rFonts w:hint="eastAsia"/>
          <w:color w:val="000000" w:themeColor="text1"/>
        </w:rPr>
        <w:t>No.20-5-2-3a</w:t>
      </w:r>
      <w:r>
        <w:rPr>
          <w:rFonts w:hint="eastAsia"/>
          <w:color w:val="000000" w:themeColor="text1"/>
        </w:rPr>
        <w:t>、</w:t>
      </w:r>
      <w:r>
        <w:rPr>
          <w:rFonts w:hint="eastAsia"/>
          <w:color w:val="000000" w:themeColor="text1"/>
        </w:rPr>
        <w:t>No.</w:t>
      </w:r>
      <w:r>
        <w:rPr>
          <w:color w:val="000000" w:themeColor="text1"/>
        </w:rPr>
        <w:t>20-7-1a</w:t>
      </w:r>
      <w:r>
        <w:rPr>
          <w:rFonts w:hint="eastAsia"/>
          <w:color w:val="000000" w:themeColor="text1"/>
        </w:rPr>
        <w:t>,</w:t>
      </w:r>
      <w:r>
        <w:rPr>
          <w:color w:val="000000" w:themeColor="text1"/>
        </w:rPr>
        <w:t xml:space="preserve"> </w:t>
      </w:r>
      <w:r>
        <w:rPr>
          <w:rFonts w:hint="eastAsia"/>
          <w:color w:val="000000" w:themeColor="text1"/>
        </w:rPr>
        <w:t>2</w:t>
      </w:r>
      <w:r>
        <w:rPr>
          <w:rFonts w:hint="eastAsia"/>
          <w:color w:val="000000" w:themeColor="text1"/>
        </w:rPr>
        <w:t>）</w:t>
      </w:r>
    </w:p>
    <w:p w14:paraId="76AC2C6B" w14:textId="38243D3F" w:rsidR="00845136" w:rsidRDefault="00845136" w:rsidP="00845136">
      <w:pPr>
        <w:ind w:firstLineChars="50" w:firstLine="105"/>
        <w:rPr>
          <w:color w:val="000000" w:themeColor="text1"/>
        </w:rPr>
      </w:pPr>
      <w:r>
        <w:rPr>
          <w:rFonts w:hint="eastAsia"/>
          <w:color w:val="FF0000"/>
        </w:rPr>
        <w:t xml:space="preserve">　　</w:t>
      </w:r>
      <w:r w:rsidRPr="00845136">
        <w:rPr>
          <w:rFonts w:hint="eastAsia"/>
          <w:color w:val="000000" w:themeColor="text1"/>
        </w:rPr>
        <w:t xml:space="preserve"> </w:t>
      </w:r>
      <w:r w:rsidRPr="00845136">
        <w:rPr>
          <w:rFonts w:hint="eastAsia"/>
          <w:color w:val="000000" w:themeColor="text1"/>
        </w:rPr>
        <w:t>・</w:t>
      </w:r>
      <w:r>
        <w:rPr>
          <w:rFonts w:hint="eastAsia"/>
          <w:color w:val="000000" w:themeColor="text1"/>
        </w:rPr>
        <w:t>吉田議長、磯野氏、渋谷氏より、資料に基づき報告書案の説明があった。</w:t>
      </w:r>
    </w:p>
    <w:p w14:paraId="68C447E1" w14:textId="3133C066" w:rsidR="00845136" w:rsidRDefault="00FC34DE" w:rsidP="00FC34DE">
      <w:pPr>
        <w:ind w:leftChars="300" w:left="840" w:hangingChars="100" w:hanging="210"/>
        <w:rPr>
          <w:color w:val="000000" w:themeColor="text1"/>
        </w:rPr>
      </w:pPr>
      <w:r>
        <w:rPr>
          <w:rFonts w:hint="eastAsia"/>
          <w:color w:val="000000" w:themeColor="text1"/>
        </w:rPr>
        <w:t>・</w:t>
      </w:r>
      <w:r w:rsidR="00845136">
        <w:rPr>
          <w:rFonts w:hint="eastAsia"/>
          <w:color w:val="000000" w:themeColor="text1"/>
        </w:rPr>
        <w:t>7.5</w:t>
      </w:r>
      <w:r w:rsidR="00845136">
        <w:rPr>
          <w:rFonts w:hint="eastAsia"/>
          <w:color w:val="000000" w:themeColor="text1"/>
        </w:rPr>
        <w:t>節の冒頭の部分について吉田議長</w:t>
      </w:r>
      <w:r>
        <w:rPr>
          <w:rFonts w:hint="eastAsia"/>
          <w:color w:val="000000" w:themeColor="text1"/>
        </w:rPr>
        <w:t>と磯野氏がともに執筆してくださったが、吉田議長</w:t>
      </w:r>
      <w:r w:rsidR="00845136">
        <w:rPr>
          <w:rFonts w:hint="eastAsia"/>
          <w:color w:val="000000" w:themeColor="text1"/>
        </w:rPr>
        <w:t>の記述を用いることになった。</w:t>
      </w:r>
    </w:p>
    <w:p w14:paraId="2968DF99" w14:textId="58A41BB0" w:rsidR="009C4136" w:rsidRDefault="009C4136" w:rsidP="00FC34DE">
      <w:pPr>
        <w:ind w:leftChars="300" w:left="840" w:hangingChars="100" w:hanging="210"/>
        <w:rPr>
          <w:color w:val="000000" w:themeColor="text1"/>
        </w:rPr>
      </w:pPr>
      <w:r>
        <w:rPr>
          <w:rFonts w:hint="eastAsia"/>
          <w:color w:val="000000" w:themeColor="text1"/>
        </w:rPr>
        <w:t>・磯野氏の報告書に簡単に</w:t>
      </w:r>
      <w:r>
        <w:rPr>
          <w:rFonts w:hint="eastAsia"/>
          <w:color w:val="000000" w:themeColor="text1"/>
        </w:rPr>
        <w:t>IEC TR 62572-4</w:t>
      </w:r>
      <w:r>
        <w:rPr>
          <w:rFonts w:hint="eastAsia"/>
          <w:color w:val="000000" w:themeColor="text1"/>
        </w:rPr>
        <w:t>の改訂の件を記載し、箇条</w:t>
      </w:r>
      <w:r>
        <w:rPr>
          <w:rFonts w:hint="eastAsia"/>
          <w:color w:val="000000" w:themeColor="text1"/>
        </w:rPr>
        <w:t>7.5.3</w:t>
      </w:r>
      <w:r>
        <w:rPr>
          <w:rFonts w:hint="eastAsia"/>
          <w:color w:val="000000" w:themeColor="text1"/>
        </w:rPr>
        <w:t>を参照することを記載することになった。</w:t>
      </w:r>
    </w:p>
    <w:p w14:paraId="65AAA3D1" w14:textId="77777777" w:rsidR="0085257C" w:rsidRDefault="00845136" w:rsidP="0085257C">
      <w:pPr>
        <w:ind w:firstLineChars="50" w:firstLine="105"/>
        <w:rPr>
          <w:color w:val="000000" w:themeColor="text1"/>
        </w:rPr>
      </w:pPr>
      <w:r>
        <w:rPr>
          <w:rFonts w:hint="eastAsia"/>
          <w:color w:val="000000" w:themeColor="text1"/>
        </w:rPr>
        <w:t xml:space="preserve">　　</w:t>
      </w:r>
      <w:r>
        <w:rPr>
          <w:rFonts w:hint="eastAsia"/>
          <w:color w:val="000000" w:themeColor="text1"/>
        </w:rPr>
        <w:t xml:space="preserve"> </w:t>
      </w:r>
      <w:r>
        <w:rPr>
          <w:rFonts w:hint="eastAsia"/>
          <w:color w:val="000000" w:themeColor="text1"/>
        </w:rPr>
        <w:t>・渋谷氏の報告書については、</w:t>
      </w:r>
      <w:r>
        <w:rPr>
          <w:rFonts w:hint="eastAsia"/>
        </w:rPr>
        <w:t>IEC TR 62572-4</w:t>
      </w:r>
      <w:r>
        <w:rPr>
          <w:rFonts w:hint="eastAsia"/>
        </w:rPr>
        <w:t>の改訂に関</w:t>
      </w:r>
      <w:r w:rsidR="0085257C">
        <w:rPr>
          <w:rFonts w:hint="eastAsia"/>
        </w:rPr>
        <w:t>する活動が</w:t>
      </w:r>
      <w:r>
        <w:rPr>
          <w:rFonts w:hint="eastAsia"/>
          <w:color w:val="000000" w:themeColor="text1"/>
        </w:rPr>
        <w:t>2020</w:t>
      </w:r>
      <w:r>
        <w:rPr>
          <w:rFonts w:hint="eastAsia"/>
          <w:color w:val="000000" w:themeColor="text1"/>
        </w:rPr>
        <w:t>年度で終わるため、</w:t>
      </w:r>
      <w:r w:rsidR="0085257C">
        <w:rPr>
          <w:rFonts w:hint="eastAsia"/>
          <w:color w:val="000000" w:themeColor="text1"/>
        </w:rPr>
        <w:t>これ</w:t>
      </w:r>
    </w:p>
    <w:p w14:paraId="71BA1670" w14:textId="27B2510B" w:rsidR="0085257C" w:rsidRDefault="0085257C" w:rsidP="00FC34DE">
      <w:pPr>
        <w:ind w:firstLineChars="50" w:firstLine="105"/>
        <w:rPr>
          <w:color w:val="000000" w:themeColor="text1"/>
        </w:rPr>
      </w:pPr>
      <w:r>
        <w:rPr>
          <w:rFonts w:hint="eastAsia"/>
          <w:color w:val="000000" w:themeColor="text1"/>
        </w:rPr>
        <w:t xml:space="preserve">　　　</w:t>
      </w:r>
      <w:r>
        <w:rPr>
          <w:rFonts w:hint="eastAsia"/>
          <w:color w:val="000000" w:themeColor="text1"/>
        </w:rPr>
        <w:t xml:space="preserve"> </w:t>
      </w:r>
      <w:r>
        <w:rPr>
          <w:rFonts w:hint="eastAsia"/>
          <w:color w:val="000000" w:themeColor="text1"/>
        </w:rPr>
        <w:t>までの経緯を包括して理解できるように、昨年度の報告書の記述に今年度分を追加することになった。</w:t>
      </w:r>
    </w:p>
    <w:p w14:paraId="1B59EE29" w14:textId="6E2E8BF5" w:rsidR="006D46D2" w:rsidRPr="00FC34DE" w:rsidRDefault="0085257C" w:rsidP="00C8097E">
      <w:pPr>
        <w:rPr>
          <w:color w:val="000000" w:themeColor="text1"/>
        </w:rPr>
      </w:pPr>
      <w:r>
        <w:rPr>
          <w:rFonts w:hint="eastAsia"/>
          <w:color w:val="000000" w:themeColor="text1"/>
        </w:rPr>
        <w:t xml:space="preserve">　</w:t>
      </w:r>
      <w:r w:rsidRPr="00FC34DE">
        <w:rPr>
          <w:rFonts w:hint="eastAsia"/>
          <w:color w:val="000000" w:themeColor="text1"/>
        </w:rPr>
        <w:t xml:space="preserve"> </w:t>
      </w:r>
      <w:r w:rsidRPr="00FC34DE">
        <w:rPr>
          <w:rFonts w:hint="eastAsia"/>
          <w:color w:val="000000" w:themeColor="text1"/>
        </w:rPr>
        <w:t>⑦</w:t>
      </w:r>
      <w:r w:rsidRPr="00FC34DE">
        <w:rPr>
          <w:rFonts w:hint="eastAsia"/>
          <w:color w:val="000000" w:themeColor="text1"/>
        </w:rPr>
        <w:t xml:space="preserve"> </w:t>
      </w:r>
      <w:r w:rsidRPr="00FC34DE">
        <w:rPr>
          <w:rFonts w:hint="eastAsia"/>
          <w:color w:val="000000" w:themeColor="text1"/>
        </w:rPr>
        <w:t>報告書のスケジュール</w:t>
      </w:r>
    </w:p>
    <w:p w14:paraId="0ABC28F3" w14:textId="7A77F8A5" w:rsidR="00FC34DE" w:rsidRPr="00FC34DE" w:rsidRDefault="00FC34DE" w:rsidP="00FC34DE">
      <w:pPr>
        <w:ind w:left="840" w:hangingChars="400" w:hanging="840"/>
        <w:rPr>
          <w:color w:val="000000" w:themeColor="text1"/>
        </w:rPr>
      </w:pPr>
      <w:r w:rsidRPr="00FC34DE">
        <w:rPr>
          <w:rFonts w:hint="eastAsia"/>
          <w:color w:val="000000" w:themeColor="text1"/>
        </w:rPr>
        <w:t xml:space="preserve">　　　・次回部会（</w:t>
      </w:r>
      <w:r w:rsidRPr="00FC34DE">
        <w:rPr>
          <w:rFonts w:hint="eastAsia"/>
          <w:color w:val="000000" w:themeColor="text1"/>
        </w:rPr>
        <w:t>2/25</w:t>
      </w:r>
      <w:r w:rsidRPr="00FC34DE">
        <w:rPr>
          <w:rFonts w:hint="eastAsia"/>
          <w:color w:val="000000" w:themeColor="text1"/>
        </w:rPr>
        <w:t>）</w:t>
      </w:r>
      <w:r w:rsidR="00255F9D">
        <w:rPr>
          <w:rFonts w:hint="eastAsia"/>
          <w:color w:val="000000" w:themeColor="text1"/>
        </w:rPr>
        <w:t>では</w:t>
      </w:r>
      <w:r w:rsidRPr="00FC34DE">
        <w:rPr>
          <w:rFonts w:hint="eastAsia"/>
          <w:color w:val="000000" w:themeColor="text1"/>
        </w:rPr>
        <w:t>全原稿の統合版を資料とすることになり、各執筆者からは</w:t>
      </w:r>
      <w:r w:rsidRPr="00FC34DE">
        <w:rPr>
          <w:rFonts w:hint="eastAsia"/>
          <w:color w:val="000000" w:themeColor="text1"/>
        </w:rPr>
        <w:t>2</w:t>
      </w:r>
      <w:r w:rsidRPr="00FC34DE">
        <w:rPr>
          <w:rFonts w:hint="eastAsia"/>
          <w:color w:val="000000" w:themeColor="text1"/>
        </w:rPr>
        <w:t>月</w:t>
      </w:r>
      <w:r w:rsidRPr="00FC34DE">
        <w:rPr>
          <w:rFonts w:hint="eastAsia"/>
          <w:color w:val="000000" w:themeColor="text1"/>
        </w:rPr>
        <w:t>17</w:t>
      </w:r>
      <w:r w:rsidRPr="00FC34DE">
        <w:rPr>
          <w:rFonts w:hint="eastAsia"/>
          <w:color w:val="000000" w:themeColor="text1"/>
        </w:rPr>
        <w:t>日（水）までに原稿を事務局に提出していただくことになった。</w:t>
      </w:r>
    </w:p>
    <w:p w14:paraId="21CD9A2F" w14:textId="77777777" w:rsidR="0085257C" w:rsidRPr="0085257C" w:rsidRDefault="0085257C" w:rsidP="00C8097E">
      <w:pPr>
        <w:rPr>
          <w:color w:val="FF0000"/>
        </w:rPr>
      </w:pPr>
    </w:p>
    <w:p w14:paraId="2873EF85" w14:textId="6FA1EE23" w:rsidR="0071034D" w:rsidRPr="00FC34DE" w:rsidRDefault="004B781C" w:rsidP="0071034D">
      <w:pPr>
        <w:ind w:firstLineChars="50" w:firstLine="105"/>
        <w:rPr>
          <w:color w:val="000000" w:themeColor="text1"/>
          <w:szCs w:val="21"/>
        </w:rPr>
      </w:pPr>
      <w:r w:rsidRPr="00FC34DE">
        <w:rPr>
          <w:rFonts w:hint="eastAsia"/>
          <w:color w:val="000000" w:themeColor="text1"/>
        </w:rPr>
        <w:t>(</w:t>
      </w:r>
      <w:r w:rsidR="0085257C" w:rsidRPr="00FC34DE">
        <w:rPr>
          <w:color w:val="000000" w:themeColor="text1"/>
        </w:rPr>
        <w:t>3</w:t>
      </w:r>
      <w:r w:rsidR="004134C7" w:rsidRPr="00FC34DE">
        <w:rPr>
          <w:rFonts w:hint="eastAsia"/>
          <w:color w:val="000000" w:themeColor="text1"/>
        </w:rPr>
        <w:t>)</w:t>
      </w:r>
      <w:r w:rsidR="0085257C" w:rsidRPr="00FC34DE">
        <w:rPr>
          <w:color w:val="000000" w:themeColor="text1"/>
        </w:rPr>
        <w:t xml:space="preserve"> </w:t>
      </w:r>
      <w:r w:rsidR="0071034D" w:rsidRPr="00FC34DE">
        <w:rPr>
          <w:rFonts w:hint="eastAsia"/>
          <w:color w:val="000000" w:themeColor="text1"/>
          <w:szCs w:val="21"/>
        </w:rPr>
        <w:t>その他</w:t>
      </w:r>
    </w:p>
    <w:p w14:paraId="6B342D48" w14:textId="5EE2A2E0" w:rsidR="009A5DD2" w:rsidRPr="00FC34DE" w:rsidRDefault="0071034D" w:rsidP="0085257C">
      <w:pPr>
        <w:ind w:firstLineChars="150" w:firstLine="315"/>
        <w:rPr>
          <w:color w:val="000000" w:themeColor="text1"/>
          <w:szCs w:val="21"/>
        </w:rPr>
      </w:pPr>
      <w:r w:rsidRPr="00FC34DE">
        <w:rPr>
          <w:rFonts w:hint="eastAsia"/>
          <w:color w:val="000000" w:themeColor="text1"/>
          <w:szCs w:val="21"/>
        </w:rPr>
        <w:lastRenderedPageBreak/>
        <w:t>①</w:t>
      </w:r>
      <w:r w:rsidRPr="00FC34DE">
        <w:rPr>
          <w:rFonts w:hint="eastAsia"/>
          <w:color w:val="000000" w:themeColor="text1"/>
          <w:szCs w:val="21"/>
        </w:rPr>
        <w:t xml:space="preserve"> </w:t>
      </w:r>
      <w:r w:rsidR="009A5DD2" w:rsidRPr="00FC34DE">
        <w:rPr>
          <w:color w:val="000000" w:themeColor="text1"/>
          <w:szCs w:val="21"/>
        </w:rPr>
        <w:t xml:space="preserve">レーザ安全性標準化部会からの情報展開　</w:t>
      </w:r>
      <w:r w:rsidR="00F9180B" w:rsidRPr="00FC34DE">
        <w:rPr>
          <w:rFonts w:hint="eastAsia"/>
          <w:color w:val="000000" w:themeColor="text1"/>
          <w:szCs w:val="21"/>
        </w:rPr>
        <w:t>（</w:t>
      </w:r>
      <w:r w:rsidR="009A5DD2" w:rsidRPr="00FC34DE">
        <w:rPr>
          <w:color w:val="000000" w:themeColor="text1"/>
          <w:szCs w:val="21"/>
        </w:rPr>
        <w:t>資料</w:t>
      </w:r>
      <w:r w:rsidR="009A5DD2" w:rsidRPr="00FC34DE">
        <w:rPr>
          <w:color w:val="000000" w:themeColor="text1"/>
          <w:szCs w:val="21"/>
        </w:rPr>
        <w:t>No.20-</w:t>
      </w:r>
      <w:r w:rsidR="00FC34DE">
        <w:rPr>
          <w:color w:val="000000" w:themeColor="text1"/>
          <w:szCs w:val="21"/>
        </w:rPr>
        <w:t>5</w:t>
      </w:r>
      <w:r w:rsidR="009A5DD2" w:rsidRPr="00FC34DE">
        <w:rPr>
          <w:color w:val="000000" w:themeColor="text1"/>
          <w:szCs w:val="21"/>
        </w:rPr>
        <w:t>-7-</w:t>
      </w:r>
      <w:r w:rsidR="00FC34DE">
        <w:rPr>
          <w:color w:val="000000" w:themeColor="text1"/>
          <w:szCs w:val="21"/>
        </w:rPr>
        <w:t>4</w:t>
      </w:r>
      <w:r w:rsidR="00F9180B" w:rsidRPr="00FC34DE">
        <w:rPr>
          <w:rFonts w:hint="eastAsia"/>
          <w:color w:val="000000" w:themeColor="text1"/>
          <w:szCs w:val="21"/>
        </w:rPr>
        <w:t>）</w:t>
      </w:r>
    </w:p>
    <w:p w14:paraId="3E3220A0" w14:textId="6A11F819" w:rsidR="002A2262" w:rsidRDefault="009A5DD2" w:rsidP="0085257C">
      <w:pPr>
        <w:ind w:firstLineChars="50" w:firstLine="105"/>
        <w:rPr>
          <w:color w:val="FF0000"/>
          <w:szCs w:val="21"/>
        </w:rPr>
      </w:pPr>
      <w:r w:rsidRPr="00FC34DE">
        <w:rPr>
          <w:rFonts w:hint="eastAsia"/>
          <w:color w:val="000000" w:themeColor="text1"/>
          <w:szCs w:val="21"/>
        </w:rPr>
        <w:t xml:space="preserve">　　・渋谷氏より、資料に基づき説明があった。</w:t>
      </w:r>
      <w:r w:rsidR="002A2262" w:rsidRPr="0085257C">
        <w:rPr>
          <w:rFonts w:hint="eastAsia"/>
          <w:color w:val="FF0000"/>
          <w:szCs w:val="21"/>
        </w:rPr>
        <w:t xml:space="preserve">　</w:t>
      </w:r>
    </w:p>
    <w:p w14:paraId="4E67BD82" w14:textId="77777777" w:rsidR="00255F9D" w:rsidRPr="0085257C" w:rsidRDefault="00255F9D" w:rsidP="0085257C">
      <w:pPr>
        <w:ind w:firstLineChars="50" w:firstLine="105"/>
        <w:rPr>
          <w:color w:val="FF0000"/>
          <w:szCs w:val="21"/>
        </w:rPr>
      </w:pPr>
    </w:p>
    <w:p w14:paraId="4903272E" w14:textId="3F78E945" w:rsidR="006C5DB1" w:rsidRPr="00FC34DE" w:rsidRDefault="0085257C" w:rsidP="006C5DB1">
      <w:pPr>
        <w:ind w:firstLineChars="150" w:firstLine="315"/>
        <w:rPr>
          <w:color w:val="000000" w:themeColor="text1"/>
          <w:szCs w:val="21"/>
        </w:rPr>
      </w:pPr>
      <w:r w:rsidRPr="00FC34DE">
        <w:rPr>
          <w:rFonts w:hint="eastAsia"/>
          <w:color w:val="000000" w:themeColor="text1"/>
          <w:szCs w:val="21"/>
        </w:rPr>
        <w:t>②</w:t>
      </w:r>
      <w:r w:rsidR="005B3845" w:rsidRPr="00FC34DE">
        <w:rPr>
          <w:rFonts w:hint="eastAsia"/>
          <w:color w:val="000000" w:themeColor="text1"/>
          <w:szCs w:val="21"/>
        </w:rPr>
        <w:t xml:space="preserve"> </w:t>
      </w:r>
      <w:r w:rsidR="006C5DB1" w:rsidRPr="00FC34DE">
        <w:rPr>
          <w:rFonts w:hint="eastAsia"/>
          <w:color w:val="000000" w:themeColor="text1"/>
          <w:szCs w:val="21"/>
        </w:rPr>
        <w:t>TR</w:t>
      </w:r>
      <w:r w:rsidR="006C5DB1" w:rsidRPr="00FC34DE">
        <w:rPr>
          <w:color w:val="000000" w:themeColor="text1"/>
          <w:szCs w:val="21"/>
        </w:rPr>
        <w:t xml:space="preserve"> </w:t>
      </w:r>
      <w:r w:rsidR="006C5DB1" w:rsidRPr="00FC34DE">
        <w:rPr>
          <w:rFonts w:hint="eastAsia"/>
          <w:color w:val="000000" w:themeColor="text1"/>
          <w:szCs w:val="21"/>
        </w:rPr>
        <w:t>C</w:t>
      </w:r>
      <w:r w:rsidR="006C5DB1" w:rsidRPr="00FC34DE">
        <w:rPr>
          <w:color w:val="000000" w:themeColor="text1"/>
          <w:szCs w:val="21"/>
        </w:rPr>
        <w:t xml:space="preserve"> </w:t>
      </w:r>
      <w:r w:rsidR="006C5DB1" w:rsidRPr="00FC34DE">
        <w:rPr>
          <w:rFonts w:hint="eastAsia"/>
          <w:color w:val="000000" w:themeColor="text1"/>
          <w:szCs w:val="21"/>
        </w:rPr>
        <w:t>0060</w:t>
      </w:r>
      <w:r w:rsidR="006C5DB1" w:rsidRPr="00FC34DE">
        <w:rPr>
          <w:rFonts w:hint="eastAsia"/>
          <w:color w:val="000000" w:themeColor="text1"/>
          <w:szCs w:val="21"/>
        </w:rPr>
        <w:t>（半導体増幅器）の対応方針について　（</w:t>
      </w:r>
      <w:r w:rsidR="006C5DB1" w:rsidRPr="00FC34DE">
        <w:rPr>
          <w:color w:val="000000" w:themeColor="text1"/>
          <w:szCs w:val="21"/>
        </w:rPr>
        <w:t>資料</w:t>
      </w:r>
      <w:r w:rsidR="006C5DB1" w:rsidRPr="00FC34DE">
        <w:rPr>
          <w:color w:val="000000" w:themeColor="text1"/>
          <w:szCs w:val="21"/>
        </w:rPr>
        <w:t>No.20-</w:t>
      </w:r>
      <w:r w:rsidR="00FC34DE" w:rsidRPr="00FC34DE">
        <w:rPr>
          <w:color w:val="000000" w:themeColor="text1"/>
          <w:szCs w:val="21"/>
        </w:rPr>
        <w:t>5</w:t>
      </w:r>
      <w:r w:rsidR="006C5DB1" w:rsidRPr="00FC34DE">
        <w:rPr>
          <w:color w:val="000000" w:themeColor="text1"/>
          <w:szCs w:val="21"/>
        </w:rPr>
        <w:t>-7-</w:t>
      </w:r>
      <w:r w:rsidR="00FC34DE" w:rsidRPr="00FC34DE">
        <w:rPr>
          <w:color w:val="000000" w:themeColor="text1"/>
          <w:szCs w:val="21"/>
        </w:rPr>
        <w:t>5</w:t>
      </w:r>
      <w:r w:rsidR="006C5DB1" w:rsidRPr="00FC34DE">
        <w:rPr>
          <w:rFonts w:hint="eastAsia"/>
          <w:color w:val="000000" w:themeColor="text1"/>
          <w:szCs w:val="21"/>
        </w:rPr>
        <w:t>）</w:t>
      </w:r>
    </w:p>
    <w:p w14:paraId="1F1A1FA8" w14:textId="48481A94" w:rsidR="006C5DB1" w:rsidRPr="00FC34DE" w:rsidRDefault="006C5DB1" w:rsidP="006C5DB1">
      <w:pPr>
        <w:rPr>
          <w:color w:val="000000" w:themeColor="text1"/>
          <w:szCs w:val="21"/>
        </w:rPr>
      </w:pPr>
      <w:r w:rsidRPr="00FC34DE">
        <w:rPr>
          <w:rFonts w:hint="eastAsia"/>
          <w:color w:val="000000" w:themeColor="text1"/>
          <w:szCs w:val="21"/>
        </w:rPr>
        <w:t xml:space="preserve">　　</w:t>
      </w:r>
      <w:r w:rsidRPr="00FC34DE">
        <w:rPr>
          <w:rFonts w:hint="eastAsia"/>
          <w:color w:val="000000" w:themeColor="text1"/>
          <w:szCs w:val="21"/>
        </w:rPr>
        <w:t xml:space="preserve"> </w:t>
      </w:r>
      <w:r w:rsidRPr="00FC34DE">
        <w:rPr>
          <w:rFonts w:hint="eastAsia"/>
          <w:color w:val="000000" w:themeColor="text1"/>
          <w:szCs w:val="21"/>
        </w:rPr>
        <w:t>・渋谷氏より、</w:t>
      </w:r>
      <w:r w:rsidR="007E504E">
        <w:rPr>
          <w:rFonts w:hint="eastAsia"/>
          <w:color w:val="000000" w:themeColor="text1"/>
          <w:szCs w:val="21"/>
        </w:rPr>
        <w:t>前回部会（</w:t>
      </w:r>
      <w:r w:rsidR="007E504E">
        <w:rPr>
          <w:rFonts w:hint="eastAsia"/>
          <w:color w:val="000000" w:themeColor="text1"/>
          <w:szCs w:val="21"/>
        </w:rPr>
        <w:t>12/17</w:t>
      </w:r>
      <w:r w:rsidR="007E504E">
        <w:rPr>
          <w:rFonts w:hint="eastAsia"/>
          <w:color w:val="000000" w:themeColor="text1"/>
          <w:szCs w:val="21"/>
        </w:rPr>
        <w:t>）に引き続き、再度</w:t>
      </w:r>
      <w:r w:rsidRPr="00FC34DE">
        <w:rPr>
          <w:rFonts w:hint="eastAsia"/>
          <w:color w:val="000000" w:themeColor="text1"/>
          <w:szCs w:val="21"/>
        </w:rPr>
        <w:t>説明があった。</w:t>
      </w:r>
    </w:p>
    <w:p w14:paraId="04092637" w14:textId="2845B620" w:rsidR="006C5DB1" w:rsidRPr="00255F9D" w:rsidRDefault="006C5DB1" w:rsidP="00255F9D">
      <w:pPr>
        <w:ind w:left="735" w:hangingChars="350" w:hanging="735"/>
        <w:rPr>
          <w:color w:val="000000" w:themeColor="text1"/>
          <w:szCs w:val="21"/>
        </w:rPr>
      </w:pPr>
      <w:r w:rsidRPr="0085257C">
        <w:rPr>
          <w:rFonts w:hint="eastAsia"/>
          <w:color w:val="FF0000"/>
          <w:szCs w:val="21"/>
        </w:rPr>
        <w:t xml:space="preserve">　　</w:t>
      </w:r>
      <w:r w:rsidRPr="0085257C">
        <w:rPr>
          <w:rFonts w:hint="eastAsia"/>
          <w:color w:val="FF0000"/>
          <w:szCs w:val="21"/>
        </w:rPr>
        <w:t xml:space="preserve"> </w:t>
      </w:r>
      <w:r w:rsidRPr="00255F9D">
        <w:rPr>
          <w:rFonts w:hint="eastAsia"/>
          <w:color w:val="000000" w:themeColor="text1"/>
          <w:szCs w:val="21"/>
        </w:rPr>
        <w:t>・</w:t>
      </w:r>
      <w:r w:rsidR="00255F9D" w:rsidRPr="00255F9D">
        <w:rPr>
          <w:szCs w:val="21"/>
        </w:rPr>
        <w:t>2</w:t>
      </w:r>
      <w:r w:rsidR="00255F9D" w:rsidRPr="00255F9D">
        <w:rPr>
          <w:szCs w:val="21"/>
        </w:rPr>
        <w:t>月</w:t>
      </w:r>
      <w:r w:rsidR="00255F9D" w:rsidRPr="00255F9D">
        <w:rPr>
          <w:szCs w:val="21"/>
        </w:rPr>
        <w:t>10</w:t>
      </w:r>
      <w:r w:rsidR="00255F9D" w:rsidRPr="00255F9D">
        <w:rPr>
          <w:szCs w:val="21"/>
        </w:rPr>
        <w:t>日に開催される</w:t>
      </w:r>
      <w:r w:rsidR="00255F9D" w:rsidRPr="00255F9D">
        <w:rPr>
          <w:rFonts w:ascii="ＭＳ 明朝" w:hAnsi="ＭＳ 明朝" w:hint="eastAsia"/>
          <w:szCs w:val="21"/>
        </w:rPr>
        <w:t>光増幅器及びダイナミックモジュール標準化部会</w:t>
      </w:r>
      <w:r w:rsidR="00255F9D">
        <w:rPr>
          <w:rFonts w:ascii="ＭＳ 明朝" w:hAnsi="ＭＳ 明朝" w:hint="eastAsia"/>
          <w:szCs w:val="21"/>
        </w:rPr>
        <w:t>に間に合わせるため、</w:t>
      </w:r>
      <w:r w:rsidR="00255F9D" w:rsidRPr="00255F9D">
        <w:rPr>
          <w:rFonts w:hint="eastAsia"/>
          <w:color w:val="000000" w:themeColor="text1"/>
          <w:szCs w:val="21"/>
        </w:rPr>
        <w:t>吉田議長に</w:t>
      </w:r>
      <w:r w:rsidR="00255F9D" w:rsidRPr="00255F9D">
        <w:rPr>
          <w:color w:val="000000" w:themeColor="text1"/>
          <w:szCs w:val="21"/>
        </w:rPr>
        <w:t>光能動部品部会としての</w:t>
      </w:r>
      <w:r w:rsidR="00255F9D" w:rsidRPr="00255F9D">
        <w:rPr>
          <w:rFonts w:hint="eastAsia"/>
          <w:color w:val="000000" w:themeColor="text1"/>
          <w:szCs w:val="21"/>
        </w:rPr>
        <w:t>意見</w:t>
      </w:r>
      <w:r w:rsidR="00255F9D">
        <w:rPr>
          <w:rFonts w:hint="eastAsia"/>
          <w:color w:val="000000" w:themeColor="text1"/>
          <w:szCs w:val="21"/>
        </w:rPr>
        <w:t>をまとめた</w:t>
      </w:r>
      <w:r w:rsidR="00255F9D" w:rsidRPr="00255F9D">
        <w:rPr>
          <w:rFonts w:hint="eastAsia"/>
          <w:color w:val="000000" w:themeColor="text1"/>
          <w:szCs w:val="21"/>
        </w:rPr>
        <w:t>資料を</w:t>
      </w:r>
      <w:r w:rsidR="00255F9D" w:rsidRPr="00255F9D">
        <w:rPr>
          <w:rFonts w:hint="eastAsia"/>
          <w:color w:val="000000" w:themeColor="text1"/>
          <w:szCs w:val="21"/>
        </w:rPr>
        <w:t>2</w:t>
      </w:r>
      <w:r w:rsidR="00255F9D" w:rsidRPr="00255F9D">
        <w:rPr>
          <w:rFonts w:hint="eastAsia"/>
          <w:color w:val="000000" w:themeColor="text1"/>
          <w:szCs w:val="21"/>
        </w:rPr>
        <w:t>月</w:t>
      </w:r>
      <w:r w:rsidR="00255F9D" w:rsidRPr="00255F9D">
        <w:rPr>
          <w:rFonts w:hint="eastAsia"/>
          <w:color w:val="000000" w:themeColor="text1"/>
          <w:szCs w:val="21"/>
        </w:rPr>
        <w:t>1</w:t>
      </w:r>
      <w:r w:rsidR="00255F9D" w:rsidRPr="00255F9D">
        <w:rPr>
          <w:rFonts w:hint="eastAsia"/>
          <w:color w:val="000000" w:themeColor="text1"/>
          <w:szCs w:val="21"/>
        </w:rPr>
        <w:t>日までに作成していただき、部会内での回覧を経て、渋谷氏に送付することになった。</w:t>
      </w:r>
    </w:p>
    <w:p w14:paraId="399294B1" w14:textId="3855AF46" w:rsidR="00EB2A70" w:rsidRPr="006C5DB1" w:rsidRDefault="00FC34DE" w:rsidP="001A46D1">
      <w:pPr>
        <w:ind w:firstLineChars="150" w:firstLine="315"/>
        <w:rPr>
          <w:color w:val="000000" w:themeColor="text1"/>
        </w:rPr>
      </w:pPr>
      <w:r>
        <w:rPr>
          <w:rFonts w:hint="eastAsia"/>
          <w:color w:val="000000" w:themeColor="text1"/>
          <w:szCs w:val="21"/>
        </w:rPr>
        <w:t>③</w:t>
      </w:r>
      <w:r w:rsidR="006C5DB1" w:rsidRPr="006C5DB1">
        <w:rPr>
          <w:rFonts w:hint="eastAsia"/>
          <w:color w:val="000000" w:themeColor="text1"/>
          <w:szCs w:val="21"/>
        </w:rPr>
        <w:t xml:space="preserve"> </w:t>
      </w:r>
      <w:r w:rsidR="0071034D" w:rsidRPr="006C5DB1">
        <w:rPr>
          <w:rFonts w:hint="eastAsia"/>
          <w:color w:val="000000" w:themeColor="text1"/>
          <w:szCs w:val="21"/>
        </w:rPr>
        <w:t>次回</w:t>
      </w:r>
      <w:r w:rsidR="009755E7" w:rsidRPr="006C5DB1">
        <w:rPr>
          <w:color w:val="000000" w:themeColor="text1"/>
        </w:rPr>
        <w:t>部会開催日程</w:t>
      </w:r>
      <w:r w:rsidR="00EB2A70" w:rsidRPr="006C5DB1">
        <w:rPr>
          <w:color w:val="000000" w:themeColor="text1"/>
        </w:rPr>
        <w:t xml:space="preserve">　（資料</w:t>
      </w:r>
      <w:r w:rsidR="000A01C9" w:rsidRPr="006C5DB1">
        <w:rPr>
          <w:color w:val="000000" w:themeColor="text1"/>
        </w:rPr>
        <w:t>No.</w:t>
      </w:r>
      <w:r w:rsidR="001A46D1" w:rsidRPr="006C5DB1">
        <w:rPr>
          <w:color w:val="000000" w:themeColor="text1"/>
        </w:rPr>
        <w:t>20-</w:t>
      </w:r>
      <w:r w:rsidR="000A2C4A">
        <w:rPr>
          <w:color w:val="000000" w:themeColor="text1"/>
        </w:rPr>
        <w:t>5</w:t>
      </w:r>
      <w:r w:rsidR="001A46D1" w:rsidRPr="006C5DB1">
        <w:rPr>
          <w:color w:val="000000" w:themeColor="text1"/>
        </w:rPr>
        <w:t>-8-</w:t>
      </w:r>
      <w:r w:rsidR="000A2C4A">
        <w:rPr>
          <w:color w:val="000000" w:themeColor="text1"/>
        </w:rPr>
        <w:t>1</w:t>
      </w:r>
      <w:r w:rsidR="00EB2A70" w:rsidRPr="006C5DB1">
        <w:rPr>
          <w:color w:val="000000" w:themeColor="text1"/>
        </w:rPr>
        <w:t>）</w:t>
      </w:r>
      <w:r w:rsidR="00E1596F" w:rsidRPr="006C5DB1">
        <w:rPr>
          <w:rFonts w:hint="eastAsia"/>
          <w:color w:val="000000" w:themeColor="text1"/>
        </w:rPr>
        <w:t xml:space="preserve">　</w:t>
      </w:r>
    </w:p>
    <w:p w14:paraId="26901B0C" w14:textId="1568A1C0" w:rsidR="00A7015B" w:rsidRPr="00DA0375" w:rsidRDefault="009755E7" w:rsidP="00255F9D">
      <w:pPr>
        <w:ind w:firstLineChars="250" w:firstLine="525"/>
        <w:rPr>
          <w:color w:val="FF0000"/>
        </w:rPr>
      </w:pPr>
      <w:r w:rsidRPr="006C5DB1">
        <w:rPr>
          <w:color w:val="000000" w:themeColor="text1"/>
        </w:rPr>
        <w:t>・</w:t>
      </w:r>
      <w:r w:rsidR="004E1C59" w:rsidRPr="006C5DB1">
        <w:rPr>
          <w:color w:val="000000" w:themeColor="text1"/>
        </w:rPr>
        <w:t>次回開催日：</w:t>
      </w:r>
      <w:r w:rsidR="000A01C9" w:rsidRPr="006C5DB1">
        <w:rPr>
          <w:color w:val="000000" w:themeColor="text1"/>
        </w:rPr>
        <w:t xml:space="preserve"> 20</w:t>
      </w:r>
      <w:r w:rsidR="001A46D1" w:rsidRPr="006C5DB1">
        <w:rPr>
          <w:color w:val="000000" w:themeColor="text1"/>
        </w:rPr>
        <w:t>2</w:t>
      </w:r>
      <w:r w:rsidR="006C5DB1" w:rsidRPr="006C5DB1">
        <w:rPr>
          <w:color w:val="000000" w:themeColor="text1"/>
        </w:rPr>
        <w:t>1</w:t>
      </w:r>
      <w:r w:rsidR="004E1C59" w:rsidRPr="006C5DB1">
        <w:rPr>
          <w:color w:val="000000" w:themeColor="text1"/>
        </w:rPr>
        <w:t>年</w:t>
      </w:r>
      <w:r w:rsidR="003E0CF0">
        <w:rPr>
          <w:rFonts w:hint="eastAsia"/>
          <w:color w:val="000000" w:themeColor="text1"/>
        </w:rPr>
        <w:t xml:space="preserve"> </w:t>
      </w:r>
      <w:r w:rsidR="000A2C4A">
        <w:rPr>
          <w:color w:val="000000" w:themeColor="text1"/>
        </w:rPr>
        <w:t>2</w:t>
      </w:r>
      <w:r w:rsidR="004E1C59" w:rsidRPr="006C5DB1">
        <w:rPr>
          <w:color w:val="000000" w:themeColor="text1"/>
        </w:rPr>
        <w:t>月</w:t>
      </w:r>
      <w:r w:rsidR="006C5DB1" w:rsidRPr="006C5DB1">
        <w:rPr>
          <w:rFonts w:hint="eastAsia"/>
          <w:color w:val="000000" w:themeColor="text1"/>
        </w:rPr>
        <w:t>2</w:t>
      </w:r>
      <w:r w:rsidR="000A2C4A">
        <w:rPr>
          <w:color w:val="000000" w:themeColor="text1"/>
        </w:rPr>
        <w:t>5</w:t>
      </w:r>
      <w:r w:rsidR="000A01C9" w:rsidRPr="006C5DB1">
        <w:rPr>
          <w:color w:val="000000" w:themeColor="text1"/>
        </w:rPr>
        <w:t>日（</w:t>
      </w:r>
      <w:r w:rsidR="00C8097E" w:rsidRPr="006C5DB1">
        <w:rPr>
          <w:rFonts w:hint="eastAsia"/>
          <w:color w:val="000000" w:themeColor="text1"/>
        </w:rPr>
        <w:t>木</w:t>
      </w:r>
      <w:r w:rsidR="004E1C59" w:rsidRPr="006C5DB1">
        <w:rPr>
          <w:color w:val="000000" w:themeColor="text1"/>
        </w:rPr>
        <w:t>）</w:t>
      </w:r>
      <w:r w:rsidR="00705653" w:rsidRPr="006C5DB1">
        <w:rPr>
          <w:color w:val="000000" w:themeColor="text1"/>
        </w:rPr>
        <w:t>1</w:t>
      </w:r>
      <w:r w:rsidR="00C8097E" w:rsidRPr="006C5DB1">
        <w:rPr>
          <w:rFonts w:hint="eastAsia"/>
          <w:color w:val="000000" w:themeColor="text1"/>
        </w:rPr>
        <w:t>4:00</w:t>
      </w:r>
      <w:r w:rsidR="00C8097E" w:rsidRPr="006C5DB1">
        <w:rPr>
          <w:rFonts w:hint="eastAsia"/>
          <w:color w:val="000000" w:themeColor="text1"/>
        </w:rPr>
        <w:t>～</w:t>
      </w:r>
      <w:r w:rsidR="00C8097E" w:rsidRPr="006C5DB1">
        <w:rPr>
          <w:rFonts w:hint="eastAsia"/>
          <w:color w:val="000000" w:themeColor="text1"/>
        </w:rPr>
        <w:t>17:00</w:t>
      </w:r>
      <w:r w:rsidR="00C8097E" w:rsidRPr="006C5DB1">
        <w:rPr>
          <w:rFonts w:hint="eastAsia"/>
          <w:color w:val="000000" w:themeColor="text1"/>
        </w:rPr>
        <w:t xml:space="preserve">　（</w:t>
      </w:r>
      <w:proofErr w:type="spellStart"/>
      <w:r w:rsidR="00C8097E" w:rsidRPr="006C5DB1">
        <w:rPr>
          <w:rFonts w:hint="eastAsia"/>
          <w:color w:val="000000" w:themeColor="text1"/>
        </w:rPr>
        <w:t>Webex</w:t>
      </w:r>
      <w:proofErr w:type="spellEnd"/>
      <w:r w:rsidR="00C8097E" w:rsidRPr="006C5DB1">
        <w:rPr>
          <w:rFonts w:hint="eastAsia"/>
          <w:color w:val="000000" w:themeColor="text1"/>
        </w:rPr>
        <w:t>使用）</w:t>
      </w:r>
    </w:p>
    <w:p w14:paraId="4E79829C" w14:textId="77777777" w:rsidR="006C5DB1" w:rsidRPr="006C5DB1" w:rsidRDefault="006C5DB1" w:rsidP="005B3845"/>
    <w:p w14:paraId="696196C1" w14:textId="26531015" w:rsidR="00A21C52" w:rsidRPr="0072687F" w:rsidRDefault="004E1C59" w:rsidP="0072687F">
      <w:pPr>
        <w:rPr>
          <w:szCs w:val="21"/>
        </w:rPr>
      </w:pPr>
      <w:r w:rsidRPr="0072687F">
        <w:t xml:space="preserve"> </w:t>
      </w:r>
      <w:r w:rsidR="002D561B" w:rsidRPr="0072687F">
        <w:rPr>
          <w:szCs w:val="21"/>
        </w:rPr>
        <w:t>【光能動部品標準化部会、進行中の制定および改正規格案件</w:t>
      </w:r>
      <w:r w:rsidR="00DA0375">
        <w:rPr>
          <w:rFonts w:hint="eastAsia"/>
          <w:szCs w:val="21"/>
        </w:rPr>
        <w:t>（応募中の案件</w:t>
      </w:r>
      <w:r w:rsidR="003E0CF0">
        <w:rPr>
          <w:rFonts w:hint="eastAsia"/>
          <w:szCs w:val="21"/>
        </w:rPr>
        <w:t>）</w:t>
      </w:r>
      <w:r w:rsidR="002D561B" w:rsidRPr="0072687F">
        <w:rPr>
          <w:szCs w:val="21"/>
        </w:rPr>
        <w:t>】</w:t>
      </w:r>
    </w:p>
    <w:p w14:paraId="7EE21B33" w14:textId="77777777" w:rsidR="00DA0375" w:rsidRDefault="00DA0375" w:rsidP="00DA0375">
      <w:pPr>
        <w:ind w:leftChars="201" w:left="422"/>
        <w:rPr>
          <w:rFonts w:eastAsia="ＭＳ Ｐ明朝"/>
          <w:szCs w:val="21"/>
        </w:rPr>
      </w:pPr>
      <w:r w:rsidRPr="00DA0375">
        <w:rPr>
          <w:rFonts w:eastAsia="ＭＳ Ｐ明朝"/>
          <w:szCs w:val="21"/>
        </w:rPr>
        <w:t>・</w:t>
      </w:r>
      <w:r w:rsidRPr="00DA0375">
        <w:rPr>
          <w:rFonts w:eastAsia="ＭＳ Ｐ明朝"/>
          <w:szCs w:val="21"/>
        </w:rPr>
        <w:t>JIS C 5955-3</w:t>
      </w:r>
      <w:r w:rsidRPr="00DA0375">
        <w:rPr>
          <w:rFonts w:eastAsia="ＭＳ Ｐ明朝"/>
          <w:szCs w:val="21"/>
        </w:rPr>
        <w:t>：</w:t>
      </w:r>
      <w:r w:rsidRPr="00DA0375">
        <w:rPr>
          <w:rFonts w:eastAsia="ＭＳ Ｐ明朝" w:hint="eastAsia"/>
          <w:szCs w:val="21"/>
        </w:rPr>
        <w:t xml:space="preserve"> </w:t>
      </w:r>
      <w:r w:rsidRPr="00DA0375">
        <w:rPr>
          <w:rFonts w:eastAsia="ＭＳ Ｐ明朝"/>
          <w:szCs w:val="21"/>
        </w:rPr>
        <w:t>光伝送用能動部品－性能標準テンプレート－第</w:t>
      </w:r>
      <w:r w:rsidRPr="00DA0375">
        <w:rPr>
          <w:rFonts w:eastAsia="ＭＳ Ｐ明朝"/>
          <w:szCs w:val="21"/>
        </w:rPr>
        <w:t>3</w:t>
      </w:r>
      <w:r w:rsidRPr="00DA0375">
        <w:rPr>
          <w:rFonts w:eastAsia="ＭＳ Ｐ明朝"/>
          <w:szCs w:val="21"/>
        </w:rPr>
        <w:t>部：単心波長多重並列伝送用光送受信</w:t>
      </w:r>
    </w:p>
    <w:p w14:paraId="05B48509" w14:textId="619A7E09" w:rsidR="00DA0375" w:rsidRPr="00DA0375" w:rsidRDefault="00DA0375" w:rsidP="00DA0375">
      <w:pPr>
        <w:ind w:leftChars="201" w:left="422" w:firstLineChars="750" w:firstLine="1575"/>
        <w:rPr>
          <w:rFonts w:eastAsia="ＭＳ Ｐ明朝"/>
          <w:szCs w:val="21"/>
        </w:rPr>
      </w:pPr>
      <w:r w:rsidRPr="00DA0375">
        <w:rPr>
          <w:rFonts w:eastAsia="ＭＳ Ｐ明朝"/>
          <w:szCs w:val="21"/>
        </w:rPr>
        <w:t>モジュール</w:t>
      </w:r>
    </w:p>
    <w:p w14:paraId="29B02558" w14:textId="77777777" w:rsidR="00DA0375" w:rsidRDefault="00DA0375" w:rsidP="00DA0375">
      <w:pPr>
        <w:ind w:leftChars="201" w:left="422"/>
        <w:rPr>
          <w:rFonts w:eastAsia="ＭＳ Ｐ明朝"/>
          <w:szCs w:val="21"/>
        </w:rPr>
      </w:pPr>
      <w:r w:rsidRPr="00DA0375">
        <w:rPr>
          <w:rFonts w:eastAsia="ＭＳ Ｐ明朝"/>
          <w:szCs w:val="21"/>
        </w:rPr>
        <w:t>・</w:t>
      </w:r>
      <w:r w:rsidRPr="00DA0375">
        <w:rPr>
          <w:rFonts w:eastAsia="ＭＳ Ｐ明朝"/>
          <w:szCs w:val="21"/>
        </w:rPr>
        <w:t>JIS C 5954-7</w:t>
      </w:r>
      <w:r w:rsidRPr="00DA0375">
        <w:rPr>
          <w:rFonts w:eastAsia="ＭＳ Ｐ明朝"/>
          <w:szCs w:val="21"/>
        </w:rPr>
        <w:t>：</w:t>
      </w:r>
      <w:r w:rsidRPr="00DA0375">
        <w:rPr>
          <w:rFonts w:eastAsia="ＭＳ Ｐ明朝" w:hint="eastAsia"/>
          <w:szCs w:val="21"/>
        </w:rPr>
        <w:t xml:space="preserve"> </w:t>
      </w:r>
      <w:r w:rsidRPr="00DA0375">
        <w:rPr>
          <w:rFonts w:eastAsia="ＭＳ Ｐ明朝"/>
          <w:szCs w:val="21"/>
        </w:rPr>
        <w:t>光伝送用能動部品－試験及び測定方法－第</w:t>
      </w:r>
      <w:r w:rsidRPr="00DA0375">
        <w:rPr>
          <w:rFonts w:eastAsia="ＭＳ Ｐ明朝"/>
          <w:szCs w:val="21"/>
        </w:rPr>
        <w:t>7</w:t>
      </w:r>
      <w:r w:rsidRPr="00DA0375">
        <w:rPr>
          <w:rFonts w:eastAsia="ＭＳ Ｐ明朝"/>
          <w:szCs w:val="21"/>
        </w:rPr>
        <w:t>部：単心波長多重並列伝送用光送受信</w:t>
      </w:r>
    </w:p>
    <w:p w14:paraId="381E7ED0" w14:textId="59EE6546" w:rsidR="00C8097E" w:rsidRPr="00DA0375" w:rsidRDefault="00DA0375" w:rsidP="00DA0375">
      <w:pPr>
        <w:ind w:leftChars="201" w:left="422" w:firstLineChars="750" w:firstLine="1575"/>
        <w:rPr>
          <w:szCs w:val="21"/>
        </w:rPr>
      </w:pPr>
      <w:r w:rsidRPr="00DA0375">
        <w:rPr>
          <w:rFonts w:eastAsia="ＭＳ Ｐ明朝"/>
          <w:szCs w:val="21"/>
        </w:rPr>
        <w:t>モジュール</w:t>
      </w:r>
    </w:p>
    <w:p w14:paraId="1667B042" w14:textId="77777777" w:rsidR="00C8097E" w:rsidRDefault="00C8097E" w:rsidP="00DF3C4D">
      <w:pPr>
        <w:ind w:leftChars="201" w:left="422"/>
        <w:rPr>
          <w:szCs w:val="21"/>
        </w:rPr>
      </w:pPr>
    </w:p>
    <w:p w14:paraId="611DF795" w14:textId="04F3C20A" w:rsidR="002D561B" w:rsidRDefault="002D561B" w:rsidP="00C8097E">
      <w:pPr>
        <w:ind w:leftChars="201" w:left="422"/>
        <w:jc w:val="right"/>
      </w:pPr>
      <w:r>
        <w:rPr>
          <w:rFonts w:hint="eastAsia"/>
        </w:rPr>
        <w:t>以</w:t>
      </w:r>
      <w:r>
        <w:rPr>
          <w:rFonts w:hint="eastAsia"/>
        </w:rPr>
        <w:t xml:space="preserve"> </w:t>
      </w:r>
      <w:r w:rsidR="00B77714">
        <w:rPr>
          <w:rFonts w:hint="eastAsia"/>
        </w:rPr>
        <w:t>上</w:t>
      </w:r>
    </w:p>
    <w:sectPr w:rsidR="002D561B" w:rsidSect="000A2C4A">
      <w:pgSz w:w="11906" w:h="16838" w:code="9"/>
      <w:pgMar w:top="851" w:right="720" w:bottom="851" w:left="720" w:header="851" w:footer="992" w:gutter="0"/>
      <w:cols w:space="425"/>
      <w:docGrid w:type="line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556F3F" w14:textId="77777777" w:rsidR="004F2ECA" w:rsidRDefault="004F2ECA" w:rsidP="007A5CEB">
      <w:r>
        <w:separator/>
      </w:r>
    </w:p>
  </w:endnote>
  <w:endnote w:type="continuationSeparator" w:id="0">
    <w:p w14:paraId="716073F6" w14:textId="77777777" w:rsidR="004F2ECA" w:rsidRDefault="004F2ECA" w:rsidP="007A5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18BFE7" w14:textId="77777777" w:rsidR="004F2ECA" w:rsidRDefault="004F2ECA" w:rsidP="007A5CEB">
      <w:r>
        <w:separator/>
      </w:r>
    </w:p>
  </w:footnote>
  <w:footnote w:type="continuationSeparator" w:id="0">
    <w:p w14:paraId="6913D4BD" w14:textId="77777777" w:rsidR="004F2ECA" w:rsidRDefault="004F2ECA" w:rsidP="007A5C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13739"/>
    <w:multiLevelType w:val="hybridMultilevel"/>
    <w:tmpl w:val="A5B817D0"/>
    <w:lvl w:ilvl="0" w:tplc="C630CE30">
      <w:start w:val="4"/>
      <w:numFmt w:val="decimal"/>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 w15:restartNumberingAfterBreak="0">
    <w:nsid w:val="0DE41713"/>
    <w:multiLevelType w:val="hybridMultilevel"/>
    <w:tmpl w:val="AECC5846"/>
    <w:lvl w:ilvl="0" w:tplc="DEAE3F24">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17177381"/>
    <w:multiLevelType w:val="hybridMultilevel"/>
    <w:tmpl w:val="1786E180"/>
    <w:lvl w:ilvl="0" w:tplc="15584472">
      <w:start w:val="3"/>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1762484A"/>
    <w:multiLevelType w:val="hybridMultilevel"/>
    <w:tmpl w:val="AA3C629A"/>
    <w:lvl w:ilvl="0" w:tplc="F022C95E">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4C375B1"/>
    <w:multiLevelType w:val="hybridMultilevel"/>
    <w:tmpl w:val="CFF0C708"/>
    <w:lvl w:ilvl="0" w:tplc="B91CF976">
      <w:start w:val="4"/>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5" w15:restartNumberingAfterBreak="0">
    <w:nsid w:val="287F5058"/>
    <w:multiLevelType w:val="hybridMultilevel"/>
    <w:tmpl w:val="33AA864E"/>
    <w:lvl w:ilvl="0" w:tplc="8FE4A568">
      <w:start w:val="1"/>
      <w:numFmt w:val="bullet"/>
      <w:lvlText w:val="・"/>
      <w:lvlJc w:val="left"/>
      <w:pPr>
        <w:ind w:left="1020" w:hanging="360"/>
      </w:pPr>
      <w:rPr>
        <w:rFonts w:ascii="ＭＳ Ｐ明朝" w:eastAsia="ＭＳ Ｐ明朝" w:hAnsi="ＭＳ Ｐ明朝" w:cs="Times New Roman"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6" w15:restartNumberingAfterBreak="0">
    <w:nsid w:val="2F533EEF"/>
    <w:multiLevelType w:val="hybridMultilevel"/>
    <w:tmpl w:val="04882276"/>
    <w:lvl w:ilvl="0" w:tplc="C36EF254">
      <w:start w:val="4"/>
      <w:numFmt w:val="decimal"/>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7" w15:restartNumberingAfterBreak="0">
    <w:nsid w:val="3061317E"/>
    <w:multiLevelType w:val="hybridMultilevel"/>
    <w:tmpl w:val="EDB02CFE"/>
    <w:lvl w:ilvl="0" w:tplc="21725D26">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378A6C9F"/>
    <w:multiLevelType w:val="hybridMultilevel"/>
    <w:tmpl w:val="A338096A"/>
    <w:lvl w:ilvl="0" w:tplc="48F43C6E">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9" w15:restartNumberingAfterBreak="0">
    <w:nsid w:val="4D527B3E"/>
    <w:multiLevelType w:val="hybridMultilevel"/>
    <w:tmpl w:val="73F63696"/>
    <w:lvl w:ilvl="0" w:tplc="8C8EA30C">
      <w:start w:val="1"/>
      <w:numFmt w:val="decimalEnclosedCircle"/>
      <w:lvlText w:val="%1"/>
      <w:lvlJc w:val="left"/>
      <w:pPr>
        <w:ind w:left="675" w:hanging="36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0" w15:restartNumberingAfterBreak="0">
    <w:nsid w:val="53FE080B"/>
    <w:multiLevelType w:val="hybridMultilevel"/>
    <w:tmpl w:val="D6562422"/>
    <w:lvl w:ilvl="0" w:tplc="CE24D862">
      <w:start w:val="2"/>
      <w:numFmt w:val="decimalEnclosedCircle"/>
      <w:lvlText w:val="%1"/>
      <w:lvlJc w:val="left"/>
      <w:pPr>
        <w:ind w:left="675" w:hanging="36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1" w15:restartNumberingAfterBreak="0">
    <w:nsid w:val="5550383B"/>
    <w:multiLevelType w:val="hybridMultilevel"/>
    <w:tmpl w:val="A89A96D8"/>
    <w:lvl w:ilvl="0" w:tplc="9B020FE8">
      <w:start w:val="2"/>
      <w:numFmt w:val="decimalEnclosedCircle"/>
      <w:lvlText w:val="%1"/>
      <w:lvlJc w:val="left"/>
      <w:pPr>
        <w:ind w:left="711" w:hanging="360"/>
      </w:pPr>
      <w:rPr>
        <w:rFonts w:hint="default"/>
      </w:rPr>
    </w:lvl>
    <w:lvl w:ilvl="1" w:tplc="04090017" w:tentative="1">
      <w:start w:val="1"/>
      <w:numFmt w:val="aiueoFullWidth"/>
      <w:lvlText w:val="(%2)"/>
      <w:lvlJc w:val="left"/>
      <w:pPr>
        <w:ind w:left="1191" w:hanging="420"/>
      </w:pPr>
    </w:lvl>
    <w:lvl w:ilvl="2" w:tplc="04090011" w:tentative="1">
      <w:start w:val="1"/>
      <w:numFmt w:val="decimalEnclosedCircle"/>
      <w:lvlText w:val="%3"/>
      <w:lvlJc w:val="left"/>
      <w:pPr>
        <w:ind w:left="1611" w:hanging="420"/>
      </w:pPr>
    </w:lvl>
    <w:lvl w:ilvl="3" w:tplc="0409000F" w:tentative="1">
      <w:start w:val="1"/>
      <w:numFmt w:val="decimal"/>
      <w:lvlText w:val="%4."/>
      <w:lvlJc w:val="left"/>
      <w:pPr>
        <w:ind w:left="2031" w:hanging="420"/>
      </w:pPr>
    </w:lvl>
    <w:lvl w:ilvl="4" w:tplc="04090017" w:tentative="1">
      <w:start w:val="1"/>
      <w:numFmt w:val="aiueoFullWidth"/>
      <w:lvlText w:val="(%5)"/>
      <w:lvlJc w:val="left"/>
      <w:pPr>
        <w:ind w:left="2451" w:hanging="420"/>
      </w:pPr>
    </w:lvl>
    <w:lvl w:ilvl="5" w:tplc="04090011" w:tentative="1">
      <w:start w:val="1"/>
      <w:numFmt w:val="decimalEnclosedCircle"/>
      <w:lvlText w:val="%6"/>
      <w:lvlJc w:val="left"/>
      <w:pPr>
        <w:ind w:left="2871" w:hanging="420"/>
      </w:pPr>
    </w:lvl>
    <w:lvl w:ilvl="6" w:tplc="0409000F" w:tentative="1">
      <w:start w:val="1"/>
      <w:numFmt w:val="decimal"/>
      <w:lvlText w:val="%7."/>
      <w:lvlJc w:val="left"/>
      <w:pPr>
        <w:ind w:left="3291" w:hanging="420"/>
      </w:pPr>
    </w:lvl>
    <w:lvl w:ilvl="7" w:tplc="04090017" w:tentative="1">
      <w:start w:val="1"/>
      <w:numFmt w:val="aiueoFullWidth"/>
      <w:lvlText w:val="(%8)"/>
      <w:lvlJc w:val="left"/>
      <w:pPr>
        <w:ind w:left="3711" w:hanging="420"/>
      </w:pPr>
    </w:lvl>
    <w:lvl w:ilvl="8" w:tplc="04090011" w:tentative="1">
      <w:start w:val="1"/>
      <w:numFmt w:val="decimalEnclosedCircle"/>
      <w:lvlText w:val="%9"/>
      <w:lvlJc w:val="left"/>
      <w:pPr>
        <w:ind w:left="4131" w:hanging="420"/>
      </w:pPr>
    </w:lvl>
  </w:abstractNum>
  <w:abstractNum w:abstractNumId="12" w15:restartNumberingAfterBreak="0">
    <w:nsid w:val="58CE29C4"/>
    <w:multiLevelType w:val="hybridMultilevel"/>
    <w:tmpl w:val="EE7E1FA6"/>
    <w:lvl w:ilvl="0" w:tplc="6882AB0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698F5354"/>
    <w:multiLevelType w:val="hybridMultilevel"/>
    <w:tmpl w:val="76EE26BA"/>
    <w:lvl w:ilvl="0" w:tplc="C49052A8">
      <w:numFmt w:val="bullet"/>
      <w:lvlText w:val="-"/>
      <w:lvlJc w:val="left"/>
      <w:pPr>
        <w:ind w:left="1353" w:hanging="360"/>
      </w:pPr>
      <w:rPr>
        <w:rFonts w:ascii="Century" w:eastAsia="ＭＳ 明朝" w:hAnsi="Century" w:cs="Times New Roman" w:hint="default"/>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14" w15:restartNumberingAfterBreak="0">
    <w:nsid w:val="6C3C01CB"/>
    <w:multiLevelType w:val="hybridMultilevel"/>
    <w:tmpl w:val="D3E45D2C"/>
    <w:lvl w:ilvl="0" w:tplc="693C7D56">
      <w:start w:val="1"/>
      <w:numFmt w:val="decimal"/>
      <w:lvlText w:val="(%1)"/>
      <w:lvlJc w:val="left"/>
      <w:pPr>
        <w:ind w:left="375" w:hanging="375"/>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25153B2"/>
    <w:multiLevelType w:val="hybridMultilevel"/>
    <w:tmpl w:val="016E2F28"/>
    <w:lvl w:ilvl="0" w:tplc="DE5E4B52">
      <w:start w:val="1"/>
      <w:numFmt w:val="decimal"/>
      <w:lvlText w:val="%1)"/>
      <w:lvlJc w:val="left"/>
      <w:pPr>
        <w:ind w:left="921" w:hanging="360"/>
      </w:pPr>
      <w:rPr>
        <w:rFonts w:hint="default"/>
      </w:rPr>
    </w:lvl>
    <w:lvl w:ilvl="1" w:tplc="04090017" w:tentative="1">
      <w:start w:val="1"/>
      <w:numFmt w:val="aiueoFullWidth"/>
      <w:lvlText w:val="(%2)"/>
      <w:lvlJc w:val="left"/>
      <w:pPr>
        <w:ind w:left="1401" w:hanging="420"/>
      </w:pPr>
    </w:lvl>
    <w:lvl w:ilvl="2" w:tplc="04090011" w:tentative="1">
      <w:start w:val="1"/>
      <w:numFmt w:val="decimalEnclosedCircle"/>
      <w:lvlText w:val="%3"/>
      <w:lvlJc w:val="left"/>
      <w:pPr>
        <w:ind w:left="1821" w:hanging="420"/>
      </w:pPr>
    </w:lvl>
    <w:lvl w:ilvl="3" w:tplc="0409000F" w:tentative="1">
      <w:start w:val="1"/>
      <w:numFmt w:val="decimal"/>
      <w:lvlText w:val="%4."/>
      <w:lvlJc w:val="left"/>
      <w:pPr>
        <w:ind w:left="2241" w:hanging="420"/>
      </w:pPr>
    </w:lvl>
    <w:lvl w:ilvl="4" w:tplc="04090017" w:tentative="1">
      <w:start w:val="1"/>
      <w:numFmt w:val="aiueoFullWidth"/>
      <w:lvlText w:val="(%5)"/>
      <w:lvlJc w:val="left"/>
      <w:pPr>
        <w:ind w:left="2661" w:hanging="420"/>
      </w:pPr>
    </w:lvl>
    <w:lvl w:ilvl="5" w:tplc="04090011" w:tentative="1">
      <w:start w:val="1"/>
      <w:numFmt w:val="decimalEnclosedCircle"/>
      <w:lvlText w:val="%6"/>
      <w:lvlJc w:val="left"/>
      <w:pPr>
        <w:ind w:left="3081" w:hanging="420"/>
      </w:pPr>
    </w:lvl>
    <w:lvl w:ilvl="6" w:tplc="0409000F" w:tentative="1">
      <w:start w:val="1"/>
      <w:numFmt w:val="decimal"/>
      <w:lvlText w:val="%7."/>
      <w:lvlJc w:val="left"/>
      <w:pPr>
        <w:ind w:left="3501" w:hanging="420"/>
      </w:pPr>
    </w:lvl>
    <w:lvl w:ilvl="7" w:tplc="04090017" w:tentative="1">
      <w:start w:val="1"/>
      <w:numFmt w:val="aiueoFullWidth"/>
      <w:lvlText w:val="(%8)"/>
      <w:lvlJc w:val="left"/>
      <w:pPr>
        <w:ind w:left="3921" w:hanging="420"/>
      </w:pPr>
    </w:lvl>
    <w:lvl w:ilvl="8" w:tplc="04090011" w:tentative="1">
      <w:start w:val="1"/>
      <w:numFmt w:val="decimalEnclosedCircle"/>
      <w:lvlText w:val="%9"/>
      <w:lvlJc w:val="left"/>
      <w:pPr>
        <w:ind w:left="4341" w:hanging="420"/>
      </w:pPr>
    </w:lvl>
  </w:abstractNum>
  <w:abstractNum w:abstractNumId="16" w15:restartNumberingAfterBreak="0">
    <w:nsid w:val="7B065E3C"/>
    <w:multiLevelType w:val="hybridMultilevel"/>
    <w:tmpl w:val="5AC4AAC8"/>
    <w:lvl w:ilvl="0" w:tplc="95AEB5EA">
      <w:start w:val="2"/>
      <w:numFmt w:val="decimalEnclosedCircle"/>
      <w:lvlText w:val="%1"/>
      <w:lvlJc w:val="left"/>
      <w:pPr>
        <w:ind w:left="570" w:hanging="36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7D8B0013"/>
    <w:multiLevelType w:val="hybridMultilevel"/>
    <w:tmpl w:val="6600850E"/>
    <w:lvl w:ilvl="0" w:tplc="0F3CDA96">
      <w:start w:val="4"/>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15"/>
  </w:num>
  <w:num w:numId="2">
    <w:abstractNumId w:val="8"/>
  </w:num>
  <w:num w:numId="3">
    <w:abstractNumId w:val="0"/>
  </w:num>
  <w:num w:numId="4">
    <w:abstractNumId w:val="6"/>
  </w:num>
  <w:num w:numId="5">
    <w:abstractNumId w:val="2"/>
  </w:num>
  <w:num w:numId="6">
    <w:abstractNumId w:val="3"/>
  </w:num>
  <w:num w:numId="7">
    <w:abstractNumId w:val="14"/>
  </w:num>
  <w:num w:numId="8">
    <w:abstractNumId w:val="11"/>
  </w:num>
  <w:num w:numId="9">
    <w:abstractNumId w:val="12"/>
  </w:num>
  <w:num w:numId="10">
    <w:abstractNumId w:val="7"/>
  </w:num>
  <w:num w:numId="11">
    <w:abstractNumId w:val="1"/>
  </w:num>
  <w:num w:numId="12">
    <w:abstractNumId w:val="5"/>
  </w:num>
  <w:num w:numId="13">
    <w:abstractNumId w:val="16"/>
  </w:num>
  <w:num w:numId="14">
    <w:abstractNumId w:val="10"/>
  </w:num>
  <w:num w:numId="15">
    <w:abstractNumId w:val="9"/>
  </w:num>
  <w:num w:numId="16">
    <w:abstractNumId w:val="4"/>
  </w:num>
  <w:num w:numId="17">
    <w:abstractNumId w:val="17"/>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rawingGridVerticalSpacing w:val="161"/>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53E"/>
    <w:rsid w:val="00011135"/>
    <w:rsid w:val="00015EC2"/>
    <w:rsid w:val="00016E07"/>
    <w:rsid w:val="00017C5A"/>
    <w:rsid w:val="00021501"/>
    <w:rsid w:val="000242E5"/>
    <w:rsid w:val="000306B3"/>
    <w:rsid w:val="00031E44"/>
    <w:rsid w:val="00037781"/>
    <w:rsid w:val="00041928"/>
    <w:rsid w:val="00042929"/>
    <w:rsid w:val="00060E0F"/>
    <w:rsid w:val="0006200D"/>
    <w:rsid w:val="00063F51"/>
    <w:rsid w:val="00065C86"/>
    <w:rsid w:val="00065E4E"/>
    <w:rsid w:val="000726DF"/>
    <w:rsid w:val="0008158B"/>
    <w:rsid w:val="00083A51"/>
    <w:rsid w:val="00094608"/>
    <w:rsid w:val="000A0079"/>
    <w:rsid w:val="000A01C9"/>
    <w:rsid w:val="000A2C4A"/>
    <w:rsid w:val="000A55EB"/>
    <w:rsid w:val="000A59B3"/>
    <w:rsid w:val="000B1F10"/>
    <w:rsid w:val="000C3806"/>
    <w:rsid w:val="000C4EBF"/>
    <w:rsid w:val="000D226D"/>
    <w:rsid w:val="000D6F1C"/>
    <w:rsid w:val="000F2159"/>
    <w:rsid w:val="000F3E38"/>
    <w:rsid w:val="000F5C9A"/>
    <w:rsid w:val="000F66D9"/>
    <w:rsid w:val="000F7113"/>
    <w:rsid w:val="00113745"/>
    <w:rsid w:val="00116563"/>
    <w:rsid w:val="00121CE6"/>
    <w:rsid w:val="001222B2"/>
    <w:rsid w:val="00124FCE"/>
    <w:rsid w:val="00130CA2"/>
    <w:rsid w:val="00141FB2"/>
    <w:rsid w:val="00152596"/>
    <w:rsid w:val="00152D3C"/>
    <w:rsid w:val="00152DAB"/>
    <w:rsid w:val="00154E0E"/>
    <w:rsid w:val="0016077F"/>
    <w:rsid w:val="00161F5C"/>
    <w:rsid w:val="001660E4"/>
    <w:rsid w:val="001672B2"/>
    <w:rsid w:val="00176AD8"/>
    <w:rsid w:val="0018586A"/>
    <w:rsid w:val="001962A7"/>
    <w:rsid w:val="001975EC"/>
    <w:rsid w:val="001A46D1"/>
    <w:rsid w:val="001B2390"/>
    <w:rsid w:val="001C2037"/>
    <w:rsid w:val="001C7583"/>
    <w:rsid w:val="001D20B4"/>
    <w:rsid w:val="001D5D78"/>
    <w:rsid w:val="001D6399"/>
    <w:rsid w:val="001D6413"/>
    <w:rsid w:val="001E134A"/>
    <w:rsid w:val="001E221D"/>
    <w:rsid w:val="001F0707"/>
    <w:rsid w:val="001F0B8B"/>
    <w:rsid w:val="002076A2"/>
    <w:rsid w:val="0021619B"/>
    <w:rsid w:val="00243229"/>
    <w:rsid w:val="0024354B"/>
    <w:rsid w:val="00250E6B"/>
    <w:rsid w:val="00255F9D"/>
    <w:rsid w:val="00256D6C"/>
    <w:rsid w:val="002576A3"/>
    <w:rsid w:val="002616FF"/>
    <w:rsid w:val="00264AC2"/>
    <w:rsid w:val="002775B4"/>
    <w:rsid w:val="002775DD"/>
    <w:rsid w:val="00292671"/>
    <w:rsid w:val="002A0191"/>
    <w:rsid w:val="002A2262"/>
    <w:rsid w:val="002A3347"/>
    <w:rsid w:val="002A60AF"/>
    <w:rsid w:val="002B6FAB"/>
    <w:rsid w:val="002B7D15"/>
    <w:rsid w:val="002D0DA0"/>
    <w:rsid w:val="002D561B"/>
    <w:rsid w:val="002E017D"/>
    <w:rsid w:val="002E10DE"/>
    <w:rsid w:val="002F0DDB"/>
    <w:rsid w:val="002F43F6"/>
    <w:rsid w:val="00301276"/>
    <w:rsid w:val="00301B23"/>
    <w:rsid w:val="00310242"/>
    <w:rsid w:val="0031193E"/>
    <w:rsid w:val="00311A63"/>
    <w:rsid w:val="003152AC"/>
    <w:rsid w:val="00320673"/>
    <w:rsid w:val="00320834"/>
    <w:rsid w:val="00324558"/>
    <w:rsid w:val="00325B1C"/>
    <w:rsid w:val="00336EA3"/>
    <w:rsid w:val="003421B8"/>
    <w:rsid w:val="0034652E"/>
    <w:rsid w:val="00346EA2"/>
    <w:rsid w:val="00347071"/>
    <w:rsid w:val="00352E66"/>
    <w:rsid w:val="00380C10"/>
    <w:rsid w:val="00395756"/>
    <w:rsid w:val="003A647D"/>
    <w:rsid w:val="003A6D82"/>
    <w:rsid w:val="003B2F64"/>
    <w:rsid w:val="003B68A6"/>
    <w:rsid w:val="003C1A31"/>
    <w:rsid w:val="003C6D77"/>
    <w:rsid w:val="003D0123"/>
    <w:rsid w:val="003E0CF0"/>
    <w:rsid w:val="003E32AA"/>
    <w:rsid w:val="003E6B1E"/>
    <w:rsid w:val="003F0E9A"/>
    <w:rsid w:val="00407D46"/>
    <w:rsid w:val="004134C7"/>
    <w:rsid w:val="00417AFF"/>
    <w:rsid w:val="00423648"/>
    <w:rsid w:val="004340CA"/>
    <w:rsid w:val="004547DC"/>
    <w:rsid w:val="004570CE"/>
    <w:rsid w:val="00475025"/>
    <w:rsid w:val="0048016A"/>
    <w:rsid w:val="00484779"/>
    <w:rsid w:val="00484E91"/>
    <w:rsid w:val="00485192"/>
    <w:rsid w:val="004930EE"/>
    <w:rsid w:val="00494651"/>
    <w:rsid w:val="004A3F42"/>
    <w:rsid w:val="004B1C8F"/>
    <w:rsid w:val="004B781C"/>
    <w:rsid w:val="004C06BD"/>
    <w:rsid w:val="004C36A7"/>
    <w:rsid w:val="004C6D08"/>
    <w:rsid w:val="004D0823"/>
    <w:rsid w:val="004D1E8D"/>
    <w:rsid w:val="004D7435"/>
    <w:rsid w:val="004E1C59"/>
    <w:rsid w:val="004E4262"/>
    <w:rsid w:val="004E737F"/>
    <w:rsid w:val="004F2ECA"/>
    <w:rsid w:val="00501B7C"/>
    <w:rsid w:val="00512505"/>
    <w:rsid w:val="00516620"/>
    <w:rsid w:val="00531438"/>
    <w:rsid w:val="00536EF3"/>
    <w:rsid w:val="00546621"/>
    <w:rsid w:val="00557CE2"/>
    <w:rsid w:val="00562706"/>
    <w:rsid w:val="00566D8E"/>
    <w:rsid w:val="005705E3"/>
    <w:rsid w:val="005753D5"/>
    <w:rsid w:val="00583357"/>
    <w:rsid w:val="00585BF2"/>
    <w:rsid w:val="00591457"/>
    <w:rsid w:val="005931EC"/>
    <w:rsid w:val="005938B7"/>
    <w:rsid w:val="00595273"/>
    <w:rsid w:val="00595FEF"/>
    <w:rsid w:val="005B24A2"/>
    <w:rsid w:val="005B3845"/>
    <w:rsid w:val="005B6A2B"/>
    <w:rsid w:val="005B6D36"/>
    <w:rsid w:val="005B7FD5"/>
    <w:rsid w:val="005C3841"/>
    <w:rsid w:val="005C66F3"/>
    <w:rsid w:val="005D1102"/>
    <w:rsid w:val="005E09C3"/>
    <w:rsid w:val="005E15C6"/>
    <w:rsid w:val="005E16C0"/>
    <w:rsid w:val="005F5FFD"/>
    <w:rsid w:val="006124B1"/>
    <w:rsid w:val="00620D85"/>
    <w:rsid w:val="006448FB"/>
    <w:rsid w:val="00671594"/>
    <w:rsid w:val="00673312"/>
    <w:rsid w:val="00674308"/>
    <w:rsid w:val="00674B7B"/>
    <w:rsid w:val="00680D42"/>
    <w:rsid w:val="006810F6"/>
    <w:rsid w:val="00684CE9"/>
    <w:rsid w:val="0068777F"/>
    <w:rsid w:val="00690151"/>
    <w:rsid w:val="0069434C"/>
    <w:rsid w:val="006A2D69"/>
    <w:rsid w:val="006A4516"/>
    <w:rsid w:val="006B1B46"/>
    <w:rsid w:val="006C1F31"/>
    <w:rsid w:val="006C5109"/>
    <w:rsid w:val="006C5939"/>
    <w:rsid w:val="006C5DB1"/>
    <w:rsid w:val="006C74E9"/>
    <w:rsid w:val="006D372D"/>
    <w:rsid w:val="006D46D2"/>
    <w:rsid w:val="006E1DA4"/>
    <w:rsid w:val="006F0316"/>
    <w:rsid w:val="006F059E"/>
    <w:rsid w:val="006F7526"/>
    <w:rsid w:val="006F77CC"/>
    <w:rsid w:val="00704265"/>
    <w:rsid w:val="00704425"/>
    <w:rsid w:val="00704803"/>
    <w:rsid w:val="00705653"/>
    <w:rsid w:val="0071034D"/>
    <w:rsid w:val="00710B9D"/>
    <w:rsid w:val="0071581A"/>
    <w:rsid w:val="00720167"/>
    <w:rsid w:val="0072174C"/>
    <w:rsid w:val="0072687F"/>
    <w:rsid w:val="00730541"/>
    <w:rsid w:val="007371D9"/>
    <w:rsid w:val="00741E01"/>
    <w:rsid w:val="007435A4"/>
    <w:rsid w:val="00747981"/>
    <w:rsid w:val="0075006B"/>
    <w:rsid w:val="0075056B"/>
    <w:rsid w:val="00754D30"/>
    <w:rsid w:val="007603F3"/>
    <w:rsid w:val="007636CC"/>
    <w:rsid w:val="00767C16"/>
    <w:rsid w:val="0077233D"/>
    <w:rsid w:val="00793DAE"/>
    <w:rsid w:val="007962E2"/>
    <w:rsid w:val="007A05AE"/>
    <w:rsid w:val="007A5CEB"/>
    <w:rsid w:val="007B1931"/>
    <w:rsid w:val="007B5879"/>
    <w:rsid w:val="007B5DEE"/>
    <w:rsid w:val="007C43C7"/>
    <w:rsid w:val="007E504E"/>
    <w:rsid w:val="007F2ECB"/>
    <w:rsid w:val="007F3CCA"/>
    <w:rsid w:val="007F3E09"/>
    <w:rsid w:val="007F603D"/>
    <w:rsid w:val="00800523"/>
    <w:rsid w:val="0080098D"/>
    <w:rsid w:val="00803CD5"/>
    <w:rsid w:val="008061C2"/>
    <w:rsid w:val="00810A9A"/>
    <w:rsid w:val="008117B8"/>
    <w:rsid w:val="00813940"/>
    <w:rsid w:val="00820623"/>
    <w:rsid w:val="00830460"/>
    <w:rsid w:val="00830554"/>
    <w:rsid w:val="008402A0"/>
    <w:rsid w:val="00845136"/>
    <w:rsid w:val="008511A2"/>
    <w:rsid w:val="00851FCB"/>
    <w:rsid w:val="0085257C"/>
    <w:rsid w:val="00853245"/>
    <w:rsid w:val="00855D4D"/>
    <w:rsid w:val="00866D7B"/>
    <w:rsid w:val="00882A82"/>
    <w:rsid w:val="008837F2"/>
    <w:rsid w:val="0088762E"/>
    <w:rsid w:val="00890BFC"/>
    <w:rsid w:val="008B1484"/>
    <w:rsid w:val="008B7D83"/>
    <w:rsid w:val="008C10B5"/>
    <w:rsid w:val="008C51CE"/>
    <w:rsid w:val="008C67F8"/>
    <w:rsid w:val="008C798F"/>
    <w:rsid w:val="008D3ED8"/>
    <w:rsid w:val="008D4735"/>
    <w:rsid w:val="008E4067"/>
    <w:rsid w:val="008E4664"/>
    <w:rsid w:val="008E5980"/>
    <w:rsid w:val="008E74A3"/>
    <w:rsid w:val="009014CC"/>
    <w:rsid w:val="00906D66"/>
    <w:rsid w:val="00910A19"/>
    <w:rsid w:val="00915744"/>
    <w:rsid w:val="00927C7B"/>
    <w:rsid w:val="00927EA0"/>
    <w:rsid w:val="00935EE9"/>
    <w:rsid w:val="00942456"/>
    <w:rsid w:val="009438B8"/>
    <w:rsid w:val="00953D68"/>
    <w:rsid w:val="00964E6D"/>
    <w:rsid w:val="009755E7"/>
    <w:rsid w:val="009770B6"/>
    <w:rsid w:val="00982166"/>
    <w:rsid w:val="00982394"/>
    <w:rsid w:val="00986DBF"/>
    <w:rsid w:val="009962E9"/>
    <w:rsid w:val="009A2E78"/>
    <w:rsid w:val="009A3ECD"/>
    <w:rsid w:val="009A5508"/>
    <w:rsid w:val="009A5DD2"/>
    <w:rsid w:val="009C0517"/>
    <w:rsid w:val="009C0915"/>
    <w:rsid w:val="009C4136"/>
    <w:rsid w:val="009C5B28"/>
    <w:rsid w:val="009C5CA4"/>
    <w:rsid w:val="009C6689"/>
    <w:rsid w:val="009D6A08"/>
    <w:rsid w:val="009F0281"/>
    <w:rsid w:val="009F0BFE"/>
    <w:rsid w:val="00A02237"/>
    <w:rsid w:val="00A02DF8"/>
    <w:rsid w:val="00A152FB"/>
    <w:rsid w:val="00A207CA"/>
    <w:rsid w:val="00A21C52"/>
    <w:rsid w:val="00A334ED"/>
    <w:rsid w:val="00A36618"/>
    <w:rsid w:val="00A43178"/>
    <w:rsid w:val="00A51153"/>
    <w:rsid w:val="00A64936"/>
    <w:rsid w:val="00A65E56"/>
    <w:rsid w:val="00A66BFD"/>
    <w:rsid w:val="00A7015B"/>
    <w:rsid w:val="00A7057E"/>
    <w:rsid w:val="00A7560C"/>
    <w:rsid w:val="00A76E74"/>
    <w:rsid w:val="00A84FD3"/>
    <w:rsid w:val="00A8543D"/>
    <w:rsid w:val="00A86CDB"/>
    <w:rsid w:val="00A91324"/>
    <w:rsid w:val="00A91696"/>
    <w:rsid w:val="00A9467E"/>
    <w:rsid w:val="00AA26D4"/>
    <w:rsid w:val="00AA38E1"/>
    <w:rsid w:val="00AA5752"/>
    <w:rsid w:val="00AA7B7D"/>
    <w:rsid w:val="00AC2F11"/>
    <w:rsid w:val="00AC601C"/>
    <w:rsid w:val="00AC6ECA"/>
    <w:rsid w:val="00AD62F8"/>
    <w:rsid w:val="00AE54DB"/>
    <w:rsid w:val="00B0168A"/>
    <w:rsid w:val="00B04259"/>
    <w:rsid w:val="00B2385B"/>
    <w:rsid w:val="00B23B53"/>
    <w:rsid w:val="00B342A6"/>
    <w:rsid w:val="00B47936"/>
    <w:rsid w:val="00B55786"/>
    <w:rsid w:val="00B55D3D"/>
    <w:rsid w:val="00B560B0"/>
    <w:rsid w:val="00B63564"/>
    <w:rsid w:val="00B76380"/>
    <w:rsid w:val="00B770FF"/>
    <w:rsid w:val="00B77714"/>
    <w:rsid w:val="00B83061"/>
    <w:rsid w:val="00B90C50"/>
    <w:rsid w:val="00B9308B"/>
    <w:rsid w:val="00B974A7"/>
    <w:rsid w:val="00B976D6"/>
    <w:rsid w:val="00BA4B77"/>
    <w:rsid w:val="00BB4542"/>
    <w:rsid w:val="00BC157B"/>
    <w:rsid w:val="00BD2675"/>
    <w:rsid w:val="00BD66A4"/>
    <w:rsid w:val="00BD7201"/>
    <w:rsid w:val="00BD7859"/>
    <w:rsid w:val="00BE1F9E"/>
    <w:rsid w:val="00BE41DA"/>
    <w:rsid w:val="00C0236B"/>
    <w:rsid w:val="00C14A6B"/>
    <w:rsid w:val="00C157D6"/>
    <w:rsid w:val="00C22AA3"/>
    <w:rsid w:val="00C302A6"/>
    <w:rsid w:val="00C332ED"/>
    <w:rsid w:val="00C3603D"/>
    <w:rsid w:val="00C507D0"/>
    <w:rsid w:val="00C5110A"/>
    <w:rsid w:val="00C54B47"/>
    <w:rsid w:val="00C65A1B"/>
    <w:rsid w:val="00C7248C"/>
    <w:rsid w:val="00C76636"/>
    <w:rsid w:val="00C80093"/>
    <w:rsid w:val="00C8097E"/>
    <w:rsid w:val="00C8674D"/>
    <w:rsid w:val="00C87251"/>
    <w:rsid w:val="00C87EDB"/>
    <w:rsid w:val="00CA2A28"/>
    <w:rsid w:val="00CB14C4"/>
    <w:rsid w:val="00CB36FC"/>
    <w:rsid w:val="00CB7B29"/>
    <w:rsid w:val="00CC0CE0"/>
    <w:rsid w:val="00CC121E"/>
    <w:rsid w:val="00CD180B"/>
    <w:rsid w:val="00CD3D46"/>
    <w:rsid w:val="00CE150B"/>
    <w:rsid w:val="00CE4F4F"/>
    <w:rsid w:val="00CF2EAD"/>
    <w:rsid w:val="00CF7326"/>
    <w:rsid w:val="00D022B8"/>
    <w:rsid w:val="00D046A3"/>
    <w:rsid w:val="00D06F00"/>
    <w:rsid w:val="00D10971"/>
    <w:rsid w:val="00D13433"/>
    <w:rsid w:val="00D40DED"/>
    <w:rsid w:val="00D531E9"/>
    <w:rsid w:val="00D54C21"/>
    <w:rsid w:val="00D61A08"/>
    <w:rsid w:val="00D73D9F"/>
    <w:rsid w:val="00D75A2B"/>
    <w:rsid w:val="00D845B0"/>
    <w:rsid w:val="00D949D9"/>
    <w:rsid w:val="00DA0375"/>
    <w:rsid w:val="00DA1584"/>
    <w:rsid w:val="00DA375A"/>
    <w:rsid w:val="00DA64DF"/>
    <w:rsid w:val="00DB301B"/>
    <w:rsid w:val="00DB5845"/>
    <w:rsid w:val="00DB64F4"/>
    <w:rsid w:val="00DB7283"/>
    <w:rsid w:val="00DC0ED1"/>
    <w:rsid w:val="00DC288C"/>
    <w:rsid w:val="00DD7F42"/>
    <w:rsid w:val="00DF150E"/>
    <w:rsid w:val="00DF1B2D"/>
    <w:rsid w:val="00DF1E57"/>
    <w:rsid w:val="00DF3C4D"/>
    <w:rsid w:val="00DF5275"/>
    <w:rsid w:val="00DF5691"/>
    <w:rsid w:val="00DF7496"/>
    <w:rsid w:val="00DF7C95"/>
    <w:rsid w:val="00E039BB"/>
    <w:rsid w:val="00E0666A"/>
    <w:rsid w:val="00E1161E"/>
    <w:rsid w:val="00E12684"/>
    <w:rsid w:val="00E153AC"/>
    <w:rsid w:val="00E1596F"/>
    <w:rsid w:val="00E1653E"/>
    <w:rsid w:val="00E32523"/>
    <w:rsid w:val="00E611C4"/>
    <w:rsid w:val="00E63030"/>
    <w:rsid w:val="00E742FE"/>
    <w:rsid w:val="00E843F8"/>
    <w:rsid w:val="00E86008"/>
    <w:rsid w:val="00E86B65"/>
    <w:rsid w:val="00E871A3"/>
    <w:rsid w:val="00E8754A"/>
    <w:rsid w:val="00E87F35"/>
    <w:rsid w:val="00E93F30"/>
    <w:rsid w:val="00E96403"/>
    <w:rsid w:val="00EB213F"/>
    <w:rsid w:val="00EB2A70"/>
    <w:rsid w:val="00EB36E6"/>
    <w:rsid w:val="00EB777D"/>
    <w:rsid w:val="00EC02A6"/>
    <w:rsid w:val="00EC2F9A"/>
    <w:rsid w:val="00ED3C8D"/>
    <w:rsid w:val="00ED4174"/>
    <w:rsid w:val="00EE2731"/>
    <w:rsid w:val="00EE639F"/>
    <w:rsid w:val="00F01083"/>
    <w:rsid w:val="00F04D9F"/>
    <w:rsid w:val="00F0534D"/>
    <w:rsid w:val="00F1359C"/>
    <w:rsid w:val="00F15B8D"/>
    <w:rsid w:val="00F17DB5"/>
    <w:rsid w:val="00F266D2"/>
    <w:rsid w:val="00F26984"/>
    <w:rsid w:val="00F26FF0"/>
    <w:rsid w:val="00F308C2"/>
    <w:rsid w:val="00F43753"/>
    <w:rsid w:val="00F46DC9"/>
    <w:rsid w:val="00F6117F"/>
    <w:rsid w:val="00F62ED0"/>
    <w:rsid w:val="00F63BE1"/>
    <w:rsid w:val="00F657C3"/>
    <w:rsid w:val="00F65AA6"/>
    <w:rsid w:val="00F76542"/>
    <w:rsid w:val="00F80C43"/>
    <w:rsid w:val="00F873DE"/>
    <w:rsid w:val="00F9180B"/>
    <w:rsid w:val="00FA1FC1"/>
    <w:rsid w:val="00FB0B12"/>
    <w:rsid w:val="00FB3D9C"/>
    <w:rsid w:val="00FB4E35"/>
    <w:rsid w:val="00FB7639"/>
    <w:rsid w:val="00FC34DE"/>
    <w:rsid w:val="00FC37E1"/>
    <w:rsid w:val="00FC73B7"/>
    <w:rsid w:val="00FD0273"/>
    <w:rsid w:val="00FD1225"/>
    <w:rsid w:val="00FD255C"/>
    <w:rsid w:val="00FD57F9"/>
    <w:rsid w:val="00FE2560"/>
    <w:rsid w:val="00FF0C3E"/>
    <w:rsid w:val="00FF18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21577F79"/>
  <w15:docId w15:val="{4E29B0F0-0E1E-4A99-83F8-A4C0B9667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653E"/>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l29">
    <w:name w:val="xl29"/>
    <w:basedOn w:val="a"/>
    <w:rsid w:val="00E1653E"/>
    <w:pPr>
      <w:widowControl/>
      <w:pBdr>
        <w:bottom w:val="single" w:sz="4" w:space="0" w:color="auto"/>
        <w:right w:val="single" w:sz="4" w:space="0" w:color="auto"/>
      </w:pBdr>
      <w:spacing w:before="100" w:beforeAutospacing="1" w:after="100" w:afterAutospacing="1"/>
      <w:jc w:val="center"/>
      <w:textAlignment w:val="top"/>
    </w:pPr>
    <w:rPr>
      <w:rFonts w:eastAsia="Arial Unicode MS" w:cs="Arial Unicode MS"/>
      <w:kern w:val="0"/>
      <w:szCs w:val="21"/>
    </w:rPr>
  </w:style>
  <w:style w:type="paragraph" w:styleId="a3">
    <w:name w:val="header"/>
    <w:basedOn w:val="a"/>
    <w:link w:val="a4"/>
    <w:uiPriority w:val="99"/>
    <w:unhideWhenUsed/>
    <w:rsid w:val="007A5CEB"/>
    <w:pPr>
      <w:tabs>
        <w:tab w:val="center" w:pos="4252"/>
        <w:tab w:val="right" w:pos="8504"/>
      </w:tabs>
      <w:snapToGrid w:val="0"/>
    </w:pPr>
  </w:style>
  <w:style w:type="character" w:customStyle="1" w:styleId="a4">
    <w:name w:val="ヘッダー (文字)"/>
    <w:basedOn w:val="a0"/>
    <w:link w:val="a3"/>
    <w:uiPriority w:val="99"/>
    <w:rsid w:val="007A5CEB"/>
    <w:rPr>
      <w:rFonts w:ascii="Century" w:eastAsia="ＭＳ 明朝" w:hAnsi="Century" w:cs="Times New Roman"/>
      <w:szCs w:val="20"/>
    </w:rPr>
  </w:style>
  <w:style w:type="paragraph" w:styleId="a5">
    <w:name w:val="footer"/>
    <w:basedOn w:val="a"/>
    <w:link w:val="a6"/>
    <w:uiPriority w:val="99"/>
    <w:unhideWhenUsed/>
    <w:rsid w:val="007A5CEB"/>
    <w:pPr>
      <w:tabs>
        <w:tab w:val="center" w:pos="4252"/>
        <w:tab w:val="right" w:pos="8504"/>
      </w:tabs>
      <w:snapToGrid w:val="0"/>
    </w:pPr>
  </w:style>
  <w:style w:type="character" w:customStyle="1" w:styleId="a6">
    <w:name w:val="フッター (文字)"/>
    <w:basedOn w:val="a0"/>
    <w:link w:val="a5"/>
    <w:uiPriority w:val="99"/>
    <w:rsid w:val="007A5CEB"/>
    <w:rPr>
      <w:rFonts w:ascii="Century" w:eastAsia="ＭＳ 明朝" w:hAnsi="Century" w:cs="Times New Roman"/>
      <w:szCs w:val="20"/>
    </w:rPr>
  </w:style>
  <w:style w:type="paragraph" w:styleId="a7">
    <w:name w:val="Closing"/>
    <w:basedOn w:val="a"/>
    <w:link w:val="a8"/>
    <w:uiPriority w:val="99"/>
    <w:unhideWhenUsed/>
    <w:rsid w:val="002D561B"/>
    <w:pPr>
      <w:jc w:val="right"/>
    </w:pPr>
  </w:style>
  <w:style w:type="character" w:customStyle="1" w:styleId="a8">
    <w:name w:val="結語 (文字)"/>
    <w:basedOn w:val="a0"/>
    <w:link w:val="a7"/>
    <w:uiPriority w:val="99"/>
    <w:rsid w:val="002D561B"/>
    <w:rPr>
      <w:rFonts w:ascii="Century" w:eastAsia="ＭＳ 明朝" w:hAnsi="Century" w:cs="Times New Roman"/>
      <w:szCs w:val="20"/>
    </w:rPr>
  </w:style>
  <w:style w:type="paragraph" w:styleId="a9">
    <w:name w:val="Balloon Text"/>
    <w:basedOn w:val="a"/>
    <w:link w:val="aa"/>
    <w:uiPriority w:val="99"/>
    <w:semiHidden/>
    <w:unhideWhenUsed/>
    <w:rsid w:val="00DB301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B301B"/>
    <w:rPr>
      <w:rFonts w:asciiTheme="majorHAnsi" w:eastAsiaTheme="majorEastAsia" w:hAnsiTheme="majorHAnsi" w:cstheme="majorBidi"/>
      <w:sz w:val="18"/>
      <w:szCs w:val="18"/>
    </w:rPr>
  </w:style>
  <w:style w:type="paragraph" w:styleId="ab">
    <w:name w:val="List Paragraph"/>
    <w:basedOn w:val="a"/>
    <w:uiPriority w:val="34"/>
    <w:qFormat/>
    <w:rsid w:val="003C6D77"/>
    <w:pPr>
      <w:ind w:leftChars="400" w:left="840"/>
    </w:pPr>
  </w:style>
  <w:style w:type="paragraph" w:customStyle="1" w:styleId="Default">
    <w:name w:val="Default"/>
    <w:rsid w:val="00B55786"/>
    <w:pPr>
      <w:widowControl w:val="0"/>
      <w:autoSpaceDE w:val="0"/>
      <w:autoSpaceDN w:val="0"/>
      <w:adjustRightInd w:val="0"/>
    </w:pPr>
    <w:rPr>
      <w:rFonts w:ascii="Century" w:hAnsi="Century" w:cs="Century"/>
      <w:color w:val="000000"/>
      <w:kern w:val="0"/>
      <w:sz w:val="24"/>
      <w:szCs w:val="24"/>
    </w:rPr>
  </w:style>
  <w:style w:type="character" w:customStyle="1" w:styleId="ac">
    <w:name w:val="強調"/>
    <w:rsid w:val="00C507D0"/>
    <w:rPr>
      <w:rFonts w:ascii="Times New Roman" w:eastAsia="ＭＳ ゴシック" w:hAnsi="Times New Roman"/>
      <w:b/>
      <w:spacing w:val="0"/>
      <w:w w:val="100"/>
      <w:kern w:val="2"/>
      <w:position w:val="0"/>
    </w:rPr>
  </w:style>
  <w:style w:type="paragraph" w:styleId="ad">
    <w:name w:val="Plain Text"/>
    <w:basedOn w:val="a"/>
    <w:link w:val="ae"/>
    <w:uiPriority w:val="99"/>
    <w:unhideWhenUsed/>
    <w:rsid w:val="00423648"/>
    <w:pPr>
      <w:jc w:val="left"/>
    </w:pPr>
    <w:rPr>
      <w:rFonts w:ascii="Yu Gothic" w:eastAsia="Yu Gothic" w:hAnsi="Courier New" w:cs="Courier New"/>
      <w:sz w:val="22"/>
      <w:szCs w:val="22"/>
    </w:rPr>
  </w:style>
  <w:style w:type="character" w:customStyle="1" w:styleId="ae">
    <w:name w:val="書式なし (文字)"/>
    <w:basedOn w:val="a0"/>
    <w:link w:val="ad"/>
    <w:uiPriority w:val="99"/>
    <w:rsid w:val="00423648"/>
    <w:rPr>
      <w:rFonts w:ascii="Yu Gothic" w:eastAsia="Yu Gothic" w:hAnsi="Courier New" w:cs="Courier New"/>
      <w:sz w:val="22"/>
    </w:rPr>
  </w:style>
  <w:style w:type="character" w:styleId="af">
    <w:name w:val="annotation reference"/>
    <w:basedOn w:val="a0"/>
    <w:uiPriority w:val="99"/>
    <w:semiHidden/>
    <w:unhideWhenUsed/>
    <w:rsid w:val="001C7583"/>
    <w:rPr>
      <w:sz w:val="18"/>
      <w:szCs w:val="18"/>
    </w:rPr>
  </w:style>
  <w:style w:type="paragraph" w:styleId="af0">
    <w:name w:val="annotation text"/>
    <w:basedOn w:val="a"/>
    <w:link w:val="af1"/>
    <w:uiPriority w:val="99"/>
    <w:semiHidden/>
    <w:unhideWhenUsed/>
    <w:rsid w:val="001C7583"/>
    <w:pPr>
      <w:jc w:val="left"/>
    </w:pPr>
  </w:style>
  <w:style w:type="character" w:customStyle="1" w:styleId="af1">
    <w:name w:val="コメント文字列 (文字)"/>
    <w:basedOn w:val="a0"/>
    <w:link w:val="af0"/>
    <w:uiPriority w:val="99"/>
    <w:semiHidden/>
    <w:rsid w:val="001C7583"/>
    <w:rPr>
      <w:rFonts w:ascii="Century" w:eastAsia="ＭＳ 明朝" w:hAnsi="Century" w:cs="Times New Roman"/>
      <w:szCs w:val="20"/>
    </w:rPr>
  </w:style>
  <w:style w:type="paragraph" w:styleId="af2">
    <w:name w:val="annotation subject"/>
    <w:basedOn w:val="af0"/>
    <w:next w:val="af0"/>
    <w:link w:val="af3"/>
    <w:uiPriority w:val="99"/>
    <w:semiHidden/>
    <w:unhideWhenUsed/>
    <w:rsid w:val="001C7583"/>
    <w:rPr>
      <w:b/>
      <w:bCs/>
    </w:rPr>
  </w:style>
  <w:style w:type="character" w:customStyle="1" w:styleId="af3">
    <w:name w:val="コメント内容 (文字)"/>
    <w:basedOn w:val="af1"/>
    <w:link w:val="af2"/>
    <w:uiPriority w:val="99"/>
    <w:semiHidden/>
    <w:rsid w:val="001C7583"/>
    <w:rPr>
      <w:rFonts w:ascii="Century" w:eastAsia="ＭＳ 明朝" w:hAnsi="Century"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5958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CBCDD-7C3D-4EBC-8DCB-9E5E2C472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537</Words>
  <Characters>3061</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F0001869</dc:creator>
  <cp:lastModifiedBy>間瀬 昇次</cp:lastModifiedBy>
  <cp:revision>2</cp:revision>
  <dcterms:created xsi:type="dcterms:W3CDTF">2021-02-22T01:40:00Z</dcterms:created>
  <dcterms:modified xsi:type="dcterms:W3CDTF">2021-02-22T01:40:00Z</dcterms:modified>
</cp:coreProperties>
</file>