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8E7F45" w14:textId="3708A37A" w:rsidR="001A2458" w:rsidRDefault="0054032D" w:rsidP="00E668F4">
      <w:pPr>
        <w:jc w:val="center"/>
      </w:pPr>
      <w:r w:rsidRPr="00E668F4">
        <w:rPr>
          <w:rFonts w:hint="eastAsia"/>
          <w:b/>
        </w:rPr>
        <w:t>JIS</w:t>
      </w:r>
      <w:r w:rsidRPr="00E668F4">
        <w:rPr>
          <w:b/>
        </w:rPr>
        <w:t xml:space="preserve"> </w:t>
      </w:r>
      <w:r w:rsidRPr="00E668F4">
        <w:rPr>
          <w:rFonts w:hint="eastAsia"/>
          <w:b/>
        </w:rPr>
        <w:t>C</w:t>
      </w:r>
      <w:r w:rsidRPr="00E668F4">
        <w:rPr>
          <w:b/>
        </w:rPr>
        <w:t xml:space="preserve"> </w:t>
      </w:r>
      <w:r w:rsidRPr="00E668F4">
        <w:rPr>
          <w:rFonts w:hint="eastAsia"/>
          <w:b/>
        </w:rPr>
        <w:t>61</w:t>
      </w:r>
      <w:r>
        <w:rPr>
          <w:rFonts w:hint="eastAsia"/>
          <w:b/>
        </w:rPr>
        <w:t>280</w:t>
      </w:r>
      <w:r w:rsidR="00E668F4">
        <w:rPr>
          <w:rFonts w:hint="eastAsia"/>
        </w:rPr>
        <w:t>規格</w:t>
      </w:r>
      <w:r>
        <w:rPr>
          <w:rFonts w:hint="eastAsia"/>
        </w:rPr>
        <w:t>群</w:t>
      </w:r>
      <w:r w:rsidR="00E668F4">
        <w:rPr>
          <w:rFonts w:hint="eastAsia"/>
        </w:rPr>
        <w:t>の名称の修正提案</w:t>
      </w:r>
      <w:r>
        <w:rPr>
          <w:rFonts w:hint="eastAsia"/>
        </w:rPr>
        <w:t>（</w:t>
      </w:r>
      <w:r w:rsidRPr="0011420A">
        <w:rPr>
          <w:rFonts w:hint="eastAsia"/>
          <w:b/>
        </w:rPr>
        <w:t>JIS</w:t>
      </w:r>
      <w:r w:rsidRPr="0011420A">
        <w:rPr>
          <w:b/>
        </w:rPr>
        <w:t xml:space="preserve"> </w:t>
      </w:r>
      <w:r w:rsidRPr="0011420A">
        <w:rPr>
          <w:rFonts w:hint="eastAsia"/>
          <w:b/>
        </w:rPr>
        <w:t>Z</w:t>
      </w:r>
      <w:r w:rsidRPr="0011420A">
        <w:rPr>
          <w:b/>
        </w:rPr>
        <w:t xml:space="preserve"> </w:t>
      </w:r>
      <w:r w:rsidRPr="0011420A">
        <w:rPr>
          <w:rFonts w:hint="eastAsia"/>
          <w:b/>
        </w:rPr>
        <w:t>8301</w:t>
      </w:r>
      <w:r>
        <w:rPr>
          <w:rFonts w:hint="eastAsia"/>
        </w:rPr>
        <w:t>:2019</w:t>
      </w:r>
      <w:r>
        <w:rPr>
          <w:rFonts w:hint="eastAsia"/>
        </w:rPr>
        <w:t>対応）</w:t>
      </w:r>
    </w:p>
    <w:p w14:paraId="7BA03869" w14:textId="117BCDE7" w:rsidR="0011420A" w:rsidRDefault="00F00FD5" w:rsidP="00F00FD5">
      <w:pPr>
        <w:jc w:val="right"/>
      </w:pPr>
      <w:r>
        <w:rPr>
          <w:rFonts w:hint="eastAsia"/>
        </w:rPr>
        <w:t>2020.1.</w:t>
      </w:r>
      <w:r w:rsidR="001C466A">
        <w:rPr>
          <w:rFonts w:hint="eastAsia"/>
        </w:rPr>
        <w:t>2</w:t>
      </w:r>
      <w:r w:rsidR="001868AB">
        <w:rPr>
          <w:rFonts w:hint="eastAsia"/>
        </w:rPr>
        <w:t>4</w:t>
      </w:r>
      <w:bookmarkStart w:id="0" w:name="_GoBack"/>
      <w:bookmarkEnd w:id="0"/>
      <w:r>
        <w:rPr>
          <w:rFonts w:hint="eastAsia"/>
        </w:rPr>
        <w:t>光協会</w:t>
      </w:r>
    </w:p>
    <w:p w14:paraId="6691565B" w14:textId="30B6B215" w:rsidR="0011420A" w:rsidRDefault="0011420A"/>
    <w:p w14:paraId="5DDA211A" w14:textId="6B910E55" w:rsidR="0054032D" w:rsidRDefault="0054032D" w:rsidP="0054032D">
      <w:r>
        <w:rPr>
          <w:rFonts w:hint="eastAsia"/>
        </w:rPr>
        <w:t>●</w:t>
      </w:r>
      <w:r w:rsidRPr="00E668F4">
        <w:rPr>
          <w:rFonts w:hint="eastAsia"/>
          <w:b/>
        </w:rPr>
        <w:t>JIS</w:t>
      </w:r>
      <w:r w:rsidRPr="00E668F4">
        <w:rPr>
          <w:b/>
        </w:rPr>
        <w:t xml:space="preserve"> </w:t>
      </w:r>
      <w:r w:rsidRPr="00E668F4">
        <w:rPr>
          <w:rFonts w:hint="eastAsia"/>
          <w:b/>
        </w:rPr>
        <w:t>C</w:t>
      </w:r>
      <w:r w:rsidRPr="00E668F4">
        <w:rPr>
          <w:b/>
        </w:rPr>
        <w:t xml:space="preserve"> </w:t>
      </w:r>
      <w:r w:rsidRPr="00E668F4">
        <w:rPr>
          <w:rFonts w:hint="eastAsia"/>
          <w:b/>
        </w:rPr>
        <w:t>61</w:t>
      </w:r>
      <w:r>
        <w:rPr>
          <w:rFonts w:hint="eastAsia"/>
          <w:b/>
        </w:rPr>
        <w:t>280</w:t>
      </w:r>
      <w:r>
        <w:rPr>
          <w:rFonts w:hint="eastAsia"/>
        </w:rPr>
        <w:t>規格群“光ファイバ通信サブシステム試験方法”の名称を</w:t>
      </w:r>
      <w:r w:rsidRPr="0011420A">
        <w:rPr>
          <w:rFonts w:hint="eastAsia"/>
          <w:b/>
        </w:rPr>
        <w:t>JIS</w:t>
      </w:r>
      <w:r w:rsidRPr="0011420A">
        <w:rPr>
          <w:b/>
        </w:rPr>
        <w:t xml:space="preserve"> </w:t>
      </w:r>
      <w:r w:rsidRPr="0011420A">
        <w:rPr>
          <w:rFonts w:hint="eastAsia"/>
          <w:b/>
        </w:rPr>
        <w:t>Z</w:t>
      </w:r>
      <w:r w:rsidRPr="0011420A">
        <w:rPr>
          <w:b/>
        </w:rPr>
        <w:t xml:space="preserve"> </w:t>
      </w:r>
      <w:r w:rsidRPr="0011420A">
        <w:rPr>
          <w:rFonts w:hint="eastAsia"/>
          <w:b/>
        </w:rPr>
        <w:t>8301</w:t>
      </w:r>
      <w:r>
        <w:rPr>
          <w:rFonts w:hint="eastAsia"/>
        </w:rPr>
        <w:t>:2019</w:t>
      </w:r>
      <w:r>
        <w:rPr>
          <w:rFonts w:hint="eastAsia"/>
        </w:rPr>
        <w:t>に対応させる試み</w:t>
      </w:r>
    </w:p>
    <w:p w14:paraId="3140B40D" w14:textId="77777777" w:rsidR="0054032D" w:rsidRDefault="0054032D" w:rsidP="0054032D">
      <w:pPr>
        <w:ind w:left="190" w:hangingChars="100" w:hanging="190"/>
      </w:pPr>
      <w:r>
        <w:rPr>
          <w:rFonts w:hint="eastAsia"/>
        </w:rPr>
        <w:t>・</w:t>
      </w:r>
      <w:r w:rsidRPr="00E668F4">
        <w:rPr>
          <w:rFonts w:hint="eastAsia"/>
          <w:b/>
        </w:rPr>
        <w:t>JIS</w:t>
      </w:r>
      <w:r w:rsidRPr="00E668F4">
        <w:rPr>
          <w:b/>
        </w:rPr>
        <w:t xml:space="preserve"> </w:t>
      </w:r>
      <w:r w:rsidRPr="00E668F4">
        <w:rPr>
          <w:rFonts w:hint="eastAsia"/>
          <w:b/>
        </w:rPr>
        <w:t>C</w:t>
      </w:r>
      <w:r w:rsidRPr="00E668F4">
        <w:rPr>
          <w:b/>
        </w:rPr>
        <w:t xml:space="preserve"> </w:t>
      </w:r>
      <w:r w:rsidRPr="00E668F4">
        <w:rPr>
          <w:rFonts w:hint="eastAsia"/>
          <w:b/>
        </w:rPr>
        <w:t>61</w:t>
      </w:r>
      <w:r>
        <w:rPr>
          <w:rFonts w:hint="eastAsia"/>
          <w:b/>
        </w:rPr>
        <w:t>280-X-Y</w:t>
      </w:r>
      <w:r>
        <w:rPr>
          <w:rFonts w:hint="eastAsia"/>
        </w:rPr>
        <w:t>の名称の主要素“光ファイバ通信サブシステム試験方法”の次にハイフンをはさんで“第</w:t>
      </w:r>
      <w:r>
        <w:rPr>
          <w:rFonts w:hint="eastAsia"/>
        </w:rPr>
        <w:t>X-Y</w:t>
      </w:r>
      <w:r>
        <w:rPr>
          <w:rFonts w:hint="eastAsia"/>
        </w:rPr>
        <w:t>部：”と記載する</w:t>
      </w:r>
      <w:bookmarkStart w:id="1" w:name="_Hlk30508210"/>
      <w:r>
        <w:rPr>
          <w:rFonts w:hint="eastAsia"/>
        </w:rPr>
        <w:t>。</w:t>
      </w:r>
      <w:bookmarkEnd w:id="1"/>
    </w:p>
    <w:p w14:paraId="1A482852" w14:textId="77777777" w:rsidR="0054032D" w:rsidRPr="0054032D" w:rsidRDefault="0054032D" w:rsidP="0054032D">
      <w:pPr>
        <w:ind w:leftChars="100" w:left="190"/>
      </w:pPr>
      <w:r>
        <w:rPr>
          <w:rFonts w:hint="eastAsia"/>
        </w:rPr>
        <w:t>→現在進行中</w:t>
      </w:r>
    </w:p>
    <w:p w14:paraId="6D8B7DF6" w14:textId="0D150672" w:rsidR="0054032D" w:rsidRPr="0054032D" w:rsidRDefault="0054032D" w:rsidP="005637CA">
      <w:pPr>
        <w:ind w:left="190" w:hangingChars="100" w:hanging="190"/>
      </w:pPr>
      <w:r>
        <w:rPr>
          <w:rFonts w:hint="eastAsia"/>
        </w:rPr>
        <w:t>・</w:t>
      </w:r>
      <w:r w:rsidRPr="00E668F4">
        <w:rPr>
          <w:rFonts w:hint="eastAsia"/>
          <w:b/>
        </w:rPr>
        <w:t>JIS</w:t>
      </w:r>
      <w:r w:rsidRPr="00E668F4">
        <w:rPr>
          <w:b/>
        </w:rPr>
        <w:t xml:space="preserve"> </w:t>
      </w:r>
      <w:r w:rsidRPr="00E668F4">
        <w:rPr>
          <w:rFonts w:hint="eastAsia"/>
          <w:b/>
        </w:rPr>
        <w:t>C</w:t>
      </w:r>
      <w:r w:rsidRPr="00E668F4">
        <w:rPr>
          <w:b/>
        </w:rPr>
        <w:t xml:space="preserve"> </w:t>
      </w:r>
      <w:r w:rsidRPr="00E668F4">
        <w:rPr>
          <w:rFonts w:hint="eastAsia"/>
          <w:b/>
        </w:rPr>
        <w:t>61</w:t>
      </w:r>
      <w:r>
        <w:rPr>
          <w:rFonts w:hint="eastAsia"/>
          <w:b/>
        </w:rPr>
        <w:t>280</w:t>
      </w:r>
      <w:r w:rsidR="002F1E6E">
        <w:rPr>
          <w:rFonts w:hint="eastAsia"/>
        </w:rPr>
        <w:t>規格群の補完要素の主部に対応する名称は，</w:t>
      </w:r>
      <w:r w:rsidR="002F1E6E">
        <w:rPr>
          <w:rFonts w:hint="eastAsia"/>
        </w:rPr>
        <w:t>JIS</w:t>
      </w:r>
      <w:r w:rsidR="002F1E6E">
        <w:t xml:space="preserve"> C 61280-</w:t>
      </w:r>
      <w:r w:rsidR="002F1E6E">
        <w:rPr>
          <w:rFonts w:hint="eastAsia"/>
        </w:rPr>
        <w:t>4</w:t>
      </w:r>
      <w:r w:rsidR="002F1E6E">
        <w:rPr>
          <w:rFonts w:hint="eastAsia"/>
        </w:rPr>
        <w:t>規格群に対しては</w:t>
      </w:r>
      <w:r w:rsidR="002F1E6E">
        <w:t>IEC 61280-</w:t>
      </w:r>
      <w:r w:rsidR="002F1E6E">
        <w:rPr>
          <w:rFonts w:hint="eastAsia"/>
        </w:rPr>
        <w:t>4</w:t>
      </w:r>
      <w:r w:rsidR="002F1E6E">
        <w:t xml:space="preserve"> </w:t>
      </w:r>
      <w:r w:rsidR="002F1E6E">
        <w:rPr>
          <w:rFonts w:hint="eastAsia"/>
        </w:rPr>
        <w:t>Subseries</w:t>
      </w:r>
      <w:r w:rsidR="002F1E6E">
        <w:rPr>
          <w:rFonts w:hint="eastAsia"/>
        </w:rPr>
        <w:t>の補完要素の主部に対応する名称“</w:t>
      </w:r>
      <w:r w:rsidR="002F1E6E">
        <w:t>Cable plants and links</w:t>
      </w:r>
      <w:r w:rsidR="002F1E6E">
        <w:rPr>
          <w:rFonts w:hint="eastAsia"/>
        </w:rPr>
        <w:t>”に対応して，“ケーブル設備及びリンク”となっている。しかし，</w:t>
      </w:r>
      <w:r w:rsidR="002F1E6E">
        <w:t xml:space="preserve">IEC 61280-1 </w:t>
      </w:r>
      <w:r w:rsidR="002F1E6E">
        <w:rPr>
          <w:rFonts w:hint="eastAsia"/>
        </w:rPr>
        <w:t>Subseries</w:t>
      </w:r>
      <w:r w:rsidR="002F1E6E">
        <w:rPr>
          <w:rFonts w:hint="eastAsia"/>
        </w:rPr>
        <w:t>，</w:t>
      </w:r>
      <w:r w:rsidR="002F1E6E">
        <w:t>IEC 61280-</w:t>
      </w:r>
      <w:r w:rsidR="002F1E6E">
        <w:rPr>
          <w:rFonts w:hint="eastAsia"/>
        </w:rPr>
        <w:t>2</w:t>
      </w:r>
      <w:r w:rsidR="002F1E6E">
        <w:t xml:space="preserve"> </w:t>
      </w:r>
      <w:r w:rsidR="002F1E6E">
        <w:rPr>
          <w:rFonts w:hint="eastAsia"/>
        </w:rPr>
        <w:t>Subseries</w:t>
      </w:r>
      <w:r w:rsidR="002F1E6E">
        <w:rPr>
          <w:rFonts w:hint="eastAsia"/>
        </w:rPr>
        <w:t>の補完要素の主部</w:t>
      </w:r>
      <w:r w:rsidR="00E62F26">
        <w:rPr>
          <w:rFonts w:hint="eastAsia"/>
        </w:rPr>
        <w:t>の</w:t>
      </w:r>
      <w:r w:rsidR="002F1E6E">
        <w:rPr>
          <w:rFonts w:hint="eastAsia"/>
        </w:rPr>
        <w:t>名称“</w:t>
      </w:r>
      <w:r w:rsidR="002F1E6E">
        <w:t>General communication subsystems</w:t>
      </w:r>
      <w:r w:rsidR="002F1E6E">
        <w:rPr>
          <w:rFonts w:hint="eastAsia"/>
        </w:rPr>
        <w:t>”，“</w:t>
      </w:r>
      <w:r w:rsidR="002F1E6E">
        <w:t>Digital systems</w:t>
      </w:r>
      <w:r w:rsidR="002F1E6E">
        <w:rPr>
          <w:rFonts w:hint="eastAsia"/>
        </w:rPr>
        <w:t>”に対応する</w:t>
      </w:r>
      <w:r w:rsidR="002F1E6E">
        <w:rPr>
          <w:rFonts w:hint="eastAsia"/>
        </w:rPr>
        <w:t>JIS</w:t>
      </w:r>
      <w:r w:rsidR="002F1E6E">
        <w:t xml:space="preserve"> C 61280-1</w:t>
      </w:r>
      <w:r w:rsidR="002F1E6E">
        <w:rPr>
          <w:rFonts w:hint="eastAsia"/>
        </w:rPr>
        <w:t>規格群，</w:t>
      </w:r>
      <w:r w:rsidR="002F1E6E">
        <w:rPr>
          <w:rFonts w:hint="eastAsia"/>
        </w:rPr>
        <w:t>JIS</w:t>
      </w:r>
      <w:r w:rsidR="002F1E6E">
        <w:t xml:space="preserve"> C 61280-</w:t>
      </w:r>
      <w:r w:rsidR="002F1E6E">
        <w:rPr>
          <w:rFonts w:hint="eastAsia"/>
        </w:rPr>
        <w:t>2</w:t>
      </w:r>
      <w:r w:rsidR="002F1E6E">
        <w:rPr>
          <w:rFonts w:hint="eastAsia"/>
        </w:rPr>
        <w:t>規格群の</w:t>
      </w:r>
      <w:r w:rsidR="00E62F26">
        <w:rPr>
          <w:rFonts w:hint="eastAsia"/>
        </w:rPr>
        <w:t>補完要素の</w:t>
      </w:r>
      <w:r w:rsidR="002F1E6E">
        <w:rPr>
          <w:rFonts w:hint="eastAsia"/>
        </w:rPr>
        <w:t>名称</w:t>
      </w:r>
      <w:r w:rsidR="00E62F26">
        <w:rPr>
          <w:rFonts w:hint="eastAsia"/>
        </w:rPr>
        <w:t>に</w:t>
      </w:r>
      <w:r w:rsidR="002F1E6E">
        <w:rPr>
          <w:rFonts w:hint="eastAsia"/>
        </w:rPr>
        <w:t>相当するものがない。</w:t>
      </w:r>
      <w:r w:rsidR="005637CA">
        <w:rPr>
          <w:rFonts w:hint="eastAsia"/>
        </w:rPr>
        <w:t>（これは</w:t>
      </w:r>
      <w:r w:rsidR="005637CA" w:rsidRPr="00E668F4">
        <w:rPr>
          <w:rFonts w:hint="eastAsia"/>
          <w:b/>
        </w:rPr>
        <w:t>JIS</w:t>
      </w:r>
      <w:r w:rsidR="005637CA" w:rsidRPr="00E668F4">
        <w:rPr>
          <w:b/>
        </w:rPr>
        <w:t xml:space="preserve"> </w:t>
      </w:r>
      <w:r w:rsidR="005637CA" w:rsidRPr="00E668F4">
        <w:rPr>
          <w:rFonts w:hint="eastAsia"/>
          <w:b/>
        </w:rPr>
        <w:t>C</w:t>
      </w:r>
      <w:r w:rsidR="005637CA" w:rsidRPr="00E668F4">
        <w:rPr>
          <w:b/>
        </w:rPr>
        <w:t xml:space="preserve"> </w:t>
      </w:r>
      <w:r w:rsidR="005637CA" w:rsidRPr="00E668F4">
        <w:rPr>
          <w:rFonts w:hint="eastAsia"/>
          <w:b/>
        </w:rPr>
        <w:t>61</w:t>
      </w:r>
      <w:r w:rsidR="005637CA">
        <w:rPr>
          <w:rFonts w:hint="eastAsia"/>
          <w:b/>
        </w:rPr>
        <w:t>281-1</w:t>
      </w:r>
      <w:r w:rsidR="005637CA">
        <w:rPr>
          <w:rFonts w:hint="eastAsia"/>
        </w:rPr>
        <w:t>が部編成に対応していないことと関連している：後述）。</w:t>
      </w:r>
    </w:p>
    <w:p w14:paraId="7FC1BFA5" w14:textId="77777777" w:rsidR="00FB7D88" w:rsidRDefault="00FB7D88"/>
    <w:p w14:paraId="2E3CD548" w14:textId="5898FA28" w:rsidR="00F00FD5" w:rsidRDefault="00E668F4">
      <w:r>
        <w:rPr>
          <w:rFonts w:hint="eastAsia"/>
        </w:rPr>
        <w:t>●</w:t>
      </w:r>
      <w:r w:rsidR="0054032D" w:rsidRPr="00E668F4">
        <w:rPr>
          <w:rFonts w:hint="eastAsia"/>
          <w:b/>
        </w:rPr>
        <w:t>JIS</w:t>
      </w:r>
      <w:r w:rsidR="0054032D" w:rsidRPr="00E668F4">
        <w:rPr>
          <w:b/>
        </w:rPr>
        <w:t xml:space="preserve"> </w:t>
      </w:r>
      <w:r w:rsidR="0054032D" w:rsidRPr="00E668F4">
        <w:rPr>
          <w:rFonts w:hint="eastAsia"/>
          <w:b/>
        </w:rPr>
        <w:t>C</w:t>
      </w:r>
      <w:r w:rsidR="0054032D" w:rsidRPr="00E668F4">
        <w:rPr>
          <w:b/>
        </w:rPr>
        <w:t xml:space="preserve"> </w:t>
      </w:r>
      <w:r w:rsidR="0054032D" w:rsidRPr="00E668F4">
        <w:rPr>
          <w:rFonts w:hint="eastAsia"/>
          <w:b/>
        </w:rPr>
        <w:t>61</w:t>
      </w:r>
      <w:r w:rsidR="0054032D">
        <w:rPr>
          <w:rFonts w:hint="eastAsia"/>
          <w:b/>
        </w:rPr>
        <w:t>280</w:t>
      </w:r>
      <w:r w:rsidR="0054032D">
        <w:rPr>
          <w:rFonts w:hint="eastAsia"/>
        </w:rPr>
        <w:t>規格群</w:t>
      </w:r>
      <w:r w:rsidR="00FB7D88">
        <w:rPr>
          <w:rFonts w:hint="eastAsia"/>
        </w:rPr>
        <w:t>の</w:t>
      </w:r>
      <w:r w:rsidR="0054032D">
        <w:rPr>
          <w:rFonts w:hint="eastAsia"/>
        </w:rPr>
        <w:t>補完要素の主部に対応する名称を，</w:t>
      </w:r>
      <w:r w:rsidR="00FB7D88">
        <w:rPr>
          <w:rFonts w:hint="eastAsia"/>
        </w:rPr>
        <w:t>第</w:t>
      </w:r>
      <w:r w:rsidR="00FB7D88">
        <w:rPr>
          <w:rFonts w:hint="eastAsia"/>
        </w:rPr>
        <w:t>1</w:t>
      </w:r>
      <w:r w:rsidR="00FB7D88">
        <w:rPr>
          <w:rFonts w:hint="eastAsia"/>
        </w:rPr>
        <w:t>部及び第</w:t>
      </w:r>
      <w:r w:rsidR="00FB7D88">
        <w:rPr>
          <w:rFonts w:hint="eastAsia"/>
        </w:rPr>
        <w:t>2</w:t>
      </w:r>
      <w:r w:rsidR="00FB7D88">
        <w:rPr>
          <w:rFonts w:hint="eastAsia"/>
        </w:rPr>
        <w:t>部のそれぞれで追記</w:t>
      </w:r>
      <w:r w:rsidR="0054032D">
        <w:rPr>
          <w:rFonts w:hint="eastAsia"/>
        </w:rPr>
        <w:t>する試み</w:t>
      </w:r>
    </w:p>
    <w:p w14:paraId="79791A8D" w14:textId="4B0CE1D3" w:rsidR="00892755" w:rsidRDefault="00F00FD5" w:rsidP="00F00FD5">
      <w:pPr>
        <w:ind w:firstLineChars="100" w:firstLine="190"/>
      </w:pPr>
      <w:r>
        <w:rPr>
          <w:rFonts w:hint="eastAsia"/>
        </w:rPr>
        <w:t>（修正</w:t>
      </w:r>
      <w:r w:rsidR="009A677A">
        <w:rPr>
          <w:rFonts w:hint="eastAsia"/>
        </w:rPr>
        <w:t>提案（直訳）</w:t>
      </w:r>
      <w:r>
        <w:rPr>
          <w:rFonts w:hint="eastAsia"/>
        </w:rPr>
        <w:t>を</w:t>
      </w:r>
      <w:r w:rsidRPr="00F00FD5">
        <w:rPr>
          <w:rFonts w:hint="eastAsia"/>
          <w:color w:val="FF0000"/>
        </w:rPr>
        <w:t>赤字</w:t>
      </w:r>
      <w:r>
        <w:rPr>
          <w:rFonts w:hint="eastAsia"/>
        </w:rPr>
        <w:t>で示す）</w:t>
      </w:r>
    </w:p>
    <w:p w14:paraId="78EAAE1F" w14:textId="77777777" w:rsidR="00F00FD5" w:rsidRDefault="00F00FD5" w:rsidP="00F00FD5"/>
    <w:p w14:paraId="2846E767" w14:textId="17D42494" w:rsidR="006A6A21" w:rsidRDefault="006A6A21" w:rsidP="006A6A21">
      <w:r>
        <w:rPr>
          <w:rFonts w:hint="eastAsia"/>
        </w:rPr>
        <w:t>JIS C 61280-1-3</w:t>
      </w:r>
      <w:r>
        <w:t>:2017</w:t>
      </w:r>
      <w:r>
        <w:tab/>
      </w:r>
      <w:r>
        <w:rPr>
          <w:rFonts w:hint="eastAsia"/>
        </w:rPr>
        <w:t>光ファイバ通信サブシステム試験方法－第</w:t>
      </w:r>
      <w:r>
        <w:rPr>
          <w:rFonts w:hint="eastAsia"/>
        </w:rPr>
        <w:t>1-3</w:t>
      </w:r>
      <w:r>
        <w:rPr>
          <w:rFonts w:hint="eastAsia"/>
        </w:rPr>
        <w:t>部：</w:t>
      </w:r>
      <w:r w:rsidR="00B43638" w:rsidRPr="00B43638">
        <w:rPr>
          <w:rFonts w:hint="eastAsia"/>
          <w:color w:val="FF0000"/>
        </w:rPr>
        <w:t>一般通信サブシステム－</w:t>
      </w:r>
      <w:r>
        <w:rPr>
          <w:rFonts w:hint="eastAsia"/>
        </w:rPr>
        <w:t>中心波長及びスペクトル幅測定</w:t>
      </w:r>
    </w:p>
    <w:p w14:paraId="432821FA" w14:textId="408BF76A" w:rsidR="006A6A21" w:rsidRDefault="006A6A21" w:rsidP="006A6A21">
      <w:r>
        <w:rPr>
          <w:rFonts w:hint="eastAsia"/>
        </w:rPr>
        <w:t>JIS C 61280-2-1</w:t>
      </w:r>
      <w:r>
        <w:t>:2018</w:t>
      </w:r>
      <w:r>
        <w:tab/>
      </w:r>
      <w:r>
        <w:rPr>
          <w:rFonts w:hint="eastAsia"/>
        </w:rPr>
        <w:t>光ファイバ通信サブシステム試験方法－第</w:t>
      </w:r>
      <w:r>
        <w:rPr>
          <w:rFonts w:hint="eastAsia"/>
        </w:rPr>
        <w:t>2-1</w:t>
      </w:r>
      <w:r>
        <w:rPr>
          <w:rFonts w:hint="eastAsia"/>
        </w:rPr>
        <w:t>部：</w:t>
      </w:r>
      <w:r w:rsidR="00B43638" w:rsidRPr="00B43638">
        <w:rPr>
          <w:rFonts w:hint="eastAsia"/>
          <w:color w:val="FF0000"/>
        </w:rPr>
        <w:t>デジタルシステム－</w:t>
      </w:r>
      <w:r>
        <w:rPr>
          <w:rFonts w:hint="eastAsia"/>
        </w:rPr>
        <w:t>受信感度及びオーバロード測定</w:t>
      </w:r>
    </w:p>
    <w:p w14:paraId="75AC3933" w14:textId="549F7972" w:rsidR="006A6A21" w:rsidRDefault="006A6A21" w:rsidP="006A6A21">
      <w:r>
        <w:rPr>
          <w:rFonts w:hint="eastAsia"/>
        </w:rPr>
        <w:t>JIS C 61280-2-2</w:t>
      </w:r>
      <w:r>
        <w:t>:2017</w:t>
      </w:r>
      <w:r>
        <w:tab/>
      </w:r>
      <w:r>
        <w:rPr>
          <w:rFonts w:hint="eastAsia"/>
        </w:rPr>
        <w:t>光ファイバ通信サブシステム試験方法－第</w:t>
      </w:r>
      <w:r>
        <w:rPr>
          <w:rFonts w:hint="eastAsia"/>
        </w:rPr>
        <w:t>2-2</w:t>
      </w:r>
      <w:r>
        <w:rPr>
          <w:rFonts w:hint="eastAsia"/>
        </w:rPr>
        <w:t>部：</w:t>
      </w:r>
      <w:r w:rsidR="00F45C85" w:rsidRPr="00B43638">
        <w:rPr>
          <w:rFonts w:hint="eastAsia"/>
          <w:color w:val="FF0000"/>
        </w:rPr>
        <w:t>デジタルシステム－</w:t>
      </w:r>
      <w:r>
        <w:rPr>
          <w:rFonts w:hint="eastAsia"/>
        </w:rPr>
        <w:t>光アイパターン，光波形及び消光比測定</w:t>
      </w:r>
    </w:p>
    <w:p w14:paraId="6B1B615F" w14:textId="0502DF63" w:rsidR="006A6A21" w:rsidRDefault="006A6A21" w:rsidP="006A6A21">
      <w:r>
        <w:rPr>
          <w:rFonts w:hint="eastAsia"/>
        </w:rPr>
        <w:t>JIS C 61280-2-3</w:t>
      </w:r>
      <w:r>
        <w:t>:2013</w:t>
      </w:r>
      <w:r>
        <w:tab/>
      </w:r>
      <w:r>
        <w:rPr>
          <w:rFonts w:hint="eastAsia"/>
        </w:rPr>
        <w:t>光ファイバ通信サブシステム試験方法－第</w:t>
      </w:r>
      <w:r>
        <w:rPr>
          <w:rFonts w:hint="eastAsia"/>
        </w:rPr>
        <w:t>2-3</w:t>
      </w:r>
      <w:r>
        <w:rPr>
          <w:rFonts w:hint="eastAsia"/>
        </w:rPr>
        <w:t>部：</w:t>
      </w:r>
      <w:r w:rsidR="00F45C85" w:rsidRPr="00B43638">
        <w:rPr>
          <w:rFonts w:hint="eastAsia"/>
          <w:color w:val="FF0000"/>
        </w:rPr>
        <w:t>デジタルシステム－</w:t>
      </w:r>
      <w:r>
        <w:rPr>
          <w:rFonts w:hint="eastAsia"/>
        </w:rPr>
        <w:t>ジッタ及びワンダ測定試験手順</w:t>
      </w:r>
    </w:p>
    <w:p w14:paraId="14735F7E" w14:textId="5A408BB1" w:rsidR="006A6A21" w:rsidRDefault="006A6A21" w:rsidP="006A6A21">
      <w:r>
        <w:rPr>
          <w:rFonts w:hint="eastAsia"/>
        </w:rPr>
        <w:t>JIS C 61280-2-8</w:t>
      </w:r>
      <w:r>
        <w:t>:2010</w:t>
      </w:r>
      <w:r>
        <w:tab/>
      </w:r>
      <w:r>
        <w:rPr>
          <w:rFonts w:hint="eastAsia"/>
        </w:rPr>
        <w:t>光ファイバ通信サブシステム試験方法－</w:t>
      </w:r>
      <w:r w:rsidR="00F45C85" w:rsidRPr="00F45C85">
        <w:rPr>
          <w:rFonts w:hint="eastAsia"/>
          <w:color w:val="FF0000"/>
        </w:rPr>
        <w:t>第</w:t>
      </w:r>
      <w:r w:rsidR="00F45C85" w:rsidRPr="00F45C85">
        <w:rPr>
          <w:rFonts w:hint="eastAsia"/>
          <w:color w:val="FF0000"/>
        </w:rPr>
        <w:t>2-</w:t>
      </w:r>
      <w:r w:rsidR="00F45C85">
        <w:rPr>
          <w:rFonts w:hint="eastAsia"/>
          <w:color w:val="FF0000"/>
        </w:rPr>
        <w:t>8</w:t>
      </w:r>
      <w:r w:rsidR="00F45C85" w:rsidRPr="00F45C85">
        <w:rPr>
          <w:rFonts w:hint="eastAsia"/>
          <w:color w:val="FF0000"/>
        </w:rPr>
        <w:t>部：</w:t>
      </w:r>
      <w:r w:rsidR="00F45C85" w:rsidRPr="00B43638">
        <w:rPr>
          <w:rFonts w:hint="eastAsia"/>
          <w:color w:val="FF0000"/>
        </w:rPr>
        <w:t>デジタルシステム－</w:t>
      </w:r>
      <w:r>
        <w:rPr>
          <w:rFonts w:hint="eastAsia"/>
        </w:rPr>
        <w:t>Q</w:t>
      </w:r>
      <w:r>
        <w:rPr>
          <w:rFonts w:hint="eastAsia"/>
        </w:rPr>
        <w:t>値測定を用いた低ビット誤り率の決定法</w:t>
      </w:r>
    </w:p>
    <w:p w14:paraId="2923207E" w14:textId="793BDE03" w:rsidR="006A6A21" w:rsidRDefault="006A6A21" w:rsidP="006A6A21">
      <w:r>
        <w:rPr>
          <w:rFonts w:hint="eastAsia"/>
        </w:rPr>
        <w:t>JIS C 61280-2-9</w:t>
      </w:r>
      <w:r>
        <w:t>:2010</w:t>
      </w:r>
      <w:r>
        <w:tab/>
      </w:r>
      <w:r>
        <w:rPr>
          <w:rFonts w:hint="eastAsia"/>
        </w:rPr>
        <w:t>光ファイバ通信サブシステム試験方法－</w:t>
      </w:r>
      <w:r w:rsidR="00F45C85" w:rsidRPr="00F45C85">
        <w:rPr>
          <w:rFonts w:hint="eastAsia"/>
          <w:color w:val="FF0000"/>
        </w:rPr>
        <w:t>第</w:t>
      </w:r>
      <w:r w:rsidR="00F45C85" w:rsidRPr="00F45C85">
        <w:rPr>
          <w:rFonts w:hint="eastAsia"/>
          <w:color w:val="FF0000"/>
        </w:rPr>
        <w:t>2-</w:t>
      </w:r>
      <w:r w:rsidR="00F45C85">
        <w:rPr>
          <w:rFonts w:hint="eastAsia"/>
          <w:color w:val="FF0000"/>
        </w:rPr>
        <w:t>9</w:t>
      </w:r>
      <w:r w:rsidR="00F45C85" w:rsidRPr="00F45C85">
        <w:rPr>
          <w:rFonts w:hint="eastAsia"/>
          <w:color w:val="FF0000"/>
        </w:rPr>
        <w:t>部：デ</w:t>
      </w:r>
      <w:r w:rsidR="00F45C85" w:rsidRPr="00B43638">
        <w:rPr>
          <w:rFonts w:hint="eastAsia"/>
          <w:color w:val="FF0000"/>
        </w:rPr>
        <w:t>ジタルシステム－</w:t>
      </w:r>
      <w:r>
        <w:rPr>
          <w:rFonts w:hint="eastAsia"/>
        </w:rPr>
        <w:t>高密度波長分割多重システムの光信号対雑音比測定</w:t>
      </w:r>
    </w:p>
    <w:p w14:paraId="43A252B2" w14:textId="08C11BB2" w:rsidR="006A6A21" w:rsidRDefault="006A6A21" w:rsidP="006A6A21">
      <w:r>
        <w:rPr>
          <w:rFonts w:hint="eastAsia"/>
        </w:rPr>
        <w:t>JIS C 61280-2-10</w:t>
      </w:r>
      <w:r>
        <w:t>:2012</w:t>
      </w:r>
      <w:r>
        <w:tab/>
      </w:r>
      <w:r>
        <w:rPr>
          <w:rFonts w:hint="eastAsia"/>
        </w:rPr>
        <w:t>光ファイバ通信サブシステム試験方法－第</w:t>
      </w:r>
      <w:r>
        <w:rPr>
          <w:rFonts w:hint="eastAsia"/>
        </w:rPr>
        <w:t>2-10</w:t>
      </w:r>
      <w:r>
        <w:rPr>
          <w:rFonts w:hint="eastAsia"/>
        </w:rPr>
        <w:t>部：</w:t>
      </w:r>
      <w:r w:rsidR="00F45C85" w:rsidRPr="00F45C85">
        <w:rPr>
          <w:rFonts w:hint="eastAsia"/>
          <w:color w:val="FF0000"/>
        </w:rPr>
        <w:t>デ</w:t>
      </w:r>
      <w:r w:rsidR="00F45C85" w:rsidRPr="00B43638">
        <w:rPr>
          <w:rFonts w:hint="eastAsia"/>
          <w:color w:val="FF0000"/>
        </w:rPr>
        <w:t>ジタルシステム－</w:t>
      </w:r>
      <w:r>
        <w:rPr>
          <w:rFonts w:hint="eastAsia"/>
        </w:rPr>
        <w:t>レーザ送信器の時間分解チャープ及びアルファファクタ測定</w:t>
      </w:r>
    </w:p>
    <w:p w14:paraId="454B5719" w14:textId="73501FDA" w:rsidR="006A6A21" w:rsidRDefault="006A6A21" w:rsidP="006A6A21">
      <w:r>
        <w:rPr>
          <w:rFonts w:hint="eastAsia"/>
        </w:rPr>
        <w:t>JIS C 61280-2-11</w:t>
      </w:r>
      <w:r>
        <w:t>:2010</w:t>
      </w:r>
      <w:r>
        <w:tab/>
      </w:r>
      <w:r>
        <w:rPr>
          <w:rFonts w:hint="eastAsia"/>
        </w:rPr>
        <w:t>光ファイバ通信サブシステム試験方法－</w:t>
      </w:r>
      <w:r w:rsidR="00F45C85" w:rsidRPr="00F45C85">
        <w:rPr>
          <w:rFonts w:hint="eastAsia"/>
          <w:color w:val="FF0000"/>
        </w:rPr>
        <w:t>第</w:t>
      </w:r>
      <w:r w:rsidR="00F45C85" w:rsidRPr="00F45C85">
        <w:rPr>
          <w:rFonts w:hint="eastAsia"/>
          <w:color w:val="FF0000"/>
        </w:rPr>
        <w:t>2-1</w:t>
      </w:r>
      <w:r w:rsidR="00F45C85">
        <w:rPr>
          <w:rFonts w:hint="eastAsia"/>
          <w:color w:val="FF0000"/>
        </w:rPr>
        <w:t>1</w:t>
      </w:r>
      <w:r w:rsidR="00F45C85" w:rsidRPr="00F45C85">
        <w:rPr>
          <w:rFonts w:hint="eastAsia"/>
          <w:color w:val="FF0000"/>
        </w:rPr>
        <w:t>部：デ</w:t>
      </w:r>
      <w:r w:rsidR="00F45C85" w:rsidRPr="00B43638">
        <w:rPr>
          <w:rFonts w:hint="eastAsia"/>
          <w:color w:val="FF0000"/>
        </w:rPr>
        <w:t>ジタルシステム－</w:t>
      </w:r>
      <w:r>
        <w:rPr>
          <w:rFonts w:hint="eastAsia"/>
        </w:rPr>
        <w:t>光信号品質評価のための強度ヒストグラム評価を用いた平均化</w:t>
      </w:r>
      <w:r>
        <w:rPr>
          <w:rFonts w:hint="eastAsia"/>
        </w:rPr>
        <w:t>Q</w:t>
      </w:r>
      <w:r>
        <w:rPr>
          <w:rFonts w:hint="eastAsia"/>
        </w:rPr>
        <w:t>値測定</w:t>
      </w:r>
    </w:p>
    <w:p w14:paraId="76592B27" w14:textId="63E2E421" w:rsidR="006A6A21" w:rsidRDefault="006A6A21" w:rsidP="006A6A21">
      <w:r>
        <w:rPr>
          <w:rFonts w:hint="eastAsia"/>
        </w:rPr>
        <w:t>JIS C 61280-2-12</w:t>
      </w:r>
      <w:r>
        <w:t>:2019</w:t>
      </w:r>
      <w:r>
        <w:tab/>
      </w:r>
      <w:r>
        <w:rPr>
          <w:rFonts w:hint="eastAsia"/>
        </w:rPr>
        <w:t>光ファイバ通信サブシステム試験方法－第</w:t>
      </w:r>
      <w:r>
        <w:rPr>
          <w:rFonts w:hint="eastAsia"/>
        </w:rPr>
        <w:t>2-12</w:t>
      </w:r>
      <w:r>
        <w:rPr>
          <w:rFonts w:hint="eastAsia"/>
        </w:rPr>
        <w:t>部：</w:t>
      </w:r>
      <w:r w:rsidR="00F45C85" w:rsidRPr="00F45C85">
        <w:rPr>
          <w:rFonts w:hint="eastAsia"/>
          <w:color w:val="FF0000"/>
        </w:rPr>
        <w:t>デ</w:t>
      </w:r>
      <w:r w:rsidR="00F45C85" w:rsidRPr="00B43638">
        <w:rPr>
          <w:rFonts w:hint="eastAsia"/>
          <w:color w:val="FF0000"/>
        </w:rPr>
        <w:t>ジタルシステム－</w:t>
      </w:r>
      <w:r>
        <w:rPr>
          <w:rFonts w:hint="eastAsia"/>
        </w:rPr>
        <w:t>伝送信号品質評価のためのソフトウェアトリガリング技術を用いたアイパターン及び</w:t>
      </w:r>
      <w:r>
        <w:rPr>
          <w:rFonts w:hint="eastAsia"/>
        </w:rPr>
        <w:t>Q</w:t>
      </w:r>
      <w:r>
        <w:rPr>
          <w:rFonts w:hint="eastAsia"/>
        </w:rPr>
        <w:t>値測定</w:t>
      </w:r>
    </w:p>
    <w:p w14:paraId="6EE0073D" w14:textId="260BCA97" w:rsidR="002C7BDF" w:rsidRDefault="006A6A21" w:rsidP="006A6A21">
      <w:r>
        <w:rPr>
          <w:rFonts w:hint="eastAsia"/>
        </w:rPr>
        <w:t>JIS C 61280-4-4</w:t>
      </w:r>
      <w:r>
        <w:t>:2015</w:t>
      </w:r>
      <w:r>
        <w:tab/>
      </w:r>
      <w:r>
        <w:rPr>
          <w:rFonts w:hint="eastAsia"/>
        </w:rPr>
        <w:t>光ファイバ通信サブシステム試験方法－第</w:t>
      </w:r>
      <w:r>
        <w:rPr>
          <w:rFonts w:hint="eastAsia"/>
        </w:rPr>
        <w:t>4-4</w:t>
      </w:r>
      <w:r>
        <w:rPr>
          <w:rFonts w:hint="eastAsia"/>
        </w:rPr>
        <w:t>部：ケーブル設備及びリンク－既設リンクの偏波モード測定</w:t>
      </w:r>
    </w:p>
    <w:p w14:paraId="2895D86F" w14:textId="497B849F" w:rsidR="002C7BDF" w:rsidRDefault="002C7BDF" w:rsidP="006A7B1E"/>
    <w:p w14:paraId="20670C88" w14:textId="5589DE24" w:rsidR="00FB7D88" w:rsidRDefault="00FB7D88" w:rsidP="00FB7D88">
      <w:pPr>
        <w:widowControl/>
        <w:jc w:val="left"/>
      </w:pPr>
      <w:r>
        <w:rPr>
          <w:rFonts w:hint="eastAsia"/>
        </w:rPr>
        <w:t>●規格の名称：英文の比較</w:t>
      </w:r>
    </w:p>
    <w:p w14:paraId="2C588A0F" w14:textId="6F9BEBD9" w:rsidR="00FB7D88" w:rsidRDefault="00FB7D88" w:rsidP="00FB7D88">
      <w:pPr>
        <w:widowControl/>
        <w:jc w:val="left"/>
      </w:pPr>
      <w:r>
        <w:rPr>
          <w:rFonts w:hint="eastAsia"/>
        </w:rPr>
        <w:t>・</w:t>
      </w:r>
      <w:r>
        <w:t>IEC 61</w:t>
      </w:r>
      <w:r w:rsidR="005A39D7">
        <w:rPr>
          <w:rFonts w:hint="eastAsia"/>
        </w:rPr>
        <w:t>280</w:t>
      </w:r>
      <w:r>
        <w:t xml:space="preserve"> Series</w:t>
      </w:r>
      <w:r w:rsidR="009A677A">
        <w:rPr>
          <w:rFonts w:hint="eastAsia"/>
        </w:rPr>
        <w:t>（</w:t>
      </w:r>
      <w:r w:rsidR="009A677A" w:rsidRPr="00A56859">
        <w:rPr>
          <w:rFonts w:hint="eastAsia"/>
          <w:color w:val="0000FF"/>
        </w:rPr>
        <w:t>青字</w:t>
      </w:r>
      <w:r w:rsidR="009A677A">
        <w:rPr>
          <w:rFonts w:hint="eastAsia"/>
        </w:rPr>
        <w:t>以外は</w:t>
      </w:r>
      <w:r w:rsidR="00D35F8B">
        <w:rPr>
          <w:rFonts w:hint="eastAsia"/>
        </w:rPr>
        <w:t>補完要素の主部が</w:t>
      </w:r>
      <w:r w:rsidR="009A677A">
        <w:rPr>
          <w:rFonts w:hint="eastAsia"/>
        </w:rPr>
        <w:t>ISO/IEC</w:t>
      </w:r>
      <w:r w:rsidR="009A677A">
        <w:t xml:space="preserve"> </w:t>
      </w:r>
      <w:r w:rsidR="009A677A">
        <w:rPr>
          <w:rFonts w:hint="eastAsia"/>
        </w:rPr>
        <w:t>Directives</w:t>
      </w:r>
      <w:r w:rsidR="009A677A">
        <w:t xml:space="preserve"> </w:t>
      </w:r>
      <w:r w:rsidR="009A677A">
        <w:rPr>
          <w:rFonts w:hint="eastAsia"/>
        </w:rPr>
        <w:t>Part</w:t>
      </w:r>
      <w:r w:rsidR="009A677A">
        <w:t xml:space="preserve"> </w:t>
      </w:r>
      <w:r w:rsidR="009A677A">
        <w:rPr>
          <w:rFonts w:hint="eastAsia"/>
        </w:rPr>
        <w:t>2:2018</w:t>
      </w:r>
      <w:r w:rsidR="009A677A">
        <w:rPr>
          <w:rFonts w:hint="eastAsia"/>
        </w:rPr>
        <w:t>に整合している。）</w:t>
      </w:r>
    </w:p>
    <w:p w14:paraId="5BB53452" w14:textId="1AB9EE82" w:rsidR="00FB7D88" w:rsidRDefault="00FB7D88" w:rsidP="00FB7D88">
      <w:pPr>
        <w:widowControl/>
        <w:jc w:val="left"/>
      </w:pPr>
      <w:r>
        <w:rPr>
          <w:rFonts w:hint="eastAsia"/>
        </w:rPr>
        <w:t>・</w:t>
      </w:r>
      <w:r>
        <w:t>JIS C 61</w:t>
      </w:r>
      <w:r w:rsidR="005A39D7">
        <w:rPr>
          <w:rFonts w:hint="eastAsia"/>
        </w:rPr>
        <w:t>280</w:t>
      </w:r>
      <w:r>
        <w:rPr>
          <w:rFonts w:hint="eastAsia"/>
        </w:rPr>
        <w:t>規格群の英文名称</w:t>
      </w:r>
      <w:r w:rsidR="009A677A">
        <w:rPr>
          <w:rFonts w:hint="eastAsia"/>
        </w:rPr>
        <w:t>（</w:t>
      </w:r>
      <w:r w:rsidR="009A677A" w:rsidRPr="00A56859">
        <w:rPr>
          <w:rFonts w:hint="eastAsia"/>
          <w:color w:val="0000FF"/>
        </w:rPr>
        <w:t>青字</w:t>
      </w:r>
      <w:r w:rsidR="009A677A">
        <w:rPr>
          <w:rFonts w:hint="eastAsia"/>
        </w:rPr>
        <w:t>以外は</w:t>
      </w:r>
      <w:r w:rsidR="00D35F8B">
        <w:rPr>
          <w:rFonts w:hint="eastAsia"/>
        </w:rPr>
        <w:t>補完要素の主部が</w:t>
      </w:r>
      <w:r w:rsidR="009A677A">
        <w:rPr>
          <w:rFonts w:hint="eastAsia"/>
        </w:rPr>
        <w:t>J</w:t>
      </w:r>
      <w:r w:rsidR="009A677A">
        <w:t>IS</w:t>
      </w:r>
      <w:r w:rsidR="00D35F8B">
        <w:t xml:space="preserve"> </w:t>
      </w:r>
      <w:r w:rsidR="009A677A">
        <w:t>Z</w:t>
      </w:r>
      <w:r w:rsidR="00D35F8B">
        <w:t xml:space="preserve"> </w:t>
      </w:r>
      <w:r w:rsidR="009A677A">
        <w:t>8301:2018</w:t>
      </w:r>
      <w:r w:rsidR="009A677A">
        <w:rPr>
          <w:rFonts w:hint="eastAsia"/>
        </w:rPr>
        <w:t>の推奨に整合していない。）</w:t>
      </w:r>
    </w:p>
    <w:p w14:paraId="229B90D2" w14:textId="1617DBBF" w:rsidR="006A6A21" w:rsidRDefault="006A6A21" w:rsidP="006A6A21">
      <w:r>
        <w:lastRenderedPageBreak/>
        <w:t xml:space="preserve">IEC 61280-1-3:2010 ED2  </w:t>
      </w:r>
      <w:r>
        <w:tab/>
      </w:r>
      <w:proofErr w:type="spellStart"/>
      <w:r>
        <w:t>Fibre</w:t>
      </w:r>
      <w:proofErr w:type="spellEnd"/>
      <w:r>
        <w:t xml:space="preserve"> optic communication subsystem test procedures - Part 1-3: General communication subsystems - Central wavelength and spectral width measurement</w:t>
      </w:r>
    </w:p>
    <w:p w14:paraId="3D911CE7" w14:textId="731268E6" w:rsidR="005A39D7" w:rsidRDefault="005A39D7" w:rsidP="005A39D7">
      <w:r>
        <w:rPr>
          <w:rFonts w:hint="eastAsia"/>
        </w:rPr>
        <w:t>JIS</w:t>
      </w:r>
      <w:r>
        <w:t xml:space="preserve"> C 61280-1-3:201</w:t>
      </w:r>
      <w:r w:rsidR="003522F7">
        <w:rPr>
          <w:rFonts w:hint="eastAsia"/>
        </w:rPr>
        <w:t>7</w:t>
      </w:r>
      <w:r>
        <w:t xml:space="preserve">  </w:t>
      </w:r>
      <w:r>
        <w:tab/>
        <w:t>Fib</w:t>
      </w:r>
      <w:r w:rsidR="003522F7">
        <w:t>e</w:t>
      </w:r>
      <w:r>
        <w:t>r optic communication subsystem test procedures - Part 1-3: Central wavelength and spectral width measurement</w:t>
      </w:r>
    </w:p>
    <w:p w14:paraId="7E9E7947" w14:textId="244F406F" w:rsidR="006A6A21" w:rsidRDefault="006A6A21" w:rsidP="006A6A21">
      <w:r>
        <w:t xml:space="preserve">IEC 61280-2-1:2010 ED2  </w:t>
      </w:r>
      <w:r>
        <w:tab/>
      </w:r>
      <w:proofErr w:type="spellStart"/>
      <w:r>
        <w:t>Fibre</w:t>
      </w:r>
      <w:proofErr w:type="spellEnd"/>
      <w:r>
        <w:t xml:space="preserve"> optic communication subsystem test procedures - Part 2-1: Receiver sensitivity and overload measurement</w:t>
      </w:r>
    </w:p>
    <w:p w14:paraId="3C54D229" w14:textId="03A6A83F" w:rsidR="005A39D7" w:rsidRDefault="005A39D7" w:rsidP="005A39D7">
      <w:r>
        <w:t>JIS C 61280-2-1:201</w:t>
      </w:r>
      <w:r w:rsidR="003522F7">
        <w:t>8</w:t>
      </w:r>
      <w:r>
        <w:t xml:space="preserve">  </w:t>
      </w:r>
      <w:r>
        <w:tab/>
      </w:r>
      <w:r w:rsidR="003522F7">
        <w:t>Fiber</w:t>
      </w:r>
      <w:r>
        <w:t xml:space="preserve"> optic communication subsystem test procedures - Part 2-1: Digital systems - Receiver sensitivity and overload measurement</w:t>
      </w:r>
    </w:p>
    <w:p w14:paraId="00E5C255" w14:textId="4406A864" w:rsidR="006A6A21" w:rsidRDefault="006A6A21" w:rsidP="006A6A21">
      <w:r>
        <w:t xml:space="preserve">IEC 61280-2-2:2012 ED4  </w:t>
      </w:r>
      <w:r>
        <w:tab/>
      </w:r>
      <w:proofErr w:type="spellStart"/>
      <w:r>
        <w:t>Fibre</w:t>
      </w:r>
      <w:proofErr w:type="spellEnd"/>
      <w:r>
        <w:t xml:space="preserve"> optic communication subsystem test procedures - Part 2-2: Digital systems - Optical eye pattern, waveform and extinction ratio measurement</w:t>
      </w:r>
    </w:p>
    <w:p w14:paraId="48082C73" w14:textId="0F67A5FD" w:rsidR="005A39D7" w:rsidRDefault="005A39D7" w:rsidP="005A39D7">
      <w:r>
        <w:t>JIS C 61280-2-2:201</w:t>
      </w:r>
      <w:r w:rsidR="003522F7">
        <w:t>7</w:t>
      </w:r>
      <w:r>
        <w:t xml:space="preserve">  </w:t>
      </w:r>
      <w:r>
        <w:tab/>
      </w:r>
      <w:r w:rsidR="003522F7">
        <w:t>Fiber</w:t>
      </w:r>
      <w:r>
        <w:t xml:space="preserve"> optic communication subsystem test procedures - Part 2-2: Optical eye pattern, waveform and extinction ratio measurement</w:t>
      </w:r>
    </w:p>
    <w:p w14:paraId="4E76D40D" w14:textId="02B5A6C9" w:rsidR="006A6A21" w:rsidRDefault="006A6A21" w:rsidP="006A6A21">
      <w:r>
        <w:t xml:space="preserve">IEC 61280-2-3:2009 ED1  </w:t>
      </w:r>
      <w:r>
        <w:tab/>
      </w:r>
      <w:proofErr w:type="spellStart"/>
      <w:r>
        <w:t>Fibre</w:t>
      </w:r>
      <w:proofErr w:type="spellEnd"/>
      <w:r>
        <w:t xml:space="preserve"> optic communication subsystem te</w:t>
      </w:r>
      <w:r w:rsidR="00D35F8B">
        <w:rPr>
          <w:rFonts w:hint="eastAsia"/>
        </w:rPr>
        <w:t>s</w:t>
      </w:r>
      <w:r>
        <w:t>ts procedures - Part 2-3: Digital systems - Jitter and wander measurements</w:t>
      </w:r>
    </w:p>
    <w:p w14:paraId="42172853" w14:textId="20204CB4" w:rsidR="005A39D7" w:rsidRDefault="005A39D7" w:rsidP="005A39D7">
      <w:r>
        <w:t>JIS C 61280-2-3:20</w:t>
      </w:r>
      <w:r w:rsidR="003522F7">
        <w:t>13</w:t>
      </w:r>
      <w:r>
        <w:t xml:space="preserve">  </w:t>
      </w:r>
      <w:r>
        <w:tab/>
      </w:r>
      <w:r w:rsidR="003522F7">
        <w:t>Fiber</w:t>
      </w:r>
      <w:r>
        <w:t xml:space="preserve"> optic communication subsystem te</w:t>
      </w:r>
      <w:r w:rsidR="00D35F8B">
        <w:rPr>
          <w:rFonts w:hint="eastAsia"/>
        </w:rPr>
        <w:t>s</w:t>
      </w:r>
      <w:r>
        <w:t xml:space="preserve">ts procedures - Part 2-3: </w:t>
      </w:r>
      <w:r w:rsidRPr="003522F7">
        <w:rPr>
          <w:color w:val="0000FF"/>
        </w:rPr>
        <w:t xml:space="preserve">Digital systems - </w:t>
      </w:r>
      <w:r>
        <w:t>Jitter and wander measurements</w:t>
      </w:r>
    </w:p>
    <w:p w14:paraId="009C40BF" w14:textId="1DE6E07D" w:rsidR="006A6A21" w:rsidRDefault="006A6A21" w:rsidP="006A6A21">
      <w:r>
        <w:t xml:space="preserve">IEC 61280-2-8:2003 ED1  </w:t>
      </w:r>
      <w:r>
        <w:tab/>
      </w:r>
      <w:proofErr w:type="spellStart"/>
      <w:r>
        <w:t>Fibre</w:t>
      </w:r>
      <w:proofErr w:type="spellEnd"/>
      <w:r>
        <w:t xml:space="preserve"> optic communication subsystem test procedures - </w:t>
      </w:r>
      <w:r w:rsidRPr="005A39D7">
        <w:rPr>
          <w:color w:val="0000FF"/>
        </w:rPr>
        <w:t xml:space="preserve">Digital systems - </w:t>
      </w:r>
      <w:r>
        <w:t>Part 2-8: Determination of low BER using Q-factor measurements</w:t>
      </w:r>
    </w:p>
    <w:p w14:paraId="60BB2803" w14:textId="12488E31" w:rsidR="005A39D7" w:rsidRDefault="005A39D7" w:rsidP="005A39D7">
      <w:r>
        <w:t>JIS C 61280-2-8:20</w:t>
      </w:r>
      <w:r w:rsidR="003522F7">
        <w:t>10</w:t>
      </w:r>
      <w:r>
        <w:t xml:space="preserve">  </w:t>
      </w:r>
      <w:r>
        <w:tab/>
      </w:r>
      <w:r w:rsidR="003522F7">
        <w:t>Fiber</w:t>
      </w:r>
      <w:r>
        <w:t xml:space="preserve"> optic communication subsystem test procedures - Determination of low BER using Q-factor measurements</w:t>
      </w:r>
    </w:p>
    <w:p w14:paraId="3D3ED1CF" w14:textId="37F7A04D" w:rsidR="006A6A21" w:rsidRDefault="006103A8" w:rsidP="006103A8">
      <w:r>
        <w:t xml:space="preserve">IEC 61280-2-9:2009 ED2  </w:t>
      </w:r>
      <w:r>
        <w:tab/>
      </w:r>
      <w:proofErr w:type="spellStart"/>
      <w:r>
        <w:t>Fibre</w:t>
      </w:r>
      <w:proofErr w:type="spellEnd"/>
      <w:r>
        <w:t xml:space="preserve"> optic communication subsystem test procedures - Part 2-9: Digital systems - Optical signal-to-noise ratio measurement for dense wavelength-division multiplexed systems</w:t>
      </w:r>
    </w:p>
    <w:p w14:paraId="286DF6AC" w14:textId="0483B9C8" w:rsidR="005A39D7" w:rsidRDefault="005A39D7" w:rsidP="005A39D7">
      <w:r>
        <w:t>JIS C 61280-2-9:20</w:t>
      </w:r>
      <w:r w:rsidR="003522F7">
        <w:t>1</w:t>
      </w:r>
      <w:r>
        <w:t xml:space="preserve">0  </w:t>
      </w:r>
      <w:r>
        <w:tab/>
      </w:r>
      <w:r w:rsidR="003522F7">
        <w:t>Fiber</w:t>
      </w:r>
      <w:r>
        <w:t xml:space="preserve"> optic communication subsystem test procedures - Optical signal-to-noise ratio measurement for dense wavelength-division multiplexed systems</w:t>
      </w:r>
    </w:p>
    <w:p w14:paraId="61F9B5D7" w14:textId="3A34C9C5" w:rsidR="006A6A21" w:rsidRDefault="006103A8" w:rsidP="006103A8">
      <w:r>
        <w:t xml:space="preserve">IEC 61280-2-10:2005 ED1  </w:t>
      </w:r>
      <w:r>
        <w:tab/>
      </w:r>
      <w:proofErr w:type="spellStart"/>
      <w:r>
        <w:t>Fibre</w:t>
      </w:r>
      <w:proofErr w:type="spellEnd"/>
      <w:r>
        <w:t xml:space="preserve"> optic communication subsystem test procedures - Part 2-10: Digital systems - Time-resolved chirp and alpha-factor measurement of laser transmitters</w:t>
      </w:r>
    </w:p>
    <w:p w14:paraId="5FC775FC" w14:textId="2D73978F" w:rsidR="005A39D7" w:rsidRDefault="005A39D7" w:rsidP="005A39D7">
      <w:r>
        <w:t>JIS C 61280-2-1</w:t>
      </w:r>
      <w:r w:rsidR="003522F7">
        <w:t>0:2012</w:t>
      </w:r>
      <w:r>
        <w:t xml:space="preserve">  </w:t>
      </w:r>
      <w:r>
        <w:tab/>
      </w:r>
      <w:r w:rsidR="003522F7">
        <w:t>Fiber</w:t>
      </w:r>
      <w:r>
        <w:t xml:space="preserve"> optic communication subsystem test procedures - Part 2-10: </w:t>
      </w:r>
      <w:r w:rsidRPr="009A677A">
        <w:rPr>
          <w:color w:val="0000FF"/>
        </w:rPr>
        <w:t xml:space="preserve">Digital systems - </w:t>
      </w:r>
      <w:r>
        <w:t>Time-resolved chirp and alpha-factor measurement of laser transmitters</w:t>
      </w:r>
    </w:p>
    <w:p w14:paraId="162D6CA7" w14:textId="73544E02" w:rsidR="006103A8" w:rsidRDefault="006103A8" w:rsidP="006103A8">
      <w:r>
        <w:t xml:space="preserve">IEC 61280-2-11:2006 ED1  </w:t>
      </w:r>
      <w:r>
        <w:tab/>
      </w:r>
      <w:proofErr w:type="spellStart"/>
      <w:r>
        <w:t>Fibre</w:t>
      </w:r>
      <w:proofErr w:type="spellEnd"/>
      <w:r>
        <w:t xml:space="preserve"> optic communication subsystem test procedures - Part 2-11: Digital systems - Averaged Q-factor determination using amplitude histogram evaluation for optical signal quality monitoring</w:t>
      </w:r>
    </w:p>
    <w:p w14:paraId="2CC359D5" w14:textId="4C7AE82D" w:rsidR="005A39D7" w:rsidRDefault="005A39D7" w:rsidP="005A39D7">
      <w:r>
        <w:t>JIS C 61280-2-11:20</w:t>
      </w:r>
      <w:r w:rsidR="003522F7">
        <w:t>1</w:t>
      </w:r>
      <w:r>
        <w:t xml:space="preserve">0  </w:t>
      </w:r>
      <w:r>
        <w:tab/>
      </w:r>
      <w:r w:rsidR="003522F7">
        <w:t>Fiber</w:t>
      </w:r>
      <w:r>
        <w:t xml:space="preserve"> optic communication subsystem test procedures - Averaged Q-factor determination using amplitude histogram evaluation for optical signal quality monitoring</w:t>
      </w:r>
    </w:p>
    <w:p w14:paraId="1672AA82" w14:textId="191A55C8" w:rsidR="006103A8" w:rsidRDefault="006103A8" w:rsidP="006103A8">
      <w:r>
        <w:t xml:space="preserve">IEC 61280-2-12:2014 ED1  </w:t>
      </w:r>
      <w:r>
        <w:tab/>
      </w:r>
      <w:proofErr w:type="spellStart"/>
      <w:r>
        <w:t>Fibre</w:t>
      </w:r>
      <w:proofErr w:type="spellEnd"/>
      <w:r>
        <w:t xml:space="preserve"> optic communication subsystem test procedures - Part 2-12: Digital systems - Measuring eye diagrams and Q-factor using a software triggering technique for transmission signal quality assessment</w:t>
      </w:r>
    </w:p>
    <w:p w14:paraId="738FA8EA" w14:textId="2229DADE" w:rsidR="005A39D7" w:rsidRDefault="005A39D7" w:rsidP="005A39D7">
      <w:r>
        <w:t>JIS C 61280-2-12:201</w:t>
      </w:r>
      <w:r w:rsidR="003522F7">
        <w:t>9</w:t>
      </w:r>
      <w:r>
        <w:t xml:space="preserve">  </w:t>
      </w:r>
      <w:r>
        <w:tab/>
      </w:r>
      <w:r w:rsidR="003522F7">
        <w:t>Fiber</w:t>
      </w:r>
      <w:r>
        <w:t xml:space="preserve"> optic communication subsystem test procedures - Part 2-12: Measuring eye diagrams and Q-factor using a software triggering technique for transmission signal quality assessment</w:t>
      </w:r>
    </w:p>
    <w:p w14:paraId="58E5AA31" w14:textId="2139E6B3" w:rsidR="006103A8" w:rsidRDefault="006103A8" w:rsidP="006103A8">
      <w:r>
        <w:t xml:space="preserve">IEC 61280-4-4:2017 ED2  </w:t>
      </w:r>
      <w:r>
        <w:tab/>
      </w:r>
      <w:proofErr w:type="spellStart"/>
      <w:r>
        <w:t>Fibre</w:t>
      </w:r>
      <w:proofErr w:type="spellEnd"/>
      <w:r>
        <w:t xml:space="preserve"> optic communication subsystem test procedures - Part 4-4: Cable plants and links - Polarization mode dispersion measurement for installed links</w:t>
      </w:r>
    </w:p>
    <w:p w14:paraId="7BF5BFBE" w14:textId="2C37C878" w:rsidR="005A39D7" w:rsidRDefault="005A39D7" w:rsidP="005A39D7">
      <w:r>
        <w:t>JIS C 61280-4-4:201</w:t>
      </w:r>
      <w:r w:rsidR="003522F7">
        <w:t>5</w:t>
      </w:r>
      <w:r>
        <w:t xml:space="preserve">  </w:t>
      </w:r>
      <w:r>
        <w:tab/>
      </w:r>
      <w:r w:rsidR="003522F7">
        <w:t>Fiber</w:t>
      </w:r>
      <w:r>
        <w:t xml:space="preserve"> optic communication subsystem test procedures - Part 4-4: </w:t>
      </w:r>
      <w:r w:rsidRPr="009A677A">
        <w:rPr>
          <w:color w:val="0000FF"/>
        </w:rPr>
        <w:t xml:space="preserve">Cable plants and links - </w:t>
      </w:r>
      <w:r>
        <w:t>Polarization mode dispersion measurement for installed links</w:t>
      </w:r>
    </w:p>
    <w:p w14:paraId="614B9A3A" w14:textId="4407C54B" w:rsidR="006103A8" w:rsidRDefault="006103A8" w:rsidP="006103A8"/>
    <w:p w14:paraId="2835409F" w14:textId="0E2B7BEE" w:rsidR="00DD0709" w:rsidRDefault="00DD0709" w:rsidP="00DD0709">
      <w:r>
        <w:rPr>
          <w:rFonts w:hint="eastAsia"/>
        </w:rPr>
        <w:t>●</w:t>
      </w:r>
      <w:r w:rsidRPr="00E668F4">
        <w:rPr>
          <w:rFonts w:hint="eastAsia"/>
          <w:b/>
        </w:rPr>
        <w:t>JIS</w:t>
      </w:r>
      <w:r w:rsidRPr="00E668F4">
        <w:rPr>
          <w:b/>
        </w:rPr>
        <w:t xml:space="preserve"> </w:t>
      </w:r>
      <w:r w:rsidRPr="00E668F4">
        <w:rPr>
          <w:rFonts w:hint="eastAsia"/>
          <w:b/>
        </w:rPr>
        <w:t>C</w:t>
      </w:r>
      <w:r w:rsidRPr="00E668F4">
        <w:rPr>
          <w:b/>
        </w:rPr>
        <w:t xml:space="preserve"> </w:t>
      </w:r>
      <w:r w:rsidRPr="00E668F4">
        <w:rPr>
          <w:rFonts w:hint="eastAsia"/>
          <w:b/>
        </w:rPr>
        <w:t>61</w:t>
      </w:r>
      <w:r>
        <w:rPr>
          <w:rFonts w:hint="eastAsia"/>
          <w:b/>
        </w:rPr>
        <w:t>281</w:t>
      </w:r>
      <w:r w:rsidR="00240BA1">
        <w:rPr>
          <w:b/>
        </w:rPr>
        <w:t>-1</w:t>
      </w:r>
      <w:r>
        <w:rPr>
          <w:rFonts w:hint="eastAsia"/>
        </w:rPr>
        <w:t>“光ファイバ通信サブシステム</w:t>
      </w:r>
      <w:r w:rsidR="00240BA1" w:rsidRPr="00DD0709">
        <w:rPr>
          <w:rFonts w:hint="eastAsia"/>
        </w:rPr>
        <w:t>通則</w:t>
      </w:r>
      <w:r>
        <w:rPr>
          <w:rFonts w:hint="eastAsia"/>
        </w:rPr>
        <w:t>”を</w:t>
      </w:r>
      <w:r w:rsidR="00240BA1">
        <w:rPr>
          <w:rFonts w:hint="eastAsia"/>
        </w:rPr>
        <w:t>規格群として扱う</w:t>
      </w:r>
      <w:r>
        <w:rPr>
          <w:rFonts w:hint="eastAsia"/>
        </w:rPr>
        <w:t>試み</w:t>
      </w:r>
    </w:p>
    <w:p w14:paraId="1DFCE5F6" w14:textId="446F1445" w:rsidR="00DD0709" w:rsidRDefault="00DD0709" w:rsidP="00DD0709">
      <w:pPr>
        <w:ind w:left="190" w:hangingChars="100" w:hanging="190"/>
      </w:pPr>
      <w:r>
        <w:rPr>
          <w:rFonts w:hint="eastAsia"/>
        </w:rPr>
        <w:t>・</w:t>
      </w:r>
      <w:r w:rsidRPr="00E668F4">
        <w:rPr>
          <w:rFonts w:hint="eastAsia"/>
          <w:b/>
        </w:rPr>
        <w:t>JIS</w:t>
      </w:r>
      <w:r w:rsidRPr="00E668F4">
        <w:rPr>
          <w:b/>
        </w:rPr>
        <w:t xml:space="preserve"> </w:t>
      </w:r>
      <w:r w:rsidRPr="00E668F4">
        <w:rPr>
          <w:rFonts w:hint="eastAsia"/>
          <w:b/>
        </w:rPr>
        <w:t>C</w:t>
      </w:r>
      <w:r w:rsidRPr="00E668F4">
        <w:rPr>
          <w:b/>
        </w:rPr>
        <w:t xml:space="preserve"> </w:t>
      </w:r>
      <w:r w:rsidRPr="00E668F4">
        <w:rPr>
          <w:rFonts w:hint="eastAsia"/>
          <w:b/>
        </w:rPr>
        <w:t>61</w:t>
      </w:r>
      <w:r>
        <w:rPr>
          <w:rFonts w:hint="eastAsia"/>
          <w:b/>
        </w:rPr>
        <w:t>28</w:t>
      </w:r>
      <w:r w:rsidR="004D0BAC">
        <w:rPr>
          <w:rFonts w:hint="eastAsia"/>
          <w:b/>
        </w:rPr>
        <w:t>1</w:t>
      </w:r>
      <w:r>
        <w:rPr>
          <w:rFonts w:hint="eastAsia"/>
          <w:b/>
        </w:rPr>
        <w:t>-</w:t>
      </w:r>
      <w:r w:rsidR="00240BA1">
        <w:rPr>
          <w:rFonts w:hint="eastAsia"/>
          <w:b/>
        </w:rPr>
        <w:t>1</w:t>
      </w:r>
      <w:r>
        <w:rPr>
          <w:rFonts w:hint="eastAsia"/>
        </w:rPr>
        <w:t>の名称</w:t>
      </w:r>
      <w:r w:rsidR="00240BA1">
        <w:rPr>
          <w:rFonts w:hint="eastAsia"/>
        </w:rPr>
        <w:t>を</w:t>
      </w:r>
      <w:r>
        <w:rPr>
          <w:rFonts w:hint="eastAsia"/>
        </w:rPr>
        <w:t>主要素“光ファイバ通信サブシステム”</w:t>
      </w:r>
      <w:r w:rsidR="00240BA1">
        <w:rPr>
          <w:rFonts w:hint="eastAsia"/>
        </w:rPr>
        <w:t>と補完要素“通則”に分け、次のように</w:t>
      </w:r>
      <w:r>
        <w:rPr>
          <w:rFonts w:hint="eastAsia"/>
        </w:rPr>
        <w:t>ハイフン</w:t>
      </w:r>
      <w:r w:rsidR="00240BA1">
        <w:rPr>
          <w:rFonts w:hint="eastAsia"/>
        </w:rPr>
        <w:t>“－”及び</w:t>
      </w:r>
      <w:r>
        <w:rPr>
          <w:rFonts w:hint="eastAsia"/>
        </w:rPr>
        <w:t>“第</w:t>
      </w:r>
      <w:r w:rsidR="00240BA1">
        <w:rPr>
          <w:rFonts w:hint="eastAsia"/>
        </w:rPr>
        <w:t>1</w:t>
      </w:r>
      <w:r>
        <w:rPr>
          <w:rFonts w:hint="eastAsia"/>
        </w:rPr>
        <w:t>部：”</w:t>
      </w:r>
      <w:r w:rsidR="00240BA1">
        <w:rPr>
          <w:rFonts w:hint="eastAsia"/>
        </w:rPr>
        <w:t>をはさむ</w:t>
      </w:r>
      <w:r>
        <w:rPr>
          <w:rFonts w:hint="eastAsia"/>
        </w:rPr>
        <w:t>。</w:t>
      </w:r>
    </w:p>
    <w:p w14:paraId="725BEB49" w14:textId="05D37494" w:rsidR="00DD0709" w:rsidRPr="005A39D7" w:rsidRDefault="00DD0709" w:rsidP="006103A8">
      <w:r w:rsidRPr="00DD0709">
        <w:rPr>
          <w:rFonts w:hint="eastAsia"/>
        </w:rPr>
        <w:t>JIS C 61281-1</w:t>
      </w:r>
      <w:r>
        <w:rPr>
          <w:rFonts w:hint="eastAsia"/>
        </w:rPr>
        <w:t>:</w:t>
      </w:r>
      <w:r w:rsidRPr="00DD0709">
        <w:rPr>
          <w:rFonts w:hint="eastAsia"/>
        </w:rPr>
        <w:t>2010</w:t>
      </w:r>
      <w:r>
        <w:tab/>
      </w:r>
      <w:r>
        <w:tab/>
      </w:r>
      <w:r w:rsidRPr="00DD0709">
        <w:rPr>
          <w:rFonts w:hint="eastAsia"/>
        </w:rPr>
        <w:t>光ファイバ通信サブシステム通則</w:t>
      </w:r>
    </w:p>
    <w:p w14:paraId="0D3532D5" w14:textId="6E9F111C" w:rsidR="00DD0709" w:rsidRPr="005A39D7" w:rsidRDefault="00DD0709" w:rsidP="00DD0709">
      <w:r w:rsidRPr="00DD0709">
        <w:rPr>
          <w:rFonts w:hint="eastAsia"/>
        </w:rPr>
        <w:t>JIS C 61281-1</w:t>
      </w:r>
      <w:r>
        <w:rPr>
          <w:rFonts w:hint="eastAsia"/>
        </w:rPr>
        <w:t>:</w:t>
      </w:r>
      <w:r w:rsidRPr="00DD0709">
        <w:rPr>
          <w:rFonts w:hint="eastAsia"/>
        </w:rPr>
        <w:t>2010</w:t>
      </w:r>
      <w:r>
        <w:tab/>
      </w:r>
      <w:r>
        <w:tab/>
      </w:r>
      <w:r w:rsidRPr="00DD0709">
        <w:rPr>
          <w:rFonts w:hint="eastAsia"/>
        </w:rPr>
        <w:t>光ファイバ通信サブシステム</w:t>
      </w:r>
      <w:r w:rsidR="00240BA1" w:rsidRPr="00240BA1">
        <w:rPr>
          <w:rFonts w:hint="eastAsia"/>
          <w:color w:val="FF0000"/>
        </w:rPr>
        <w:t>－第</w:t>
      </w:r>
      <w:r w:rsidR="00240BA1" w:rsidRPr="00240BA1">
        <w:rPr>
          <w:rFonts w:hint="eastAsia"/>
          <w:color w:val="FF0000"/>
        </w:rPr>
        <w:t>1</w:t>
      </w:r>
      <w:r w:rsidR="00240BA1" w:rsidRPr="00240BA1">
        <w:rPr>
          <w:rFonts w:hint="eastAsia"/>
          <w:color w:val="FF0000"/>
        </w:rPr>
        <w:t>部：</w:t>
      </w:r>
      <w:r w:rsidRPr="00DD0709">
        <w:rPr>
          <w:rFonts w:hint="eastAsia"/>
        </w:rPr>
        <w:t>通則</w:t>
      </w:r>
    </w:p>
    <w:p w14:paraId="63230CA7" w14:textId="0B07EF93" w:rsidR="006103A8" w:rsidRDefault="006103A8" w:rsidP="006103A8"/>
    <w:p w14:paraId="035EC5E7" w14:textId="22C26E74" w:rsidR="00240BA1" w:rsidRPr="0011420A" w:rsidRDefault="00240BA1" w:rsidP="003F4C70">
      <w:pPr>
        <w:ind w:left="190" w:hangingChars="100" w:hanging="190"/>
      </w:pPr>
      <w:r>
        <w:rPr>
          <w:rFonts w:hint="eastAsia"/>
        </w:rPr>
        <w:t>・そもそも</w:t>
      </w:r>
      <w:r w:rsidR="0028568E">
        <w:rPr>
          <w:rFonts w:hint="eastAsia"/>
        </w:rPr>
        <w:t>，</w:t>
      </w:r>
      <w:r>
        <w:rPr>
          <w:rFonts w:hint="eastAsia"/>
        </w:rPr>
        <w:t>規格</w:t>
      </w:r>
      <w:r w:rsidR="0028568E">
        <w:rPr>
          <w:rFonts w:hint="eastAsia"/>
        </w:rPr>
        <w:t>を部編成によって区分けし，規格番号を階層化するの</w:t>
      </w:r>
      <w:r>
        <w:rPr>
          <w:rFonts w:hint="eastAsia"/>
        </w:rPr>
        <w:t>は，</w:t>
      </w:r>
      <w:r w:rsidR="0028568E">
        <w:rPr>
          <w:rFonts w:hint="eastAsia"/>
        </w:rPr>
        <w:t>共通の主題を複数に分ける必要があるために行う。</w:t>
      </w:r>
      <w:r w:rsidR="004D0BAC">
        <w:rPr>
          <w:rFonts w:hint="eastAsia"/>
        </w:rPr>
        <w:t>ところが</w:t>
      </w:r>
      <w:r w:rsidR="004D0BAC" w:rsidRPr="00E668F4">
        <w:rPr>
          <w:rFonts w:hint="eastAsia"/>
          <w:b/>
        </w:rPr>
        <w:t>JIS</w:t>
      </w:r>
      <w:r w:rsidR="004D0BAC" w:rsidRPr="00E668F4">
        <w:rPr>
          <w:b/>
        </w:rPr>
        <w:t xml:space="preserve"> </w:t>
      </w:r>
      <w:r w:rsidR="004D0BAC" w:rsidRPr="00E668F4">
        <w:rPr>
          <w:rFonts w:hint="eastAsia"/>
          <w:b/>
        </w:rPr>
        <w:t>C</w:t>
      </w:r>
      <w:r w:rsidR="004D0BAC" w:rsidRPr="00E668F4">
        <w:rPr>
          <w:b/>
        </w:rPr>
        <w:t xml:space="preserve"> </w:t>
      </w:r>
      <w:r w:rsidR="004D0BAC" w:rsidRPr="00E668F4">
        <w:rPr>
          <w:rFonts w:hint="eastAsia"/>
          <w:b/>
        </w:rPr>
        <w:t>61</w:t>
      </w:r>
      <w:r w:rsidR="004D0BAC">
        <w:rPr>
          <w:rFonts w:hint="eastAsia"/>
          <w:b/>
        </w:rPr>
        <w:t>281-1</w:t>
      </w:r>
      <w:r w:rsidR="004D0BAC">
        <w:rPr>
          <w:rFonts w:hint="eastAsia"/>
        </w:rPr>
        <w:t>の対応国際規格</w:t>
      </w:r>
      <w:r w:rsidR="004D0BAC">
        <w:rPr>
          <w:rFonts w:hint="eastAsia"/>
          <w:b/>
        </w:rPr>
        <w:t>IE</w:t>
      </w:r>
      <w:r w:rsidR="004D0BAC" w:rsidRPr="00E668F4">
        <w:rPr>
          <w:rFonts w:hint="eastAsia"/>
          <w:b/>
        </w:rPr>
        <w:t>C</w:t>
      </w:r>
      <w:r w:rsidR="004D0BAC">
        <w:rPr>
          <w:b/>
        </w:rPr>
        <w:t xml:space="preserve"> </w:t>
      </w:r>
      <w:r w:rsidR="004D0BAC" w:rsidRPr="00BD5DF8">
        <w:rPr>
          <w:rStyle w:val="a8"/>
        </w:rPr>
        <w:t>61</w:t>
      </w:r>
      <w:r w:rsidR="004D0BAC">
        <w:rPr>
          <w:rStyle w:val="a8"/>
        </w:rPr>
        <w:t>28</w:t>
      </w:r>
      <w:r w:rsidR="004D0BAC">
        <w:rPr>
          <w:rStyle w:val="a8"/>
          <w:rFonts w:hint="eastAsia"/>
        </w:rPr>
        <w:t>1-1</w:t>
      </w:r>
      <w:r w:rsidR="004D0BAC">
        <w:rPr>
          <w:rFonts w:hint="eastAsia"/>
        </w:rPr>
        <w:t>は</w:t>
      </w:r>
      <w:r w:rsidR="003F4C70">
        <w:rPr>
          <w:rFonts w:hint="eastAsia"/>
        </w:rPr>
        <w:t>，将来</w:t>
      </w:r>
      <w:r w:rsidR="004D0BAC">
        <w:rPr>
          <w:rFonts w:hint="eastAsia"/>
        </w:rPr>
        <w:t>IEC</w:t>
      </w:r>
      <w:r w:rsidR="003F4C70">
        <w:t xml:space="preserve"> </w:t>
      </w:r>
      <w:r w:rsidR="004D0BAC">
        <w:rPr>
          <w:rFonts w:hint="eastAsia"/>
        </w:rPr>
        <w:t>61281</w:t>
      </w:r>
      <w:r w:rsidR="004D0BAC">
        <w:rPr>
          <w:rFonts w:hint="eastAsia"/>
        </w:rPr>
        <w:t>規格群として複数の</w:t>
      </w:r>
      <w:r w:rsidR="004D0BAC">
        <w:rPr>
          <w:rFonts w:hint="eastAsia"/>
          <w:b/>
        </w:rPr>
        <w:t>IE</w:t>
      </w:r>
      <w:r w:rsidR="004D0BAC" w:rsidRPr="00E668F4">
        <w:rPr>
          <w:rFonts w:hint="eastAsia"/>
          <w:b/>
        </w:rPr>
        <w:t>C</w:t>
      </w:r>
      <w:r w:rsidR="004D0BAC">
        <w:rPr>
          <w:b/>
        </w:rPr>
        <w:t xml:space="preserve"> </w:t>
      </w:r>
      <w:r w:rsidR="004D0BAC" w:rsidRPr="00BD5DF8">
        <w:rPr>
          <w:rStyle w:val="a8"/>
        </w:rPr>
        <w:t>61</w:t>
      </w:r>
      <w:r w:rsidR="004D0BAC">
        <w:rPr>
          <w:rStyle w:val="a8"/>
        </w:rPr>
        <w:t>28</w:t>
      </w:r>
      <w:r w:rsidR="004D0BAC">
        <w:rPr>
          <w:rStyle w:val="a8"/>
          <w:rFonts w:hint="eastAsia"/>
        </w:rPr>
        <w:t>1-x</w:t>
      </w:r>
      <w:r w:rsidR="004D0BAC">
        <w:rPr>
          <w:rFonts w:hint="eastAsia"/>
        </w:rPr>
        <w:t>を</w:t>
      </w:r>
      <w:r w:rsidR="003F4C70">
        <w:rPr>
          <w:rFonts w:hint="eastAsia"/>
        </w:rPr>
        <w:t>作成する計画があるように思えない</w:t>
      </w:r>
      <w:r w:rsidR="005637CA">
        <w:rPr>
          <w:rFonts w:hint="eastAsia"/>
        </w:rPr>
        <w:t>。</w:t>
      </w:r>
      <w:r w:rsidR="003F4C70">
        <w:rPr>
          <w:rFonts w:hint="eastAsia"/>
        </w:rPr>
        <w:t>あたかも</w:t>
      </w:r>
      <w:r w:rsidR="003F4C70">
        <w:rPr>
          <w:rFonts w:hint="eastAsia"/>
          <w:b/>
        </w:rPr>
        <w:t>IE</w:t>
      </w:r>
      <w:r w:rsidRPr="00E668F4">
        <w:rPr>
          <w:rFonts w:hint="eastAsia"/>
          <w:b/>
        </w:rPr>
        <w:t>C</w:t>
      </w:r>
      <w:r>
        <w:rPr>
          <w:b/>
        </w:rPr>
        <w:t xml:space="preserve"> </w:t>
      </w:r>
      <w:r w:rsidRPr="00BD5DF8">
        <w:rPr>
          <w:rStyle w:val="a8"/>
        </w:rPr>
        <w:t>61</w:t>
      </w:r>
      <w:r>
        <w:rPr>
          <w:rStyle w:val="a8"/>
        </w:rPr>
        <w:t>28</w:t>
      </w:r>
      <w:r w:rsidR="003F4C70">
        <w:rPr>
          <w:rFonts w:hint="eastAsia"/>
        </w:rPr>
        <w:t>規格群“</w:t>
      </w:r>
      <w:proofErr w:type="spellStart"/>
      <w:r w:rsidR="003F4C70">
        <w:t>Fibre</w:t>
      </w:r>
      <w:proofErr w:type="spellEnd"/>
      <w:r w:rsidR="003F4C70">
        <w:t xml:space="preserve"> optic communication subsystem</w:t>
      </w:r>
      <w:r w:rsidR="003F4C70">
        <w:rPr>
          <w:rFonts w:hint="eastAsia"/>
        </w:rPr>
        <w:t>”</w:t>
      </w:r>
      <w:r>
        <w:rPr>
          <w:rFonts w:hint="eastAsia"/>
        </w:rPr>
        <w:t>が，</w:t>
      </w:r>
      <w:r w:rsidR="003F4C70">
        <w:rPr>
          <w:rFonts w:hint="eastAsia"/>
          <w:b/>
        </w:rPr>
        <w:t>IE</w:t>
      </w:r>
      <w:r w:rsidR="003F4C70" w:rsidRPr="00E668F4">
        <w:rPr>
          <w:rFonts w:hint="eastAsia"/>
          <w:b/>
        </w:rPr>
        <w:t>C</w:t>
      </w:r>
      <w:r w:rsidR="003F4C70">
        <w:rPr>
          <w:b/>
        </w:rPr>
        <w:t xml:space="preserve"> </w:t>
      </w:r>
      <w:r w:rsidR="003F4C70" w:rsidRPr="00BD5DF8">
        <w:rPr>
          <w:rStyle w:val="a8"/>
        </w:rPr>
        <w:t>61</w:t>
      </w:r>
      <w:r w:rsidR="003F4C70">
        <w:rPr>
          <w:rStyle w:val="a8"/>
        </w:rPr>
        <w:t>28</w:t>
      </w:r>
      <w:r w:rsidR="003F4C70">
        <w:rPr>
          <w:rStyle w:val="a8"/>
          <w:rFonts w:hint="eastAsia"/>
        </w:rPr>
        <w:t>-1-1</w:t>
      </w:r>
      <w:r w:rsidR="003F4C70">
        <w:rPr>
          <w:rFonts w:hint="eastAsia"/>
        </w:rPr>
        <w:t>“</w:t>
      </w:r>
      <w:r w:rsidR="003F4C70">
        <w:t>Generic specification</w:t>
      </w:r>
      <w:r w:rsidR="003F4C70">
        <w:rPr>
          <w:rFonts w:hint="eastAsia"/>
        </w:rPr>
        <w:t>”，</w:t>
      </w:r>
      <w:r w:rsidR="003F4C70">
        <w:rPr>
          <w:rFonts w:hint="eastAsia"/>
          <w:b/>
        </w:rPr>
        <w:t>IE</w:t>
      </w:r>
      <w:r w:rsidR="003F4C70" w:rsidRPr="00E668F4">
        <w:rPr>
          <w:rFonts w:hint="eastAsia"/>
          <w:b/>
        </w:rPr>
        <w:t>C</w:t>
      </w:r>
      <w:r w:rsidR="003F4C70">
        <w:rPr>
          <w:b/>
        </w:rPr>
        <w:t xml:space="preserve"> </w:t>
      </w:r>
      <w:r w:rsidR="003F4C70" w:rsidRPr="00BD5DF8">
        <w:rPr>
          <w:rStyle w:val="a8"/>
        </w:rPr>
        <w:t>61</w:t>
      </w:r>
      <w:r w:rsidR="003F4C70">
        <w:rPr>
          <w:rStyle w:val="a8"/>
        </w:rPr>
        <w:t>28</w:t>
      </w:r>
      <w:r w:rsidR="003F4C70">
        <w:rPr>
          <w:rStyle w:val="a8"/>
          <w:rFonts w:hint="eastAsia"/>
        </w:rPr>
        <w:t>-0-x-y</w:t>
      </w:r>
      <w:r w:rsidR="003F4C70">
        <w:rPr>
          <w:rFonts w:hint="eastAsia"/>
        </w:rPr>
        <w:t>“</w:t>
      </w:r>
      <w:r w:rsidR="003F4C70">
        <w:rPr>
          <w:rFonts w:hint="eastAsia"/>
        </w:rPr>
        <w:t>T</w:t>
      </w:r>
      <w:r w:rsidR="003F4C70">
        <w:t>est procedures</w:t>
      </w:r>
      <w:r w:rsidR="003F4C70">
        <w:rPr>
          <w:rFonts w:hint="eastAsia"/>
        </w:rPr>
        <w:t>”，</w:t>
      </w:r>
      <w:r w:rsidR="003F4C70">
        <w:rPr>
          <w:rFonts w:hint="eastAsia"/>
          <w:b/>
        </w:rPr>
        <w:t>IE</w:t>
      </w:r>
      <w:r w:rsidR="003F4C70" w:rsidRPr="00E668F4">
        <w:rPr>
          <w:rFonts w:hint="eastAsia"/>
          <w:b/>
        </w:rPr>
        <w:t>C</w:t>
      </w:r>
      <w:r w:rsidR="003F4C70">
        <w:rPr>
          <w:b/>
        </w:rPr>
        <w:t xml:space="preserve"> </w:t>
      </w:r>
      <w:r w:rsidR="003F4C70" w:rsidRPr="00BD5DF8">
        <w:rPr>
          <w:rStyle w:val="a8"/>
        </w:rPr>
        <w:t>61</w:t>
      </w:r>
      <w:r w:rsidR="003F4C70">
        <w:rPr>
          <w:rStyle w:val="a8"/>
        </w:rPr>
        <w:t>28</w:t>
      </w:r>
      <w:r w:rsidR="003F4C70">
        <w:rPr>
          <w:rStyle w:val="a8"/>
          <w:rFonts w:hint="eastAsia"/>
        </w:rPr>
        <w:t>-2-x</w:t>
      </w:r>
      <w:r w:rsidR="003F4C70">
        <w:rPr>
          <w:rFonts w:hint="eastAsia"/>
        </w:rPr>
        <w:t>“</w:t>
      </w:r>
      <w:r w:rsidR="003F4C70">
        <w:rPr>
          <w:rFonts w:hint="eastAsia"/>
        </w:rPr>
        <w:t>D</w:t>
      </w:r>
      <w:r w:rsidR="003F4C70">
        <w:t>esign guides</w:t>
      </w:r>
      <w:r w:rsidR="003F4C70">
        <w:rPr>
          <w:rFonts w:hint="eastAsia"/>
        </w:rPr>
        <w:t>”の</w:t>
      </w:r>
      <w:r w:rsidR="003F4C70">
        <w:rPr>
          <w:rFonts w:hint="eastAsia"/>
        </w:rPr>
        <w:t>subseries</w:t>
      </w:r>
      <w:r w:rsidR="003F4C70">
        <w:rPr>
          <w:rFonts w:hint="eastAsia"/>
        </w:rPr>
        <w:t>を形成しているかのようである</w:t>
      </w:r>
      <w:r w:rsidR="005637CA">
        <w:rPr>
          <w:rFonts w:hint="eastAsia"/>
        </w:rPr>
        <w:t>（過去の</w:t>
      </w:r>
      <w:r w:rsidR="005637CA">
        <w:rPr>
          <w:rFonts w:hint="eastAsia"/>
        </w:rPr>
        <w:t>IEC/TC</w:t>
      </w:r>
      <w:r w:rsidR="005637CA">
        <w:t xml:space="preserve"> </w:t>
      </w:r>
      <w:r w:rsidR="005637CA">
        <w:rPr>
          <w:rFonts w:hint="eastAsia"/>
        </w:rPr>
        <w:t>86/SC</w:t>
      </w:r>
      <w:r w:rsidR="005637CA">
        <w:t xml:space="preserve"> </w:t>
      </w:r>
      <w:r w:rsidR="005637CA">
        <w:rPr>
          <w:rFonts w:hint="eastAsia"/>
        </w:rPr>
        <w:t>86C/WG</w:t>
      </w:r>
      <w:r w:rsidR="005637CA">
        <w:t xml:space="preserve"> </w:t>
      </w:r>
      <w:r w:rsidR="005637CA">
        <w:rPr>
          <w:rFonts w:hint="eastAsia"/>
        </w:rPr>
        <w:t>1</w:t>
      </w:r>
      <w:r w:rsidR="005637CA">
        <w:rPr>
          <w:rFonts w:hint="eastAsia"/>
        </w:rPr>
        <w:t>の独断を</w:t>
      </w:r>
      <w:r w:rsidR="005637CA">
        <w:rPr>
          <w:rFonts w:hint="eastAsia"/>
        </w:rPr>
        <w:t>IEC-CO</w:t>
      </w:r>
      <w:r w:rsidR="005637CA">
        <w:rPr>
          <w:rFonts w:hint="eastAsia"/>
        </w:rPr>
        <w:t>が修正していない？）。</w:t>
      </w:r>
      <w:r w:rsidR="003F4C70">
        <w:rPr>
          <w:rFonts w:hint="eastAsia"/>
        </w:rPr>
        <w:t>IEC</w:t>
      </w:r>
      <w:r w:rsidR="003F4C70">
        <w:rPr>
          <w:rFonts w:hint="eastAsia"/>
        </w:rPr>
        <w:t>規格の特殊な部編成を</w:t>
      </w:r>
      <w:r w:rsidR="003F4C70">
        <w:rPr>
          <w:rFonts w:hint="eastAsia"/>
        </w:rPr>
        <w:t>JIS</w:t>
      </w:r>
      <w:r w:rsidR="003F4C70">
        <w:rPr>
          <w:rFonts w:hint="eastAsia"/>
        </w:rPr>
        <w:t>にどのように適合させていくか，部会の</w:t>
      </w:r>
      <w:r>
        <w:rPr>
          <w:rFonts w:hint="eastAsia"/>
        </w:rPr>
        <w:t>意思と</w:t>
      </w:r>
      <w:r>
        <w:rPr>
          <w:rFonts w:hint="eastAsia"/>
        </w:rPr>
        <w:t>JSA</w:t>
      </w:r>
      <w:r>
        <w:rPr>
          <w:rFonts w:hint="eastAsia"/>
        </w:rPr>
        <w:t>運用ルールの確認が必要。</w:t>
      </w:r>
    </w:p>
    <w:p w14:paraId="0B771764" w14:textId="296464B3" w:rsidR="00DD0709" w:rsidRDefault="00DD0709" w:rsidP="006103A8"/>
    <w:p w14:paraId="0B77DCE8" w14:textId="548AC336" w:rsidR="003F4C70" w:rsidRDefault="003F4C70" w:rsidP="006103A8">
      <w:r>
        <w:rPr>
          <w:rFonts w:hint="eastAsia"/>
        </w:rPr>
        <w:t>・</w:t>
      </w:r>
      <w:r>
        <w:rPr>
          <w:rFonts w:hint="eastAsia"/>
        </w:rPr>
        <w:t>IEC</w:t>
      </w:r>
      <w:r>
        <w:rPr>
          <w:rFonts w:hint="eastAsia"/>
        </w:rPr>
        <w:t>規格の名称の確認</w:t>
      </w:r>
    </w:p>
    <w:p w14:paraId="5E4D0923" w14:textId="00548264" w:rsidR="00DD0709" w:rsidRDefault="00DD0709" w:rsidP="00DD0709">
      <w:r>
        <w:t xml:space="preserve">IEC 61280-1-1:2013 ED2  </w:t>
      </w:r>
      <w:r>
        <w:tab/>
      </w:r>
      <w:proofErr w:type="spellStart"/>
      <w:r>
        <w:t>Fibre</w:t>
      </w:r>
      <w:proofErr w:type="spellEnd"/>
      <w:r>
        <w:t xml:space="preserve"> optic communication subsystem basic test procedures - Part 1-1: Test procedures for general communication subsystems - Transmitter output optical power measurement for single-mode optical </w:t>
      </w:r>
      <w:proofErr w:type="spellStart"/>
      <w:r>
        <w:t>fibre</w:t>
      </w:r>
      <w:proofErr w:type="spellEnd"/>
      <w:r>
        <w:t xml:space="preserve"> cable</w:t>
      </w:r>
    </w:p>
    <w:p w14:paraId="3B9A6397" w14:textId="02D076A2" w:rsidR="00DD0709" w:rsidRDefault="007365CA" w:rsidP="007365CA">
      <w:r>
        <w:t xml:space="preserve">IEC 61280-1-3:2010 ED2  </w:t>
      </w:r>
      <w:r>
        <w:tab/>
      </w:r>
      <w:proofErr w:type="spellStart"/>
      <w:r>
        <w:t>Fibre</w:t>
      </w:r>
      <w:proofErr w:type="spellEnd"/>
      <w:r>
        <w:t xml:space="preserve"> optic communication subsystem test procedures - Part 1-3: General communication subsystems - Central wavelength and spectral width measurement</w:t>
      </w:r>
    </w:p>
    <w:p w14:paraId="1263E2AC" w14:textId="5A9B435D" w:rsidR="007365CA" w:rsidRDefault="007365CA" w:rsidP="007365CA">
      <w:r>
        <w:t xml:space="preserve">IEC 61280-2-1:2010 ED2  </w:t>
      </w:r>
      <w:r>
        <w:tab/>
      </w:r>
      <w:proofErr w:type="spellStart"/>
      <w:r>
        <w:t>Fibre</w:t>
      </w:r>
      <w:proofErr w:type="spellEnd"/>
      <w:r>
        <w:t xml:space="preserve"> optic communication subsystem test procedures - Part 2-1: Digital systems - Receiver sensitivity and overload measurement</w:t>
      </w:r>
    </w:p>
    <w:p w14:paraId="799096BD" w14:textId="46556779" w:rsidR="007365CA" w:rsidRDefault="00A8157A" w:rsidP="00A8157A">
      <w:r>
        <w:t xml:space="preserve">IEC 61280-4-1:2019 ED3  </w:t>
      </w:r>
      <w:r>
        <w:tab/>
      </w:r>
      <w:proofErr w:type="spellStart"/>
      <w:r>
        <w:t>Fibre</w:t>
      </w:r>
      <w:proofErr w:type="spellEnd"/>
      <w:r>
        <w:t>-optic communication subsystem test procedures - Part 4-1: Installed cabling plant - Multimode attenuation measurement</w:t>
      </w:r>
    </w:p>
    <w:p w14:paraId="556F76FB" w14:textId="1D9BE480" w:rsidR="00746E00" w:rsidRDefault="00746E00" w:rsidP="00746E00">
      <w:r>
        <w:t xml:space="preserve">IEC 61280-4-4:2006 ED1  </w:t>
      </w:r>
      <w:r>
        <w:tab/>
      </w:r>
      <w:proofErr w:type="spellStart"/>
      <w:r>
        <w:t>Fibre</w:t>
      </w:r>
      <w:proofErr w:type="spellEnd"/>
      <w:r>
        <w:t xml:space="preserve"> optic communication subsystem test procedures - Part 4-4: Cable plants and links - Polarization mode dispersion measurement for installed links</w:t>
      </w:r>
    </w:p>
    <w:p w14:paraId="0B9E9361" w14:textId="77777777" w:rsidR="00746E00" w:rsidRDefault="00746E00" w:rsidP="00746E00">
      <w:r>
        <w:t xml:space="preserve">IEC 61281-1:2017 ED2  </w:t>
      </w:r>
      <w:r>
        <w:tab/>
      </w:r>
      <w:proofErr w:type="spellStart"/>
      <w:r>
        <w:t>Fibre</w:t>
      </w:r>
      <w:proofErr w:type="spellEnd"/>
      <w:r>
        <w:t xml:space="preserve"> optic communication subsystems - Part 1: Generic specification</w:t>
      </w:r>
    </w:p>
    <w:p w14:paraId="62CE376D" w14:textId="554FB830" w:rsidR="00746E00" w:rsidRDefault="00746E00" w:rsidP="00746E00">
      <w:r>
        <w:t xml:space="preserve">IEC TR 61282-3:2006 ED2  </w:t>
      </w:r>
      <w:r>
        <w:tab/>
      </w:r>
      <w:proofErr w:type="spellStart"/>
      <w:r>
        <w:t>Fibre</w:t>
      </w:r>
      <w:proofErr w:type="spellEnd"/>
      <w:r>
        <w:t xml:space="preserve"> optic communication system design guides - Part 3: Calculation of link polarization mode dispersion</w:t>
      </w:r>
    </w:p>
    <w:p w14:paraId="29D906F3" w14:textId="77777777" w:rsidR="00746E00" w:rsidRPr="0028568E" w:rsidRDefault="00746E00" w:rsidP="00A8157A"/>
    <w:p w14:paraId="3DAB0004" w14:textId="7CD00E34" w:rsidR="00892755" w:rsidRDefault="00E668F4" w:rsidP="00E668F4">
      <w:pPr>
        <w:jc w:val="right"/>
      </w:pPr>
      <w:r>
        <w:rPr>
          <w:rFonts w:hint="eastAsia"/>
        </w:rPr>
        <w:t>以上</w:t>
      </w:r>
    </w:p>
    <w:p w14:paraId="18ABD1C8" w14:textId="77777777" w:rsidR="00892755" w:rsidRPr="00892755" w:rsidRDefault="00892755">
      <w:pPr>
        <w:rPr>
          <w:rFonts w:eastAsiaTheme="minorEastAsia"/>
        </w:rPr>
      </w:pPr>
    </w:p>
    <w:sectPr w:rsidR="00892755" w:rsidRPr="00892755" w:rsidSect="00892755">
      <w:pgSz w:w="11906" w:h="16838" w:code="9"/>
      <w:pgMar w:top="1644" w:right="1247" w:bottom="1588" w:left="1247" w:header="851" w:footer="992" w:gutter="0"/>
      <w:cols w:space="425"/>
      <w:docGrid w:type="linesAndChars" w:linePitch="340" w:charSpace="-19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56A0AA" w14:textId="77777777" w:rsidR="003D0DE1" w:rsidRDefault="003D0DE1" w:rsidP="00892755">
      <w:r>
        <w:separator/>
      </w:r>
    </w:p>
  </w:endnote>
  <w:endnote w:type="continuationSeparator" w:id="0">
    <w:p w14:paraId="00B021CA" w14:textId="77777777" w:rsidR="003D0DE1" w:rsidRDefault="003D0DE1" w:rsidP="0089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4ED05F" w14:textId="77777777" w:rsidR="003D0DE1" w:rsidRDefault="003D0DE1" w:rsidP="00892755">
      <w:r>
        <w:separator/>
      </w:r>
    </w:p>
  </w:footnote>
  <w:footnote w:type="continuationSeparator" w:id="0">
    <w:p w14:paraId="592E0D4F" w14:textId="77777777" w:rsidR="003D0DE1" w:rsidRDefault="003D0DE1" w:rsidP="008927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0"/>
  <w:drawingGridVerticalSpacing w:val="17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42CCB"/>
    <w:rsid w:val="000B49F2"/>
    <w:rsid w:val="000E40C0"/>
    <w:rsid w:val="0011420A"/>
    <w:rsid w:val="00120713"/>
    <w:rsid w:val="0017591E"/>
    <w:rsid w:val="001868AB"/>
    <w:rsid w:val="00193467"/>
    <w:rsid w:val="001A2458"/>
    <w:rsid w:val="001C466A"/>
    <w:rsid w:val="001E7DF5"/>
    <w:rsid w:val="00220577"/>
    <w:rsid w:val="00240BA1"/>
    <w:rsid w:val="0028568E"/>
    <w:rsid w:val="002B58F0"/>
    <w:rsid w:val="002C7BDF"/>
    <w:rsid w:val="002F1E6E"/>
    <w:rsid w:val="00313794"/>
    <w:rsid w:val="003522F7"/>
    <w:rsid w:val="003835D3"/>
    <w:rsid w:val="003D0DE1"/>
    <w:rsid w:val="003F4C70"/>
    <w:rsid w:val="004224D1"/>
    <w:rsid w:val="004B6C19"/>
    <w:rsid w:val="004D0BAC"/>
    <w:rsid w:val="0054032D"/>
    <w:rsid w:val="005637CA"/>
    <w:rsid w:val="0058150B"/>
    <w:rsid w:val="005A39D7"/>
    <w:rsid w:val="005A7746"/>
    <w:rsid w:val="005C0476"/>
    <w:rsid w:val="005C0F7A"/>
    <w:rsid w:val="005C77E5"/>
    <w:rsid w:val="006103A8"/>
    <w:rsid w:val="0061372D"/>
    <w:rsid w:val="006A1720"/>
    <w:rsid w:val="006A6A21"/>
    <w:rsid w:val="006A7B1E"/>
    <w:rsid w:val="006B7B62"/>
    <w:rsid w:val="007365CA"/>
    <w:rsid w:val="00746E00"/>
    <w:rsid w:val="007C4A15"/>
    <w:rsid w:val="0084380B"/>
    <w:rsid w:val="00892755"/>
    <w:rsid w:val="008D5885"/>
    <w:rsid w:val="008F04A8"/>
    <w:rsid w:val="00910AF3"/>
    <w:rsid w:val="00932691"/>
    <w:rsid w:val="00957023"/>
    <w:rsid w:val="00984DE8"/>
    <w:rsid w:val="009A677A"/>
    <w:rsid w:val="009F6722"/>
    <w:rsid w:val="00A34C9C"/>
    <w:rsid w:val="00A56859"/>
    <w:rsid w:val="00A8057D"/>
    <w:rsid w:val="00A8157A"/>
    <w:rsid w:val="00AD5607"/>
    <w:rsid w:val="00B1041A"/>
    <w:rsid w:val="00B42CCB"/>
    <w:rsid w:val="00B43638"/>
    <w:rsid w:val="00C27A97"/>
    <w:rsid w:val="00C33964"/>
    <w:rsid w:val="00C35F4F"/>
    <w:rsid w:val="00C42E31"/>
    <w:rsid w:val="00C92BD3"/>
    <w:rsid w:val="00D114F2"/>
    <w:rsid w:val="00D35F8B"/>
    <w:rsid w:val="00D5059A"/>
    <w:rsid w:val="00D6695F"/>
    <w:rsid w:val="00D77427"/>
    <w:rsid w:val="00D81ADB"/>
    <w:rsid w:val="00D85B90"/>
    <w:rsid w:val="00D93C94"/>
    <w:rsid w:val="00DC0BC1"/>
    <w:rsid w:val="00DD0709"/>
    <w:rsid w:val="00E0764A"/>
    <w:rsid w:val="00E16576"/>
    <w:rsid w:val="00E62F26"/>
    <w:rsid w:val="00E668F4"/>
    <w:rsid w:val="00E872DA"/>
    <w:rsid w:val="00EA03ED"/>
    <w:rsid w:val="00EF55F8"/>
    <w:rsid w:val="00F00FD5"/>
    <w:rsid w:val="00F439F5"/>
    <w:rsid w:val="00F45C85"/>
    <w:rsid w:val="00F57B7B"/>
    <w:rsid w:val="00F613F4"/>
    <w:rsid w:val="00FB7D88"/>
    <w:rsid w:val="00FC2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937969"/>
  <w15:chartTrackingRefBased/>
  <w15:docId w15:val="{3FB2244B-CEFA-4DB4-8F12-784FC0C35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2755"/>
    <w:pPr>
      <w:widowControl w:val="0"/>
      <w:jc w:val="both"/>
    </w:pPr>
    <w:rPr>
      <w:rFonts w:ascii="Times New Roman" w:eastAsia="ＭＳ 明朝"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2755"/>
    <w:pPr>
      <w:tabs>
        <w:tab w:val="center" w:pos="4252"/>
        <w:tab w:val="right" w:pos="8504"/>
      </w:tabs>
      <w:snapToGrid w:val="0"/>
    </w:pPr>
  </w:style>
  <w:style w:type="character" w:customStyle="1" w:styleId="a4">
    <w:name w:val="ヘッダー (文字)"/>
    <w:basedOn w:val="a0"/>
    <w:link w:val="a3"/>
    <w:uiPriority w:val="99"/>
    <w:rsid w:val="00892755"/>
  </w:style>
  <w:style w:type="paragraph" w:styleId="a5">
    <w:name w:val="footer"/>
    <w:basedOn w:val="a"/>
    <w:link w:val="a6"/>
    <w:uiPriority w:val="99"/>
    <w:unhideWhenUsed/>
    <w:rsid w:val="00892755"/>
    <w:pPr>
      <w:tabs>
        <w:tab w:val="center" w:pos="4252"/>
        <w:tab w:val="right" w:pos="8504"/>
      </w:tabs>
      <w:snapToGrid w:val="0"/>
    </w:pPr>
  </w:style>
  <w:style w:type="character" w:customStyle="1" w:styleId="a6">
    <w:name w:val="フッター (文字)"/>
    <w:basedOn w:val="a0"/>
    <w:link w:val="a5"/>
    <w:uiPriority w:val="99"/>
    <w:rsid w:val="00892755"/>
  </w:style>
  <w:style w:type="paragraph" w:customStyle="1" w:styleId="a7">
    <w:name w:val="まえがき＿規格群"/>
    <w:basedOn w:val="a"/>
    <w:rsid w:val="00892755"/>
    <w:pPr>
      <w:widowControl/>
      <w:ind w:left="717" w:hanging="320"/>
      <w:jc w:val="left"/>
    </w:pPr>
    <w:rPr>
      <w:noProof/>
    </w:rPr>
  </w:style>
  <w:style w:type="character" w:customStyle="1" w:styleId="a8">
    <w:name w:val="まえがき＿規格群名"/>
    <w:rsid w:val="00892755"/>
    <w:rPr>
      <w:rFonts w:ascii="Times New Roman" w:eastAsia="ＭＳ 明朝" w:hAnsi="Times New Roman"/>
      <w:b/>
      <w:smallCaps/>
      <w:dstrike w:val="0"/>
      <w:noProof w:val="0"/>
      <w:color w:val="auto"/>
      <w:vertAlign w:val="baseline"/>
      <w:lang w:eastAsia="ja-JP"/>
    </w:rPr>
  </w:style>
  <w:style w:type="character" w:customStyle="1" w:styleId="a9">
    <w:name w:val="強調"/>
    <w:rsid w:val="00892755"/>
    <w:rPr>
      <w:rFonts w:ascii="Times New Roman" w:eastAsia="ＭＳ ゴシック" w:hAnsi="Times New Roman"/>
      <w:b/>
      <w:spacing w:val="0"/>
      <w:w w:val="100"/>
      <w:kern w:val="2"/>
      <w:position w:val="0"/>
    </w:rPr>
  </w:style>
  <w:style w:type="paragraph" w:styleId="aa">
    <w:name w:val="annotation text"/>
    <w:basedOn w:val="a"/>
    <w:next w:val="a"/>
    <w:link w:val="ab"/>
    <w:semiHidden/>
    <w:rsid w:val="00892755"/>
    <w:pPr>
      <w:jc w:val="left"/>
    </w:pPr>
  </w:style>
  <w:style w:type="character" w:customStyle="1" w:styleId="ab">
    <w:name w:val="コメント文字列 (文字)"/>
    <w:basedOn w:val="a0"/>
    <w:link w:val="aa"/>
    <w:semiHidden/>
    <w:rsid w:val="00892755"/>
    <w:rPr>
      <w:rFonts w:ascii="Times New Roman" w:eastAsia="ＭＳ 明朝" w:hAnsi="Times New Roman" w:cs="Times New Roman"/>
      <w:sz w:val="20"/>
      <w:szCs w:val="20"/>
    </w:rPr>
  </w:style>
  <w:style w:type="character" w:styleId="ac">
    <w:name w:val="annotation reference"/>
    <w:semiHidden/>
    <w:rsid w:val="00892755"/>
    <w:rPr>
      <w:sz w:val="18"/>
      <w:szCs w:val="18"/>
    </w:rPr>
  </w:style>
  <w:style w:type="paragraph" w:styleId="ad">
    <w:name w:val="Balloon Text"/>
    <w:basedOn w:val="a"/>
    <w:link w:val="ae"/>
    <w:uiPriority w:val="99"/>
    <w:semiHidden/>
    <w:unhideWhenUsed/>
    <w:rsid w:val="0089275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92755"/>
    <w:rPr>
      <w:rFonts w:asciiTheme="majorHAnsi" w:eastAsiaTheme="majorEastAsia" w:hAnsiTheme="majorHAnsi" w:cstheme="majorBidi"/>
      <w:sz w:val="18"/>
      <w:szCs w:val="18"/>
    </w:rPr>
  </w:style>
  <w:style w:type="paragraph" w:customStyle="1" w:styleId="af">
    <w:name w:val="箇条２"/>
    <w:next w:val="af0"/>
    <w:rsid w:val="00984DE8"/>
    <w:pPr>
      <w:keepLines/>
      <w:widowControl w:val="0"/>
      <w:tabs>
        <w:tab w:val="left" w:pos="539"/>
        <w:tab w:val="left" w:pos="737"/>
        <w:tab w:val="left" w:pos="935"/>
      </w:tabs>
      <w:spacing w:before="200" w:line="300" w:lineRule="exact"/>
      <w:jc w:val="both"/>
      <w:outlineLvl w:val="1"/>
    </w:pPr>
    <w:rPr>
      <w:rFonts w:ascii="Times New Roman" w:eastAsia="ＭＳ ゴシック" w:hAnsi="Times New Roman" w:cs="Times New Roman"/>
      <w:b/>
      <w:noProof/>
      <w:sz w:val="20"/>
      <w:szCs w:val="20"/>
    </w:rPr>
  </w:style>
  <w:style w:type="paragraph" w:customStyle="1" w:styleId="af0">
    <w:name w:val="段落"/>
    <w:rsid w:val="00984DE8"/>
    <w:pPr>
      <w:widowControl w:val="0"/>
      <w:spacing w:before="200" w:line="300" w:lineRule="exact"/>
      <w:ind w:firstLine="199"/>
      <w:jc w:val="both"/>
    </w:pPr>
    <w:rPr>
      <w:rFonts w:ascii="Times New Roman" w:eastAsia="ＭＳ 明朝" w:hAnsi="Times New Roman" w:cs="Times New Roman"/>
      <w:noProof/>
      <w:sz w:val="20"/>
      <w:szCs w:val="20"/>
    </w:rPr>
  </w:style>
  <w:style w:type="paragraph" w:customStyle="1" w:styleId="af1">
    <w:name w:val="細別符号１"/>
    <w:rsid w:val="00984DE8"/>
    <w:pPr>
      <w:widowControl w:val="0"/>
      <w:tabs>
        <w:tab w:val="left" w:pos="397"/>
        <w:tab w:val="left" w:pos="595"/>
        <w:tab w:val="left" w:pos="794"/>
      </w:tabs>
      <w:spacing w:before="60" w:line="300" w:lineRule="exact"/>
      <w:ind w:left="397" w:hanging="397"/>
      <w:jc w:val="both"/>
    </w:pPr>
    <w:rPr>
      <w:rFonts w:ascii="Times New Roman" w:eastAsia="ＭＳ 明朝" w:hAnsi="Times New Roman" w:cs="Times New Roman"/>
      <w:sz w:val="20"/>
      <w:szCs w:val="20"/>
    </w:rPr>
  </w:style>
  <w:style w:type="paragraph" w:customStyle="1" w:styleId="af2">
    <w:name w:val="例１（番号付き）"/>
    <w:next w:val="a"/>
    <w:rsid w:val="00984DE8"/>
    <w:pPr>
      <w:widowControl w:val="0"/>
      <w:tabs>
        <w:tab w:val="left" w:pos="992"/>
        <w:tab w:val="left" w:pos="1134"/>
        <w:tab w:val="left" w:pos="1276"/>
      </w:tabs>
      <w:spacing w:before="60" w:line="300" w:lineRule="exact"/>
      <w:ind w:left="794" w:hanging="595"/>
      <w:jc w:val="both"/>
    </w:pPr>
    <w:rPr>
      <w:rFonts w:ascii="Times New Roman" w:eastAsia="ＭＳ 明朝" w:hAnsi="Times New Roman" w:cs="Times New Roman"/>
      <w:sz w:val="20"/>
      <w:szCs w:val="20"/>
    </w:rPr>
  </w:style>
  <w:style w:type="paragraph" w:customStyle="1" w:styleId="105mm">
    <w:name w:val="例１（番号付き） + 左 :  10.5 mm"/>
    <w:basedOn w:val="a"/>
    <w:rsid w:val="00984DE8"/>
    <w:pPr>
      <w:widowControl/>
      <w:spacing w:before="60" w:line="300" w:lineRule="exact"/>
      <w:ind w:left="1190" w:hanging="595"/>
    </w:pPr>
    <w:rPr>
      <w:rFonts w:cs="ＭＳ 明朝"/>
    </w:rPr>
  </w:style>
  <w:style w:type="paragraph" w:customStyle="1" w:styleId="af3">
    <w:name w:val="箇条３"/>
    <w:next w:val="af0"/>
    <w:rsid w:val="0011420A"/>
    <w:pPr>
      <w:keepLines/>
      <w:widowControl w:val="0"/>
      <w:tabs>
        <w:tab w:val="left" w:pos="680"/>
        <w:tab w:val="left" w:pos="879"/>
        <w:tab w:val="left" w:pos="1077"/>
      </w:tabs>
      <w:spacing w:before="200" w:line="300" w:lineRule="exact"/>
      <w:jc w:val="both"/>
      <w:outlineLvl w:val="2"/>
    </w:pPr>
    <w:rPr>
      <w:rFonts w:ascii="Times New Roman" w:eastAsia="ＭＳ ゴシック" w:hAnsi="Times New Roman" w:cs="Times New Roman"/>
      <w:b/>
      <w:noProof/>
      <w:sz w:val="20"/>
      <w:szCs w:val="20"/>
    </w:rPr>
  </w:style>
  <w:style w:type="paragraph" w:styleId="af4">
    <w:name w:val="annotation subject"/>
    <w:basedOn w:val="aa"/>
    <w:next w:val="aa"/>
    <w:link w:val="af5"/>
    <w:uiPriority w:val="99"/>
    <w:semiHidden/>
    <w:unhideWhenUsed/>
    <w:rsid w:val="00B1041A"/>
    <w:rPr>
      <w:b/>
      <w:bCs/>
    </w:rPr>
  </w:style>
  <w:style w:type="character" w:customStyle="1" w:styleId="af5">
    <w:name w:val="コメント内容 (文字)"/>
    <w:basedOn w:val="ab"/>
    <w:link w:val="af4"/>
    <w:uiPriority w:val="99"/>
    <w:semiHidden/>
    <w:rsid w:val="00B1041A"/>
    <w:rPr>
      <w:rFonts w:ascii="Times New Roman" w:eastAsia="ＭＳ 明朝"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9384578">
      <w:bodyDiv w:val="1"/>
      <w:marLeft w:val="0"/>
      <w:marRight w:val="0"/>
      <w:marTop w:val="0"/>
      <w:marBottom w:val="15"/>
      <w:divBdr>
        <w:top w:val="none" w:sz="0" w:space="0" w:color="auto"/>
        <w:left w:val="none" w:sz="0" w:space="0" w:color="auto"/>
        <w:bottom w:val="none" w:sz="0" w:space="0" w:color="auto"/>
        <w:right w:val="none" w:sz="0" w:space="0" w:color="auto"/>
      </w:divBdr>
      <w:divsChild>
        <w:div w:id="1409691694">
          <w:marLeft w:val="0"/>
          <w:marRight w:val="0"/>
          <w:marTop w:val="100"/>
          <w:marBottom w:val="100"/>
          <w:divBdr>
            <w:top w:val="none" w:sz="0" w:space="0" w:color="auto"/>
            <w:left w:val="none" w:sz="0" w:space="0" w:color="auto"/>
            <w:bottom w:val="none" w:sz="0" w:space="0" w:color="auto"/>
            <w:right w:val="none" w:sz="0" w:space="0" w:color="auto"/>
          </w:divBdr>
          <w:divsChild>
            <w:div w:id="1114833535">
              <w:marLeft w:val="0"/>
              <w:marRight w:val="0"/>
              <w:marTop w:val="0"/>
              <w:marBottom w:val="0"/>
              <w:divBdr>
                <w:top w:val="none" w:sz="0" w:space="0" w:color="auto"/>
                <w:left w:val="none" w:sz="0" w:space="0" w:color="auto"/>
                <w:bottom w:val="none" w:sz="0" w:space="0" w:color="auto"/>
                <w:right w:val="none" w:sz="0" w:space="0" w:color="auto"/>
              </w:divBdr>
              <w:divsChild>
                <w:div w:id="856113251">
                  <w:marLeft w:val="0"/>
                  <w:marRight w:val="0"/>
                  <w:marTop w:val="0"/>
                  <w:marBottom w:val="0"/>
                  <w:divBdr>
                    <w:top w:val="none" w:sz="0" w:space="0" w:color="auto"/>
                    <w:left w:val="none" w:sz="0" w:space="0" w:color="auto"/>
                    <w:bottom w:val="none" w:sz="0" w:space="0" w:color="auto"/>
                    <w:right w:val="none" w:sz="0" w:space="0" w:color="auto"/>
                  </w:divBdr>
                  <w:divsChild>
                    <w:div w:id="1775981515">
                      <w:marLeft w:val="0"/>
                      <w:marRight w:val="0"/>
                      <w:marTop w:val="0"/>
                      <w:marBottom w:val="0"/>
                      <w:divBdr>
                        <w:top w:val="none" w:sz="0" w:space="0" w:color="auto"/>
                        <w:left w:val="none" w:sz="0" w:space="0" w:color="auto"/>
                        <w:bottom w:val="none" w:sz="0" w:space="0" w:color="auto"/>
                        <w:right w:val="none" w:sz="0" w:space="0" w:color="auto"/>
                      </w:divBdr>
                      <w:divsChild>
                        <w:div w:id="1829901863">
                          <w:marLeft w:val="0"/>
                          <w:marRight w:val="0"/>
                          <w:marTop w:val="0"/>
                          <w:marBottom w:val="0"/>
                          <w:divBdr>
                            <w:top w:val="none" w:sz="0" w:space="0" w:color="auto"/>
                            <w:left w:val="none" w:sz="0" w:space="0" w:color="auto"/>
                            <w:bottom w:val="none" w:sz="0" w:space="0" w:color="auto"/>
                            <w:right w:val="none" w:sz="0" w:space="0" w:color="auto"/>
                          </w:divBdr>
                          <w:divsChild>
                            <w:div w:id="164787968">
                              <w:marLeft w:val="0"/>
                              <w:marRight w:val="0"/>
                              <w:marTop w:val="0"/>
                              <w:marBottom w:val="0"/>
                              <w:divBdr>
                                <w:top w:val="none" w:sz="0" w:space="0" w:color="auto"/>
                                <w:left w:val="none" w:sz="0" w:space="0" w:color="auto"/>
                                <w:bottom w:val="none" w:sz="0" w:space="0" w:color="auto"/>
                                <w:right w:val="none" w:sz="0" w:space="0" w:color="auto"/>
                              </w:divBdr>
                              <w:divsChild>
                                <w:div w:id="168500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995</Words>
  <Characters>5673</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OID018</dc:creator>
  <cp:keywords/>
  <dc:description/>
  <cp:lastModifiedBy>OID018</cp:lastModifiedBy>
  <cp:revision>2</cp:revision>
  <dcterms:created xsi:type="dcterms:W3CDTF">2020-01-24T05:36:00Z</dcterms:created>
  <dcterms:modified xsi:type="dcterms:W3CDTF">2020-01-24T05:36:00Z</dcterms:modified>
</cp:coreProperties>
</file>