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D6BD6" w14:textId="49ACCB0B" w:rsidR="00601E17" w:rsidRPr="00601E17" w:rsidRDefault="00601E17" w:rsidP="000E73AF">
      <w:pPr>
        <w:ind w:rightChars="-17" w:right="-33"/>
        <w:jc w:val="left"/>
        <w:rPr>
          <w:rFonts w:ascii="Arial" w:eastAsiaTheme="majorEastAsia" w:hAnsi="Arial" w:cs="Arial"/>
          <w:sz w:val="16"/>
          <w:szCs w:val="16"/>
        </w:rPr>
      </w:pPr>
      <w:bookmarkStart w:id="0" w:name="_GoBack"/>
      <w:bookmarkEnd w:id="0"/>
      <w:r w:rsidRPr="00601E17">
        <w:rPr>
          <w:rFonts w:ascii="Arial" w:eastAsiaTheme="majorEastAsia" w:hAnsi="Arial" w:cs="Arial"/>
          <w:sz w:val="16"/>
          <w:szCs w:val="16"/>
        </w:rPr>
        <w:t>20</w:t>
      </w:r>
      <w:r w:rsidR="00965951">
        <w:rPr>
          <w:rFonts w:ascii="Arial" w:eastAsiaTheme="majorEastAsia" w:hAnsi="Arial" w:cs="Arial" w:hint="eastAsia"/>
          <w:sz w:val="16"/>
          <w:szCs w:val="16"/>
        </w:rPr>
        <w:t>20</w:t>
      </w:r>
      <w:r w:rsidRPr="00601E17">
        <w:rPr>
          <w:rFonts w:ascii="Arial" w:eastAsiaTheme="majorEastAsia" w:hAnsi="Arial" w:cs="Arial"/>
          <w:sz w:val="16"/>
          <w:szCs w:val="16"/>
        </w:rPr>
        <w:t>年度第</w:t>
      </w:r>
      <w:r w:rsidR="008E6064">
        <w:rPr>
          <w:rFonts w:ascii="Arial" w:eastAsiaTheme="majorEastAsia" w:hAnsi="Arial" w:cs="Arial" w:hint="eastAsia"/>
          <w:sz w:val="16"/>
          <w:szCs w:val="16"/>
        </w:rPr>
        <w:t>3</w:t>
      </w:r>
      <w:r w:rsidRPr="00601E17">
        <w:rPr>
          <w:rFonts w:ascii="Arial" w:eastAsiaTheme="majorEastAsia" w:hAnsi="Arial" w:cs="Arial"/>
          <w:sz w:val="16"/>
          <w:szCs w:val="16"/>
        </w:rPr>
        <w:t>回</w:t>
      </w:r>
      <w:r w:rsidR="000F11B5">
        <w:rPr>
          <w:rFonts w:ascii="Arial" w:eastAsiaTheme="majorEastAsia" w:hAnsi="Arial" w:cs="Arial" w:hint="eastAsia"/>
          <w:sz w:val="16"/>
          <w:szCs w:val="16"/>
        </w:rPr>
        <w:t>光</w:t>
      </w:r>
      <w:r w:rsidR="00D05FDA">
        <w:rPr>
          <w:rFonts w:ascii="Arial" w:eastAsiaTheme="majorEastAsia" w:hAnsi="Arial" w:cs="Arial" w:hint="eastAsia"/>
          <w:sz w:val="16"/>
          <w:szCs w:val="16"/>
        </w:rPr>
        <w:t>能動</w:t>
      </w:r>
      <w:r w:rsidR="002859A1">
        <w:rPr>
          <w:rFonts w:ascii="Arial" w:eastAsiaTheme="majorEastAsia" w:hAnsi="Arial" w:cs="Arial" w:hint="eastAsia"/>
          <w:sz w:val="16"/>
          <w:szCs w:val="16"/>
        </w:rPr>
        <w:t>部品</w:t>
      </w:r>
      <w:r w:rsidRPr="00601E17">
        <w:rPr>
          <w:rFonts w:ascii="Arial" w:eastAsiaTheme="majorEastAsia" w:hAnsi="Arial" w:cs="Arial"/>
          <w:sz w:val="16"/>
          <w:szCs w:val="16"/>
        </w:rPr>
        <w:t>標準化</w:t>
      </w:r>
      <w:r w:rsidR="00D9305A">
        <w:rPr>
          <w:rFonts w:ascii="Arial" w:eastAsiaTheme="majorEastAsia" w:hAnsi="Arial" w:cs="Arial" w:hint="eastAsia"/>
          <w:sz w:val="16"/>
          <w:szCs w:val="16"/>
        </w:rPr>
        <w:t>部</w:t>
      </w:r>
      <w:r w:rsidRPr="00601E17">
        <w:rPr>
          <w:rFonts w:ascii="Arial" w:eastAsiaTheme="majorEastAsia" w:hAnsi="Arial" w:cs="Arial"/>
          <w:sz w:val="16"/>
          <w:szCs w:val="16"/>
        </w:rPr>
        <w:t>会資料</w:t>
      </w:r>
    </w:p>
    <w:p w14:paraId="024ED72C" w14:textId="2A85F59C" w:rsidR="004A694C" w:rsidRPr="00FC7773" w:rsidRDefault="00440BB3" w:rsidP="00601E17">
      <w:pPr>
        <w:ind w:rightChars="-17" w:right="-33"/>
        <w:jc w:val="right"/>
        <w:rPr>
          <w:rFonts w:eastAsia="ＭＳ ゴシック"/>
          <w:szCs w:val="21"/>
        </w:rPr>
      </w:pPr>
      <w:r w:rsidRPr="00FC7773">
        <w:rPr>
          <w:rFonts w:eastAsia="ＭＳ ゴシック"/>
          <w:szCs w:val="21"/>
        </w:rPr>
        <w:t>20</w:t>
      </w:r>
      <w:r w:rsidR="004972F7" w:rsidRPr="00FC7773">
        <w:rPr>
          <w:rFonts w:eastAsia="ＭＳ ゴシック"/>
          <w:szCs w:val="21"/>
        </w:rPr>
        <w:t>20</w:t>
      </w:r>
      <w:r w:rsidR="00C9661C" w:rsidRPr="00FC7773">
        <w:rPr>
          <w:rFonts w:eastAsia="ＭＳ ゴシック"/>
          <w:szCs w:val="21"/>
        </w:rPr>
        <w:t>年</w:t>
      </w:r>
      <w:r w:rsidR="008E6064">
        <w:rPr>
          <w:rFonts w:eastAsia="ＭＳ ゴシック" w:hint="eastAsia"/>
          <w:szCs w:val="21"/>
        </w:rPr>
        <w:t>10</w:t>
      </w:r>
      <w:r w:rsidR="004A694C" w:rsidRPr="00FC7773">
        <w:rPr>
          <w:rFonts w:eastAsia="ＭＳ ゴシック"/>
          <w:szCs w:val="21"/>
        </w:rPr>
        <w:t>月</w:t>
      </w:r>
      <w:r w:rsidR="008E6064">
        <w:rPr>
          <w:rFonts w:eastAsia="ＭＳ ゴシック" w:hint="eastAsia"/>
          <w:szCs w:val="21"/>
        </w:rPr>
        <w:t>5</w:t>
      </w:r>
      <w:r w:rsidR="004A694C" w:rsidRPr="00FC7773">
        <w:rPr>
          <w:rFonts w:eastAsia="ＭＳ ゴシック"/>
          <w:szCs w:val="21"/>
        </w:rPr>
        <w:t>日</w:t>
      </w:r>
    </w:p>
    <w:p w14:paraId="25A17227" w14:textId="77777777" w:rsidR="00265B7E" w:rsidRPr="00FC7773" w:rsidRDefault="00831ADE" w:rsidP="00BF4EF0">
      <w:pPr>
        <w:wordWrap w:val="0"/>
        <w:ind w:rightChars="-17" w:right="-33"/>
        <w:jc w:val="right"/>
        <w:rPr>
          <w:rFonts w:eastAsia="ＭＳ ゴシック"/>
          <w:szCs w:val="21"/>
        </w:rPr>
      </w:pPr>
      <w:r w:rsidRPr="00FC7773">
        <w:rPr>
          <w:rFonts w:eastAsia="ＭＳ ゴシック"/>
          <w:szCs w:val="21"/>
        </w:rPr>
        <w:t>渋谷</w:t>
      </w:r>
    </w:p>
    <w:p w14:paraId="3DA4FA5E" w14:textId="5FF39AAE" w:rsidR="00AB7A3A" w:rsidRPr="007D1313" w:rsidRDefault="005D2664" w:rsidP="00F0462E">
      <w:pPr>
        <w:tabs>
          <w:tab w:val="left" w:pos="9070"/>
        </w:tabs>
        <w:spacing w:beforeLines="100" w:before="358"/>
        <w:ind w:rightChars="-1" w:right="-2"/>
        <w:jc w:val="center"/>
        <w:rPr>
          <w:rFonts w:eastAsia="ＭＳ ゴシック"/>
          <w:b/>
          <w:szCs w:val="21"/>
        </w:rPr>
      </w:pPr>
      <w:r w:rsidRPr="007D1313">
        <w:rPr>
          <w:rFonts w:eastAsia="ＭＳ ゴシック"/>
          <w:b/>
          <w:szCs w:val="21"/>
        </w:rPr>
        <w:t>レーザ安全性標準化</w:t>
      </w:r>
      <w:r w:rsidR="007166D1" w:rsidRPr="007D1313">
        <w:rPr>
          <w:rFonts w:eastAsia="ＭＳ ゴシック"/>
          <w:b/>
          <w:szCs w:val="21"/>
        </w:rPr>
        <w:t>部会及びレーザ安全性光通信専門部会</w:t>
      </w:r>
      <w:r w:rsidRPr="007D1313">
        <w:rPr>
          <w:rFonts w:eastAsia="ＭＳ ゴシック"/>
          <w:b/>
          <w:szCs w:val="21"/>
        </w:rPr>
        <w:t>からの</w:t>
      </w:r>
      <w:r w:rsidR="002859A1" w:rsidRPr="007D1313">
        <w:rPr>
          <w:rFonts w:eastAsia="ＭＳ ゴシック"/>
          <w:b/>
          <w:szCs w:val="21"/>
        </w:rPr>
        <w:t>情報展開</w:t>
      </w:r>
    </w:p>
    <w:p w14:paraId="7D25BB77" w14:textId="77777777" w:rsidR="0063796B" w:rsidRPr="007D1313" w:rsidRDefault="0063796B" w:rsidP="00BF4EF0">
      <w:pPr>
        <w:ind w:rightChars="287" w:right="556"/>
        <w:rPr>
          <w:rFonts w:eastAsia="ＭＳ ゴシック"/>
          <w:szCs w:val="21"/>
        </w:rPr>
      </w:pPr>
    </w:p>
    <w:p w14:paraId="2B95C3D6" w14:textId="29BBBF04" w:rsidR="005D2664" w:rsidRPr="007D1313" w:rsidRDefault="00723D24" w:rsidP="00DA495A">
      <w:pPr>
        <w:ind w:right="-1" w:firstLineChars="100" w:firstLine="194"/>
        <w:rPr>
          <w:rFonts w:eastAsia="ＭＳ ゴシック"/>
          <w:szCs w:val="21"/>
        </w:rPr>
      </w:pPr>
      <w:r w:rsidRPr="007D1313">
        <w:rPr>
          <w:rFonts w:eastAsia="ＭＳ ゴシック" w:hint="eastAsia"/>
          <w:szCs w:val="21"/>
        </w:rPr>
        <w:t>第</w:t>
      </w:r>
      <w:r w:rsidR="008E6064">
        <w:rPr>
          <w:rFonts w:eastAsia="ＭＳ ゴシック" w:hint="eastAsia"/>
          <w:szCs w:val="21"/>
        </w:rPr>
        <w:t>2</w:t>
      </w:r>
      <w:r w:rsidRPr="007D1313">
        <w:rPr>
          <w:rFonts w:eastAsia="ＭＳ ゴシック" w:hint="eastAsia"/>
          <w:szCs w:val="21"/>
        </w:rPr>
        <w:t>回部会（</w:t>
      </w:r>
      <w:r w:rsidR="008E6064">
        <w:rPr>
          <w:rFonts w:eastAsia="ＭＳ ゴシック" w:hint="eastAsia"/>
          <w:szCs w:val="21"/>
        </w:rPr>
        <w:t>8</w:t>
      </w:r>
      <w:r w:rsidR="00965951" w:rsidRPr="007D1313">
        <w:rPr>
          <w:rFonts w:eastAsia="ＭＳ ゴシック" w:hint="eastAsia"/>
          <w:szCs w:val="21"/>
        </w:rPr>
        <w:t>月</w:t>
      </w:r>
      <w:r w:rsidR="008E6064">
        <w:rPr>
          <w:rFonts w:eastAsia="ＭＳ ゴシック" w:hint="eastAsia"/>
          <w:szCs w:val="21"/>
        </w:rPr>
        <w:t>3</w:t>
      </w:r>
      <w:r w:rsidR="00965951" w:rsidRPr="007D1313">
        <w:rPr>
          <w:rFonts w:eastAsia="ＭＳ ゴシック" w:hint="eastAsia"/>
          <w:szCs w:val="21"/>
        </w:rPr>
        <w:t>日</w:t>
      </w:r>
      <w:r w:rsidRPr="007D1313">
        <w:rPr>
          <w:rFonts w:eastAsia="ＭＳ ゴシック" w:hint="eastAsia"/>
          <w:szCs w:val="21"/>
        </w:rPr>
        <w:t>）</w:t>
      </w:r>
      <w:r w:rsidR="00965951" w:rsidRPr="007D1313">
        <w:rPr>
          <w:rFonts w:eastAsia="ＭＳ ゴシック" w:hint="eastAsia"/>
          <w:szCs w:val="21"/>
        </w:rPr>
        <w:t>以降、</w:t>
      </w:r>
      <w:r w:rsidR="008E6064">
        <w:rPr>
          <w:rFonts w:eastAsia="ＭＳ ゴシック" w:hint="eastAsia"/>
          <w:szCs w:val="21"/>
        </w:rPr>
        <w:t>9</w:t>
      </w:r>
      <w:r w:rsidR="004972F7" w:rsidRPr="007D1313">
        <w:rPr>
          <w:rFonts w:eastAsia="ＭＳ ゴシック"/>
          <w:szCs w:val="21"/>
        </w:rPr>
        <w:t>月</w:t>
      </w:r>
      <w:r w:rsidR="008E6064">
        <w:rPr>
          <w:rFonts w:eastAsia="ＭＳ ゴシック" w:hint="eastAsia"/>
          <w:szCs w:val="21"/>
        </w:rPr>
        <w:t>1</w:t>
      </w:r>
      <w:r w:rsidR="00965951" w:rsidRPr="007D1313">
        <w:rPr>
          <w:rFonts w:eastAsia="ＭＳ ゴシック" w:hint="eastAsia"/>
          <w:szCs w:val="21"/>
        </w:rPr>
        <w:t>5</w:t>
      </w:r>
      <w:r w:rsidR="004972F7" w:rsidRPr="007D1313">
        <w:rPr>
          <w:rFonts w:eastAsia="ＭＳ ゴシック"/>
          <w:szCs w:val="21"/>
        </w:rPr>
        <w:t>日に</w:t>
      </w:r>
      <w:r w:rsidR="00965951" w:rsidRPr="007D1313">
        <w:rPr>
          <w:rFonts w:eastAsia="ＭＳ ゴシック" w:hint="eastAsia"/>
          <w:szCs w:val="21"/>
        </w:rPr>
        <w:t>20</w:t>
      </w:r>
      <w:r w:rsidR="008E6064">
        <w:rPr>
          <w:rFonts w:eastAsia="ＭＳ ゴシック" w:hint="eastAsia"/>
          <w:szCs w:val="21"/>
        </w:rPr>
        <w:t>20</w:t>
      </w:r>
      <w:r w:rsidR="00965951" w:rsidRPr="007D1313">
        <w:rPr>
          <w:rFonts w:eastAsia="ＭＳ ゴシック" w:hint="eastAsia"/>
          <w:szCs w:val="21"/>
        </w:rPr>
        <w:t>年度第</w:t>
      </w:r>
      <w:r w:rsidR="008E6064">
        <w:rPr>
          <w:rFonts w:eastAsia="ＭＳ ゴシック" w:hint="eastAsia"/>
          <w:szCs w:val="21"/>
        </w:rPr>
        <w:t>1</w:t>
      </w:r>
      <w:r w:rsidR="00965951" w:rsidRPr="007D1313">
        <w:rPr>
          <w:rFonts w:eastAsia="ＭＳ ゴシック" w:hint="eastAsia"/>
          <w:szCs w:val="21"/>
        </w:rPr>
        <w:t>回レーザ安全性標準化部会が開催された。</w:t>
      </w:r>
      <w:r w:rsidR="004972F7" w:rsidRPr="007D1313">
        <w:rPr>
          <w:rFonts w:eastAsia="ＭＳ ゴシック"/>
          <w:szCs w:val="21"/>
        </w:rPr>
        <w:t>光通信専門部会</w:t>
      </w:r>
      <w:r w:rsidR="00965951" w:rsidRPr="007D1313">
        <w:rPr>
          <w:rFonts w:eastAsia="ＭＳ ゴシック" w:hint="eastAsia"/>
          <w:szCs w:val="21"/>
        </w:rPr>
        <w:t>は開催されていない。</w:t>
      </w:r>
    </w:p>
    <w:p w14:paraId="2979A11D" w14:textId="09D176CF" w:rsidR="00F5708E" w:rsidRPr="007D1313" w:rsidRDefault="00226F27" w:rsidP="00DB6D39">
      <w:pPr>
        <w:pStyle w:val="a8"/>
        <w:numPr>
          <w:ilvl w:val="0"/>
          <w:numId w:val="38"/>
        </w:numPr>
        <w:spacing w:beforeLines="50" w:before="179"/>
        <w:ind w:leftChars="0" w:right="-1"/>
        <w:rPr>
          <w:rFonts w:eastAsia="ＭＳ ゴシック"/>
          <w:szCs w:val="21"/>
        </w:rPr>
      </w:pPr>
      <w:r w:rsidRPr="007D1313">
        <w:rPr>
          <w:rFonts w:eastAsia="ＭＳ ゴシック"/>
          <w:szCs w:val="21"/>
        </w:rPr>
        <w:t>第</w:t>
      </w:r>
      <w:r w:rsidR="008E6064">
        <w:rPr>
          <w:rFonts w:eastAsia="ＭＳ ゴシック" w:hint="eastAsia"/>
          <w:szCs w:val="21"/>
        </w:rPr>
        <w:t>1</w:t>
      </w:r>
      <w:r w:rsidRPr="007D1313">
        <w:rPr>
          <w:rFonts w:eastAsia="ＭＳ ゴシック"/>
          <w:szCs w:val="21"/>
        </w:rPr>
        <w:t>回</w:t>
      </w:r>
      <w:r w:rsidR="00965951" w:rsidRPr="007D1313">
        <w:rPr>
          <w:rFonts w:eastAsia="ＭＳ ゴシック" w:hint="eastAsia"/>
          <w:szCs w:val="21"/>
        </w:rPr>
        <w:t>レーザ安全性標準化部会の審議結果</w:t>
      </w:r>
    </w:p>
    <w:p w14:paraId="47E33B61" w14:textId="6C3A09BD" w:rsidR="008E6064" w:rsidRDefault="00301415" w:rsidP="00965951">
      <w:pPr>
        <w:pStyle w:val="a8"/>
        <w:ind w:leftChars="73" w:left="141" w:right="-1" w:firstLineChars="146" w:firstLine="283"/>
        <w:rPr>
          <w:rFonts w:eastAsia="ＭＳ ゴシック"/>
          <w:szCs w:val="21"/>
        </w:rPr>
      </w:pPr>
      <w:r>
        <w:rPr>
          <w:rFonts w:eastAsia="ＭＳ ゴシック" w:hint="eastAsia"/>
          <w:szCs w:val="21"/>
        </w:rPr>
        <w:t>9</w:t>
      </w:r>
      <w:r w:rsidR="008E6064">
        <w:rPr>
          <w:rFonts w:eastAsia="ＭＳ ゴシック" w:hint="eastAsia"/>
          <w:szCs w:val="21"/>
        </w:rPr>
        <w:t>月～</w:t>
      </w:r>
      <w:r w:rsidR="008E6064">
        <w:rPr>
          <w:rFonts w:eastAsia="ＭＳ ゴシック" w:hint="eastAsia"/>
          <w:szCs w:val="21"/>
        </w:rPr>
        <w:t>10</w:t>
      </w:r>
      <w:r w:rsidR="008E6064">
        <w:rPr>
          <w:rFonts w:eastAsia="ＭＳ ゴシック" w:hint="eastAsia"/>
          <w:szCs w:val="21"/>
        </w:rPr>
        <w:t>月に開催される</w:t>
      </w:r>
      <w:r w:rsidR="00965951" w:rsidRPr="007D1313">
        <w:rPr>
          <w:rFonts w:eastAsia="ＭＳ ゴシック" w:hint="eastAsia"/>
          <w:szCs w:val="21"/>
        </w:rPr>
        <w:t>TC76</w:t>
      </w:r>
      <w:r w:rsidR="008E6064">
        <w:rPr>
          <w:rFonts w:eastAsia="ＭＳ ゴシック" w:hint="eastAsia"/>
          <w:szCs w:val="21"/>
        </w:rPr>
        <w:t>の</w:t>
      </w:r>
      <w:r w:rsidR="008E6064">
        <w:rPr>
          <w:rFonts w:eastAsia="ＭＳ ゴシック" w:hint="eastAsia"/>
          <w:szCs w:val="21"/>
        </w:rPr>
        <w:t>web</w:t>
      </w:r>
      <w:r w:rsidR="008E6064">
        <w:rPr>
          <w:rFonts w:eastAsia="ＭＳ ゴシック" w:hint="eastAsia"/>
          <w:szCs w:val="21"/>
        </w:rPr>
        <w:t>会議の対処方針が説明され、合意された。</w:t>
      </w:r>
    </w:p>
    <w:p w14:paraId="45704A42" w14:textId="58BB31D7" w:rsidR="00BC50D1" w:rsidRPr="007D1313" w:rsidRDefault="008E6064" w:rsidP="00965951">
      <w:pPr>
        <w:pStyle w:val="a8"/>
        <w:ind w:leftChars="73" w:left="141" w:right="-1" w:firstLineChars="146" w:firstLine="283"/>
        <w:rPr>
          <w:rFonts w:eastAsia="ＭＳ ゴシック"/>
          <w:szCs w:val="21"/>
        </w:rPr>
      </w:pPr>
      <w:r>
        <w:rPr>
          <w:rFonts w:eastAsia="ＭＳ ゴシック" w:hint="eastAsia"/>
          <w:szCs w:val="21"/>
        </w:rPr>
        <w:t>TC76</w:t>
      </w:r>
      <w:r w:rsidR="00965951" w:rsidRPr="007D1313">
        <w:rPr>
          <w:rFonts w:eastAsia="ＭＳ ゴシック" w:hint="eastAsia"/>
          <w:szCs w:val="21"/>
        </w:rPr>
        <w:t>/WG5</w:t>
      </w:r>
      <w:r w:rsidR="00965951" w:rsidRPr="007D1313">
        <w:rPr>
          <w:rFonts w:eastAsia="ＭＳ ゴシック" w:hint="eastAsia"/>
          <w:szCs w:val="21"/>
        </w:rPr>
        <w:t>（光通信システムのレーザ安全）</w:t>
      </w:r>
      <w:r>
        <w:rPr>
          <w:rFonts w:eastAsia="ＭＳ ゴシック" w:hint="eastAsia"/>
          <w:szCs w:val="21"/>
        </w:rPr>
        <w:t>では、</w:t>
      </w:r>
      <w:r w:rsidR="00965951" w:rsidRPr="007D1313">
        <w:rPr>
          <w:rFonts w:eastAsia="ＭＳ ゴシック" w:hint="eastAsia"/>
          <w:szCs w:val="21"/>
        </w:rPr>
        <w:t>IEC 60825-2 Ed.4</w:t>
      </w:r>
      <w:r w:rsidR="00965951" w:rsidRPr="007D1313">
        <w:rPr>
          <w:rFonts w:eastAsia="ＭＳ ゴシック" w:hint="eastAsia"/>
          <w:szCs w:val="21"/>
        </w:rPr>
        <w:t>の測定条件に関する</w:t>
      </w:r>
      <w:r w:rsidR="00553DA7" w:rsidRPr="007D1313">
        <w:rPr>
          <w:rFonts w:eastAsia="ＭＳ ゴシック"/>
          <w:szCs w:val="21"/>
        </w:rPr>
        <w:t>A</w:t>
      </w:r>
      <w:r w:rsidR="00965951" w:rsidRPr="007D1313">
        <w:rPr>
          <w:rFonts w:eastAsia="ＭＳ ゴシック" w:hint="eastAsia"/>
          <w:szCs w:val="21"/>
        </w:rPr>
        <w:t>d-</w:t>
      </w:r>
      <w:r w:rsidR="00553DA7" w:rsidRPr="007D1313">
        <w:rPr>
          <w:rFonts w:eastAsia="ＭＳ ゴシック"/>
          <w:szCs w:val="21"/>
        </w:rPr>
        <w:t>H</w:t>
      </w:r>
      <w:r w:rsidR="00965951" w:rsidRPr="007D1313">
        <w:rPr>
          <w:rFonts w:eastAsia="ＭＳ ゴシック" w:hint="eastAsia"/>
          <w:szCs w:val="21"/>
        </w:rPr>
        <w:t>oc Group</w:t>
      </w:r>
      <w:r w:rsidR="00965951" w:rsidRPr="007D1313">
        <w:rPr>
          <w:rFonts w:eastAsia="ＭＳ ゴシック" w:hint="eastAsia"/>
          <w:szCs w:val="21"/>
        </w:rPr>
        <w:t>（</w:t>
      </w:r>
      <w:r w:rsidR="00553DA7" w:rsidRPr="007D1313">
        <w:rPr>
          <w:rFonts w:eastAsia="ＭＳ ゴシック"/>
          <w:szCs w:val="21"/>
        </w:rPr>
        <w:t>AH</w:t>
      </w:r>
      <w:r w:rsidR="00965951" w:rsidRPr="007D1313">
        <w:rPr>
          <w:rFonts w:eastAsia="ＭＳ ゴシック" w:hint="eastAsia"/>
          <w:szCs w:val="21"/>
        </w:rPr>
        <w:t>G</w:t>
      </w:r>
      <w:r w:rsidR="00965951" w:rsidRPr="007D1313">
        <w:rPr>
          <w:rFonts w:eastAsia="ＭＳ ゴシック" w:hint="eastAsia"/>
          <w:szCs w:val="21"/>
        </w:rPr>
        <w:t>）の</w:t>
      </w:r>
      <w:r>
        <w:rPr>
          <w:rFonts w:eastAsia="ＭＳ ゴシック" w:hint="eastAsia"/>
          <w:szCs w:val="21"/>
        </w:rPr>
        <w:t>合意事項（</w:t>
      </w:r>
      <w:r>
        <w:rPr>
          <w:rFonts w:eastAsia="ＭＳ ゴシック" w:hint="eastAsia"/>
          <w:szCs w:val="21"/>
        </w:rPr>
        <w:t>INF</w:t>
      </w:r>
      <w:r>
        <w:rPr>
          <w:rFonts w:eastAsia="ＭＳ ゴシック" w:hint="eastAsia"/>
          <w:szCs w:val="21"/>
        </w:rPr>
        <w:t>文書回覧）、</w:t>
      </w:r>
      <w:r>
        <w:rPr>
          <w:rFonts w:eastAsia="ＭＳ ゴシック" w:hint="eastAsia"/>
          <w:szCs w:val="21"/>
        </w:rPr>
        <w:t>IEC 60825-2</w:t>
      </w:r>
      <w:r>
        <w:rPr>
          <w:rFonts w:eastAsia="ＭＳ ゴシック"/>
          <w:szCs w:val="21"/>
        </w:rPr>
        <w:t xml:space="preserve"> ed4</w:t>
      </w:r>
      <w:r>
        <w:rPr>
          <w:rFonts w:eastAsia="ＭＳ ゴシック" w:hint="eastAsia"/>
          <w:szCs w:val="21"/>
        </w:rPr>
        <w:t>の</w:t>
      </w:r>
      <w:r>
        <w:rPr>
          <w:rFonts w:eastAsia="ＭＳ ゴシック" w:hint="eastAsia"/>
          <w:szCs w:val="21"/>
        </w:rPr>
        <w:t>FDIS</w:t>
      </w:r>
      <w:r>
        <w:rPr>
          <w:rFonts w:eastAsia="ＭＳ ゴシック" w:hint="eastAsia"/>
          <w:szCs w:val="21"/>
        </w:rPr>
        <w:t>の準備状況、</w:t>
      </w:r>
      <w:r>
        <w:rPr>
          <w:rFonts w:eastAsia="ＭＳ ゴシック" w:hint="eastAsia"/>
          <w:szCs w:val="21"/>
        </w:rPr>
        <w:t>JIS</w:t>
      </w:r>
      <w:r>
        <w:rPr>
          <w:rFonts w:eastAsia="ＭＳ ゴシック"/>
          <w:szCs w:val="21"/>
        </w:rPr>
        <w:t xml:space="preserve"> </w:t>
      </w:r>
      <w:r>
        <w:rPr>
          <w:rFonts w:eastAsia="ＭＳ ゴシック" w:hint="eastAsia"/>
          <w:szCs w:val="21"/>
        </w:rPr>
        <w:t>C</w:t>
      </w:r>
      <w:r>
        <w:rPr>
          <w:rFonts w:eastAsia="ＭＳ ゴシック"/>
          <w:szCs w:val="21"/>
        </w:rPr>
        <w:t xml:space="preserve"> 6</w:t>
      </w:r>
      <w:r>
        <w:rPr>
          <w:rFonts w:eastAsia="ＭＳ ゴシック" w:hint="eastAsia"/>
          <w:szCs w:val="21"/>
        </w:rPr>
        <w:t>8</w:t>
      </w:r>
      <w:r>
        <w:rPr>
          <w:rFonts w:eastAsia="ＭＳ ゴシック"/>
          <w:szCs w:val="21"/>
        </w:rPr>
        <w:t>03</w:t>
      </w:r>
      <w:r>
        <w:rPr>
          <w:rFonts w:eastAsia="ＭＳ ゴシック" w:hint="eastAsia"/>
          <w:szCs w:val="21"/>
        </w:rPr>
        <w:t>改正</w:t>
      </w:r>
      <w:r w:rsidR="000E73AF">
        <w:rPr>
          <w:rFonts w:eastAsia="ＭＳ ゴシック" w:hint="eastAsia"/>
          <w:szCs w:val="21"/>
        </w:rPr>
        <w:t>（</w:t>
      </w:r>
      <w:r w:rsidR="000E73AF">
        <w:rPr>
          <w:rFonts w:eastAsia="ＭＳ ゴシック" w:hint="eastAsia"/>
          <w:szCs w:val="21"/>
        </w:rPr>
        <w:t>2020B</w:t>
      </w:r>
      <w:r w:rsidR="000E73AF">
        <w:rPr>
          <w:rFonts w:eastAsia="ＭＳ ゴシック" w:hint="eastAsia"/>
          <w:szCs w:val="21"/>
        </w:rPr>
        <w:t>）</w:t>
      </w:r>
      <w:r>
        <w:rPr>
          <w:rFonts w:eastAsia="ＭＳ ゴシック" w:hint="eastAsia"/>
          <w:szCs w:val="21"/>
        </w:rPr>
        <w:t>の作成状況、</w:t>
      </w:r>
      <w:r>
        <w:rPr>
          <w:rFonts w:eastAsia="ＭＳ ゴシック" w:hint="eastAsia"/>
          <w:szCs w:val="21"/>
        </w:rPr>
        <w:t>IEC 60825-12 ed3</w:t>
      </w:r>
      <w:r>
        <w:rPr>
          <w:rFonts w:eastAsia="ＭＳ ゴシック" w:hint="eastAsia"/>
          <w:szCs w:val="21"/>
        </w:rPr>
        <w:t>の審議対応状況及び</w:t>
      </w:r>
      <w:r>
        <w:rPr>
          <w:rFonts w:eastAsia="ＭＳ ゴシック" w:hint="eastAsia"/>
          <w:szCs w:val="21"/>
        </w:rPr>
        <w:t>JIS C 6804</w:t>
      </w:r>
      <w:r>
        <w:rPr>
          <w:rFonts w:eastAsia="ＭＳ ゴシック" w:hint="eastAsia"/>
          <w:szCs w:val="21"/>
        </w:rPr>
        <w:t>改正</w:t>
      </w:r>
      <w:r w:rsidR="000E73AF">
        <w:rPr>
          <w:rFonts w:eastAsia="ＭＳ ゴシック" w:hint="eastAsia"/>
          <w:szCs w:val="21"/>
        </w:rPr>
        <w:t>（</w:t>
      </w:r>
      <w:r w:rsidR="000E73AF">
        <w:rPr>
          <w:rFonts w:eastAsia="ＭＳ ゴシック" w:hint="eastAsia"/>
          <w:szCs w:val="21"/>
        </w:rPr>
        <w:t>2020D</w:t>
      </w:r>
      <w:r w:rsidR="000E73AF">
        <w:rPr>
          <w:rFonts w:eastAsia="ＭＳ ゴシック" w:hint="eastAsia"/>
          <w:szCs w:val="21"/>
        </w:rPr>
        <w:t>）</w:t>
      </w:r>
      <w:r>
        <w:rPr>
          <w:rFonts w:eastAsia="ＭＳ ゴシック" w:hint="eastAsia"/>
          <w:szCs w:val="21"/>
        </w:rPr>
        <w:t>の作成準備状況が説明された。</w:t>
      </w:r>
    </w:p>
    <w:p w14:paraId="2992A66A" w14:textId="21CF4AE8" w:rsidR="00FC7773" w:rsidRDefault="008E6064" w:rsidP="00DB6D39">
      <w:pPr>
        <w:pStyle w:val="a8"/>
        <w:numPr>
          <w:ilvl w:val="0"/>
          <w:numId w:val="38"/>
        </w:numPr>
        <w:spacing w:beforeLines="50" w:before="179"/>
        <w:ind w:leftChars="0" w:right="-1"/>
        <w:rPr>
          <w:rFonts w:eastAsia="ＭＳ ゴシック"/>
          <w:szCs w:val="21"/>
        </w:rPr>
      </w:pPr>
      <w:r>
        <w:rPr>
          <w:rFonts w:eastAsia="ＭＳ ゴシック" w:hint="eastAsia"/>
          <w:szCs w:val="21"/>
        </w:rPr>
        <w:t>8</w:t>
      </w:r>
      <w:r w:rsidR="005D16EC" w:rsidRPr="007D1313">
        <w:rPr>
          <w:rFonts w:eastAsia="ＭＳ ゴシック" w:hint="eastAsia"/>
          <w:szCs w:val="21"/>
        </w:rPr>
        <w:t>月</w:t>
      </w:r>
      <w:r>
        <w:rPr>
          <w:rFonts w:eastAsia="ＭＳ ゴシック" w:hint="eastAsia"/>
          <w:szCs w:val="21"/>
        </w:rPr>
        <w:t>3</w:t>
      </w:r>
      <w:r w:rsidR="005D16EC" w:rsidRPr="007D1313">
        <w:rPr>
          <w:rFonts w:eastAsia="ＭＳ ゴシック" w:hint="eastAsia"/>
          <w:szCs w:val="21"/>
        </w:rPr>
        <w:t>日以降</w:t>
      </w:r>
      <w:r w:rsidR="00FC7773" w:rsidRPr="007D1313">
        <w:rPr>
          <w:rFonts w:eastAsia="ＭＳ ゴシック" w:hint="eastAsia"/>
          <w:szCs w:val="21"/>
        </w:rPr>
        <w:t>の</w:t>
      </w:r>
      <w:r w:rsidR="003152AF">
        <w:rPr>
          <w:rFonts w:eastAsia="ＭＳ ゴシック" w:hint="eastAsia"/>
          <w:szCs w:val="21"/>
        </w:rPr>
        <w:t>9</w:t>
      </w:r>
      <w:r w:rsidR="003152AF">
        <w:rPr>
          <w:rFonts w:eastAsia="ＭＳ ゴシック" w:hint="eastAsia"/>
          <w:szCs w:val="21"/>
        </w:rPr>
        <w:t>月</w:t>
      </w:r>
      <w:r w:rsidR="003152AF">
        <w:rPr>
          <w:rFonts w:eastAsia="ＭＳ ゴシック" w:hint="eastAsia"/>
          <w:szCs w:val="21"/>
        </w:rPr>
        <w:t>30</w:t>
      </w:r>
      <w:r w:rsidR="003152AF">
        <w:rPr>
          <w:rFonts w:eastAsia="ＭＳ ゴシック" w:hint="eastAsia"/>
          <w:szCs w:val="21"/>
        </w:rPr>
        <w:t>日までの</w:t>
      </w:r>
      <w:r w:rsidR="00FC7773" w:rsidRPr="007D1313">
        <w:rPr>
          <w:rFonts w:eastAsia="ＭＳ ゴシック" w:hint="eastAsia"/>
          <w:szCs w:val="21"/>
        </w:rPr>
        <w:t>進捗</w:t>
      </w:r>
    </w:p>
    <w:p w14:paraId="03BC11B8" w14:textId="2069EBB8" w:rsidR="00E33AC6" w:rsidRPr="00DB6D39" w:rsidRDefault="00E33AC6" w:rsidP="00DB6D39">
      <w:pPr>
        <w:pStyle w:val="a8"/>
        <w:numPr>
          <w:ilvl w:val="1"/>
          <w:numId w:val="38"/>
        </w:numPr>
        <w:ind w:leftChars="0" w:right="-1"/>
        <w:rPr>
          <w:rFonts w:eastAsia="ＭＳ ゴシック"/>
          <w:szCs w:val="21"/>
        </w:rPr>
      </w:pPr>
      <w:r w:rsidRPr="00DB6D39">
        <w:rPr>
          <w:rFonts w:eastAsia="ＭＳ ゴシック" w:hint="eastAsia"/>
          <w:szCs w:val="21"/>
        </w:rPr>
        <w:t>IEC 60825-2 ed4</w:t>
      </w:r>
    </w:p>
    <w:p w14:paraId="02F19806" w14:textId="4DF100CF" w:rsidR="008E6064" w:rsidRDefault="00E33AC6" w:rsidP="00301415">
      <w:pPr>
        <w:ind w:right="-1" w:firstLineChars="100" w:firstLine="194"/>
        <w:rPr>
          <w:rFonts w:eastAsia="ＭＳ ゴシック"/>
          <w:szCs w:val="21"/>
        </w:rPr>
      </w:pPr>
      <w:r>
        <w:rPr>
          <w:rFonts w:eastAsia="ＭＳ ゴシック" w:hint="eastAsia"/>
          <w:szCs w:val="21"/>
        </w:rPr>
        <w:t>FDIS</w:t>
      </w:r>
      <w:r>
        <w:rPr>
          <w:rFonts w:eastAsia="ＭＳ ゴシック" w:hint="eastAsia"/>
          <w:szCs w:val="21"/>
        </w:rPr>
        <w:t>草稿に対する</w:t>
      </w:r>
      <w:r>
        <w:rPr>
          <w:rFonts w:eastAsia="ＭＳ ゴシック" w:hint="eastAsia"/>
          <w:szCs w:val="21"/>
        </w:rPr>
        <w:t>IEC</w:t>
      </w:r>
      <w:r>
        <w:rPr>
          <w:rFonts w:eastAsia="ＭＳ ゴシック"/>
          <w:szCs w:val="21"/>
        </w:rPr>
        <w:t xml:space="preserve"> editor</w:t>
      </w:r>
      <w:r>
        <w:rPr>
          <w:rFonts w:eastAsia="ＭＳ ゴシック" w:hint="eastAsia"/>
          <w:szCs w:val="21"/>
        </w:rPr>
        <w:t>のコメントに対し</w:t>
      </w:r>
      <w:r w:rsidR="003152AF">
        <w:rPr>
          <w:rFonts w:eastAsia="ＭＳ ゴシック" w:hint="eastAsia"/>
          <w:szCs w:val="21"/>
        </w:rPr>
        <w:t>対応案を作成中</w:t>
      </w:r>
      <w:r w:rsidR="00301415">
        <w:rPr>
          <w:rFonts w:eastAsia="ＭＳ ゴシック" w:hint="eastAsia"/>
          <w:szCs w:val="21"/>
        </w:rPr>
        <w:t>（</w:t>
      </w:r>
      <w:r w:rsidR="00301415">
        <w:rPr>
          <w:rFonts w:eastAsia="ＭＳ ゴシック" w:hint="eastAsia"/>
          <w:szCs w:val="21"/>
        </w:rPr>
        <w:t>9</w:t>
      </w:r>
      <w:r w:rsidR="00301415">
        <w:rPr>
          <w:rFonts w:eastAsia="ＭＳ ゴシック" w:hint="eastAsia"/>
          <w:szCs w:val="21"/>
        </w:rPr>
        <w:t>月</w:t>
      </w:r>
      <w:r w:rsidR="00301415">
        <w:rPr>
          <w:rFonts w:eastAsia="ＭＳ ゴシック" w:hint="eastAsia"/>
          <w:szCs w:val="21"/>
        </w:rPr>
        <w:t>7</w:t>
      </w:r>
      <w:r w:rsidR="00301415">
        <w:rPr>
          <w:rFonts w:eastAsia="ＭＳ ゴシック" w:hint="eastAsia"/>
          <w:szCs w:val="21"/>
        </w:rPr>
        <w:t>日締切）</w:t>
      </w:r>
      <w:r w:rsidR="003152AF">
        <w:rPr>
          <w:rFonts w:eastAsia="ＭＳ ゴシック" w:hint="eastAsia"/>
          <w:szCs w:val="21"/>
        </w:rPr>
        <w:t>。</w:t>
      </w:r>
    </w:p>
    <w:p w14:paraId="27B9A658" w14:textId="5221EC6F" w:rsidR="003152AF" w:rsidRPr="00DB6D39" w:rsidRDefault="003152AF" w:rsidP="00DB6D39">
      <w:pPr>
        <w:pStyle w:val="a8"/>
        <w:numPr>
          <w:ilvl w:val="1"/>
          <w:numId w:val="38"/>
        </w:numPr>
        <w:ind w:leftChars="0" w:right="-1"/>
        <w:rPr>
          <w:rFonts w:eastAsia="ＭＳ ゴシック"/>
          <w:szCs w:val="21"/>
        </w:rPr>
      </w:pPr>
      <w:r w:rsidRPr="00DB6D39">
        <w:rPr>
          <w:rFonts w:eastAsia="ＭＳ ゴシック" w:hint="eastAsia"/>
          <w:szCs w:val="21"/>
        </w:rPr>
        <w:t>9</w:t>
      </w:r>
      <w:r w:rsidRPr="00DB6D39">
        <w:rPr>
          <w:rFonts w:eastAsia="ＭＳ ゴシック" w:hint="eastAsia"/>
          <w:szCs w:val="21"/>
        </w:rPr>
        <w:t>月</w:t>
      </w:r>
      <w:r w:rsidRPr="00DB6D39">
        <w:rPr>
          <w:rFonts w:eastAsia="ＭＳ ゴシック" w:hint="eastAsia"/>
          <w:szCs w:val="21"/>
        </w:rPr>
        <w:t>22</w:t>
      </w:r>
      <w:r w:rsidRPr="00DB6D39">
        <w:rPr>
          <w:rFonts w:eastAsia="ＭＳ ゴシック" w:hint="eastAsia"/>
          <w:szCs w:val="21"/>
        </w:rPr>
        <w:t>日、</w:t>
      </w:r>
      <w:r w:rsidRPr="00DB6D39">
        <w:rPr>
          <w:rFonts w:eastAsia="ＭＳ ゴシック" w:hint="eastAsia"/>
          <w:szCs w:val="21"/>
        </w:rPr>
        <w:t>23</w:t>
      </w:r>
      <w:r w:rsidRPr="00DB6D39">
        <w:rPr>
          <w:rFonts w:eastAsia="ＭＳ ゴシック" w:hint="eastAsia"/>
          <w:szCs w:val="21"/>
        </w:rPr>
        <w:t>日、</w:t>
      </w:r>
      <w:r w:rsidRPr="00DB6D39">
        <w:rPr>
          <w:rFonts w:eastAsia="ＭＳ ゴシック" w:hint="eastAsia"/>
          <w:szCs w:val="21"/>
        </w:rPr>
        <w:t>25</w:t>
      </w:r>
      <w:r w:rsidRPr="00DB6D39">
        <w:rPr>
          <w:rFonts w:eastAsia="ＭＳ ゴシック" w:hint="eastAsia"/>
          <w:szCs w:val="21"/>
        </w:rPr>
        <w:t>日に</w:t>
      </w:r>
      <w:r w:rsidRPr="00DB6D39">
        <w:rPr>
          <w:rFonts w:eastAsia="ＭＳ ゴシック" w:hint="eastAsia"/>
          <w:szCs w:val="21"/>
        </w:rPr>
        <w:t>TC76/WG5</w:t>
      </w:r>
      <w:r w:rsidRPr="00DB6D39">
        <w:rPr>
          <w:rFonts w:eastAsia="ＭＳ ゴシック" w:hint="eastAsia"/>
          <w:szCs w:val="21"/>
        </w:rPr>
        <w:t>の</w:t>
      </w:r>
      <w:r w:rsidRPr="00DB6D39">
        <w:rPr>
          <w:rFonts w:eastAsia="ＭＳ ゴシック" w:hint="eastAsia"/>
          <w:szCs w:val="21"/>
        </w:rPr>
        <w:t>web</w:t>
      </w:r>
      <w:r w:rsidRPr="00DB6D39">
        <w:rPr>
          <w:rFonts w:eastAsia="ＭＳ ゴシック" w:hint="eastAsia"/>
          <w:szCs w:val="21"/>
        </w:rPr>
        <w:t>会議が開催された。</w:t>
      </w:r>
    </w:p>
    <w:p w14:paraId="0E1A8C00" w14:textId="266BF35E" w:rsidR="003152AF" w:rsidRPr="00DB6D39" w:rsidRDefault="003152AF" w:rsidP="00DB6D39">
      <w:pPr>
        <w:pStyle w:val="a8"/>
        <w:numPr>
          <w:ilvl w:val="0"/>
          <w:numId w:val="41"/>
        </w:numPr>
        <w:ind w:leftChars="0" w:right="-1"/>
        <w:rPr>
          <w:rFonts w:eastAsia="ＭＳ ゴシック"/>
          <w:szCs w:val="21"/>
        </w:rPr>
      </w:pPr>
      <w:r w:rsidRPr="00DB6D39">
        <w:rPr>
          <w:rFonts w:eastAsia="ＭＳ ゴシック" w:hint="eastAsia"/>
          <w:szCs w:val="21"/>
        </w:rPr>
        <w:t>I</w:t>
      </w:r>
      <w:r w:rsidRPr="00DB6D39">
        <w:rPr>
          <w:rFonts w:eastAsia="ＭＳ ゴシック"/>
          <w:szCs w:val="21"/>
        </w:rPr>
        <w:t xml:space="preserve">EC 60825-2 ed4 </w:t>
      </w:r>
      <w:r w:rsidRPr="00DB6D39">
        <w:rPr>
          <w:rFonts w:eastAsia="ＭＳ ゴシック" w:hint="eastAsia"/>
          <w:szCs w:val="21"/>
        </w:rPr>
        <w:t>FDIS</w:t>
      </w:r>
      <w:r w:rsidRPr="00DB6D39">
        <w:rPr>
          <w:rFonts w:eastAsia="ＭＳ ゴシック" w:hint="eastAsia"/>
          <w:szCs w:val="21"/>
        </w:rPr>
        <w:t>草稿に対する</w:t>
      </w:r>
      <w:r w:rsidRPr="00DB6D39">
        <w:rPr>
          <w:rFonts w:eastAsia="ＭＳ ゴシック" w:hint="eastAsia"/>
          <w:szCs w:val="21"/>
        </w:rPr>
        <w:t>Scope</w:t>
      </w:r>
      <w:r w:rsidRPr="00DB6D39">
        <w:rPr>
          <w:rFonts w:eastAsia="ＭＳ ゴシック" w:hint="eastAsia"/>
          <w:szCs w:val="21"/>
        </w:rPr>
        <w:t>に規定する単体光部品に対する扱いのコメントがあり、</w:t>
      </w:r>
      <w:r w:rsidRPr="00DB6D39">
        <w:rPr>
          <w:rFonts w:eastAsia="ＭＳ ゴシック" w:hint="eastAsia"/>
          <w:szCs w:val="21"/>
        </w:rPr>
        <w:t>Scope</w:t>
      </w:r>
      <w:r w:rsidRPr="00DB6D39">
        <w:rPr>
          <w:rFonts w:eastAsia="ＭＳ ゴシック" w:hint="eastAsia"/>
          <w:szCs w:val="21"/>
        </w:rPr>
        <w:t>変更が</w:t>
      </w:r>
      <w:r w:rsidRPr="00DB6D39">
        <w:rPr>
          <w:rFonts w:eastAsia="ＭＳ ゴシック" w:hint="eastAsia"/>
          <w:szCs w:val="21"/>
        </w:rPr>
        <w:t>e</w:t>
      </w:r>
      <w:r w:rsidRPr="00DB6D39">
        <w:rPr>
          <w:rFonts w:eastAsia="ＭＳ ゴシック"/>
          <w:szCs w:val="21"/>
        </w:rPr>
        <w:t>ditorial</w:t>
      </w:r>
      <w:r w:rsidRPr="00DB6D39">
        <w:rPr>
          <w:rFonts w:eastAsia="ＭＳ ゴシック" w:hint="eastAsia"/>
          <w:szCs w:val="21"/>
        </w:rPr>
        <w:t>又は</w:t>
      </w:r>
      <w:r w:rsidRPr="00DB6D39">
        <w:rPr>
          <w:rFonts w:eastAsia="ＭＳ ゴシック" w:hint="eastAsia"/>
          <w:szCs w:val="21"/>
        </w:rPr>
        <w:t>technical</w:t>
      </w:r>
      <w:r w:rsidRPr="00DB6D39">
        <w:rPr>
          <w:rFonts w:eastAsia="ＭＳ ゴシック" w:hint="eastAsia"/>
          <w:szCs w:val="21"/>
        </w:rPr>
        <w:t>かを</w:t>
      </w:r>
      <w:r w:rsidRPr="00DB6D39">
        <w:rPr>
          <w:rFonts w:eastAsia="ＭＳ ゴシック" w:hint="eastAsia"/>
          <w:szCs w:val="21"/>
        </w:rPr>
        <w:t>IEC Editor</w:t>
      </w:r>
      <w:r w:rsidRPr="00DB6D39">
        <w:rPr>
          <w:rFonts w:eastAsia="ＭＳ ゴシック" w:hint="eastAsia"/>
          <w:szCs w:val="21"/>
        </w:rPr>
        <w:t>に問う件が審議され、</w:t>
      </w:r>
      <w:r w:rsidRPr="00DB6D39">
        <w:rPr>
          <w:rFonts w:eastAsia="ＭＳ ゴシック" w:hint="eastAsia"/>
          <w:szCs w:val="21"/>
        </w:rPr>
        <w:t>10</w:t>
      </w:r>
      <w:r w:rsidRPr="00DB6D39">
        <w:rPr>
          <w:rFonts w:eastAsia="ＭＳ ゴシック" w:hint="eastAsia"/>
          <w:szCs w:val="21"/>
        </w:rPr>
        <w:t>月</w:t>
      </w:r>
      <w:r w:rsidRPr="00DB6D39">
        <w:rPr>
          <w:rFonts w:eastAsia="ＭＳ ゴシック" w:hint="eastAsia"/>
          <w:szCs w:val="21"/>
        </w:rPr>
        <w:t>7</w:t>
      </w:r>
      <w:r w:rsidRPr="00DB6D39">
        <w:rPr>
          <w:rFonts w:eastAsia="ＭＳ ゴシック" w:hint="eastAsia"/>
          <w:szCs w:val="21"/>
        </w:rPr>
        <w:t>日開催予定の</w:t>
      </w:r>
      <w:r w:rsidRPr="00DB6D39">
        <w:rPr>
          <w:rFonts w:eastAsia="ＭＳ ゴシック" w:hint="eastAsia"/>
          <w:szCs w:val="21"/>
        </w:rPr>
        <w:t>AG</w:t>
      </w:r>
      <w:r w:rsidRPr="00DB6D39">
        <w:rPr>
          <w:rFonts w:eastAsia="ＭＳ ゴシック" w:hint="eastAsia"/>
          <w:szCs w:val="21"/>
        </w:rPr>
        <w:t>（</w:t>
      </w:r>
      <w:r w:rsidRPr="00DB6D39">
        <w:rPr>
          <w:rFonts w:eastAsia="ＭＳ ゴシック" w:hint="eastAsia"/>
          <w:szCs w:val="21"/>
        </w:rPr>
        <w:t>Advisory</w:t>
      </w:r>
      <w:r w:rsidRPr="00DB6D39">
        <w:rPr>
          <w:rFonts w:eastAsia="ＭＳ ゴシック"/>
          <w:szCs w:val="21"/>
        </w:rPr>
        <w:t xml:space="preserve"> Group</w:t>
      </w:r>
      <w:r w:rsidRPr="00DB6D39">
        <w:rPr>
          <w:rFonts w:eastAsia="ＭＳ ゴシック" w:hint="eastAsia"/>
          <w:szCs w:val="21"/>
        </w:rPr>
        <w:t>）</w:t>
      </w:r>
      <w:r w:rsidR="00DB6D39">
        <w:rPr>
          <w:rFonts w:eastAsia="ＭＳ ゴシック" w:hint="eastAsia"/>
          <w:szCs w:val="21"/>
        </w:rPr>
        <w:t>11</w:t>
      </w:r>
      <w:r w:rsidRPr="00DB6D39">
        <w:rPr>
          <w:rFonts w:eastAsia="ＭＳ ゴシック" w:hint="eastAsia"/>
          <w:szCs w:val="21"/>
        </w:rPr>
        <w:t>で審議されることが合意された。</w:t>
      </w:r>
    </w:p>
    <w:p w14:paraId="50561EDE" w14:textId="1FF1CA89" w:rsidR="003152AF" w:rsidRPr="00DB6D39" w:rsidRDefault="00DB6D39" w:rsidP="00122E89">
      <w:pPr>
        <w:pStyle w:val="a8"/>
        <w:numPr>
          <w:ilvl w:val="0"/>
          <w:numId w:val="41"/>
        </w:numPr>
        <w:ind w:leftChars="0" w:right="-1"/>
        <w:rPr>
          <w:rFonts w:eastAsia="ＭＳ ゴシック"/>
          <w:szCs w:val="21"/>
        </w:rPr>
      </w:pPr>
      <w:r w:rsidRPr="00DB6D39">
        <w:rPr>
          <w:rFonts w:eastAsia="ＭＳ ゴシック"/>
          <w:szCs w:val="21"/>
        </w:rPr>
        <w:t xml:space="preserve">IEC 60825-2 </w:t>
      </w:r>
      <w:r w:rsidR="003152AF" w:rsidRPr="00DB6D39">
        <w:rPr>
          <w:rFonts w:eastAsia="ＭＳ ゴシック" w:hint="eastAsia"/>
          <w:szCs w:val="21"/>
        </w:rPr>
        <w:t>Ed4</w:t>
      </w:r>
      <w:r w:rsidR="003152AF" w:rsidRPr="00DB6D39">
        <w:rPr>
          <w:rFonts w:eastAsia="ＭＳ ゴシック" w:hint="eastAsia"/>
          <w:szCs w:val="21"/>
        </w:rPr>
        <w:t>発行後の追補（</w:t>
      </w:r>
      <w:r w:rsidR="003152AF" w:rsidRPr="00DB6D39">
        <w:rPr>
          <w:rFonts w:eastAsia="ＭＳ ゴシック" w:hint="eastAsia"/>
          <w:szCs w:val="21"/>
        </w:rPr>
        <w:t>AMD1</w:t>
      </w:r>
      <w:r w:rsidR="003152AF" w:rsidRPr="00DB6D39">
        <w:rPr>
          <w:rFonts w:eastAsia="ＭＳ ゴシック" w:hint="eastAsia"/>
          <w:szCs w:val="21"/>
        </w:rPr>
        <w:t>）又は改訂（</w:t>
      </w:r>
      <w:r w:rsidR="00301415">
        <w:rPr>
          <w:rFonts w:eastAsia="ＭＳ ゴシック" w:hint="eastAsia"/>
          <w:szCs w:val="21"/>
        </w:rPr>
        <w:t>E</w:t>
      </w:r>
      <w:r w:rsidR="003152AF" w:rsidRPr="00DB6D39">
        <w:rPr>
          <w:rFonts w:eastAsia="ＭＳ ゴシック" w:hint="eastAsia"/>
          <w:szCs w:val="21"/>
        </w:rPr>
        <w:t>d5</w:t>
      </w:r>
      <w:r w:rsidR="003152AF" w:rsidRPr="00DB6D39">
        <w:rPr>
          <w:rFonts w:eastAsia="ＭＳ ゴシック" w:hint="eastAsia"/>
          <w:szCs w:val="21"/>
        </w:rPr>
        <w:t>）に向けて修正又は追記する項目の提案があり審議した。提案内容は、箇条構成の変更、</w:t>
      </w:r>
      <w:r w:rsidRPr="00DB6D39">
        <w:rPr>
          <w:rFonts w:eastAsia="ＭＳ ゴシック" w:hint="eastAsia"/>
          <w:szCs w:val="21"/>
        </w:rPr>
        <w:t>測定条件</w:t>
      </w:r>
      <w:r w:rsidRPr="00DB6D39">
        <w:rPr>
          <w:rFonts w:eastAsia="ＭＳ ゴシック" w:hint="eastAsia"/>
          <w:szCs w:val="21"/>
        </w:rPr>
        <w:t>2</w:t>
      </w:r>
      <w:r w:rsidRPr="00DB6D39">
        <w:rPr>
          <w:rFonts w:eastAsia="ＭＳ ゴシック" w:hint="eastAsia"/>
          <w:szCs w:val="21"/>
        </w:rPr>
        <w:t>の見直し、</w:t>
      </w:r>
      <w:r w:rsidRPr="00DB6D39">
        <w:rPr>
          <w:rFonts w:eastAsia="ＭＳ ゴシック" w:hint="eastAsia"/>
          <w:szCs w:val="21"/>
        </w:rPr>
        <w:t>APR</w:t>
      </w:r>
      <w:r w:rsidRPr="00DB6D39">
        <w:rPr>
          <w:rFonts w:eastAsia="ＭＳ ゴシック" w:hint="eastAsia"/>
          <w:szCs w:val="21"/>
        </w:rPr>
        <w:t>作動中の規定、</w:t>
      </w:r>
      <w:r w:rsidRPr="00DB6D39">
        <w:rPr>
          <w:rFonts w:eastAsia="ＭＳ ゴシック" w:hint="eastAsia"/>
          <w:szCs w:val="21"/>
        </w:rPr>
        <w:t>APR</w:t>
      </w:r>
      <w:r w:rsidRPr="00DB6D39">
        <w:rPr>
          <w:rFonts w:eastAsia="ＭＳ ゴシック" w:hint="eastAsia"/>
          <w:szCs w:val="21"/>
        </w:rPr>
        <w:t>復帰方法の規定、通信装置メーカ及び通信装置設置者の作業チェックシート作成、警告ラベルの変更、コア拡大光コネクタの記載などである。結論は出さなかった。</w:t>
      </w:r>
    </w:p>
    <w:p w14:paraId="20D587EA" w14:textId="22C35A26" w:rsidR="00DB6D39" w:rsidRPr="00DB6D39" w:rsidRDefault="00DB6D39" w:rsidP="00DB6D39">
      <w:pPr>
        <w:pStyle w:val="a8"/>
        <w:numPr>
          <w:ilvl w:val="0"/>
          <w:numId w:val="41"/>
        </w:numPr>
        <w:ind w:leftChars="0" w:right="-1"/>
        <w:rPr>
          <w:rFonts w:eastAsia="ＭＳ ゴシック"/>
          <w:szCs w:val="21"/>
        </w:rPr>
      </w:pPr>
      <w:r>
        <w:rPr>
          <w:rFonts w:eastAsia="ＭＳ ゴシック" w:hint="eastAsia"/>
          <w:szCs w:val="21"/>
        </w:rPr>
        <w:t>I</w:t>
      </w:r>
      <w:r>
        <w:rPr>
          <w:rFonts w:eastAsia="ＭＳ ゴシック"/>
          <w:szCs w:val="21"/>
        </w:rPr>
        <w:t xml:space="preserve">EC 60825-12 ed3 </w:t>
      </w:r>
      <w:r>
        <w:rPr>
          <w:rFonts w:eastAsia="ＭＳ ゴシック" w:hint="eastAsia"/>
          <w:szCs w:val="21"/>
        </w:rPr>
        <w:t>2</w:t>
      </w:r>
      <w:r>
        <w:rPr>
          <w:rFonts w:eastAsia="ＭＳ ゴシック"/>
          <w:szCs w:val="21"/>
        </w:rPr>
        <w:t>CD</w:t>
      </w:r>
      <w:r>
        <w:rPr>
          <w:rFonts w:eastAsia="ＭＳ ゴシック" w:hint="eastAsia"/>
          <w:szCs w:val="21"/>
        </w:rPr>
        <w:t>に対する</w:t>
      </w:r>
      <w:r>
        <w:rPr>
          <w:rFonts w:eastAsia="ＭＳ ゴシック" w:hint="eastAsia"/>
          <w:szCs w:val="21"/>
        </w:rPr>
        <w:t>CC</w:t>
      </w:r>
      <w:r>
        <w:rPr>
          <w:rFonts w:eastAsia="ＭＳ ゴシック" w:hint="eastAsia"/>
          <w:szCs w:val="21"/>
        </w:rPr>
        <w:t>が審議された。箇条構成の変更及び衛星光通信の記載に対するコメントに対し参加者で非公式投票が行われた。いずれも</w:t>
      </w:r>
      <w:r>
        <w:rPr>
          <w:rFonts w:eastAsia="ＭＳ ゴシック" w:hint="eastAsia"/>
          <w:szCs w:val="21"/>
        </w:rPr>
        <w:t>AG11</w:t>
      </w:r>
      <w:r>
        <w:rPr>
          <w:rFonts w:eastAsia="ＭＳ ゴシック" w:hint="eastAsia"/>
          <w:szCs w:val="21"/>
        </w:rPr>
        <w:t>で審議されることが合意された。</w:t>
      </w:r>
      <w:r>
        <w:rPr>
          <w:rFonts w:eastAsia="ＭＳ ゴシック" w:hint="eastAsia"/>
          <w:szCs w:val="21"/>
        </w:rPr>
        <w:t>AG11</w:t>
      </w:r>
      <w:r>
        <w:rPr>
          <w:rFonts w:eastAsia="ＭＳ ゴシック" w:hint="eastAsia"/>
          <w:szCs w:val="21"/>
        </w:rPr>
        <w:t>の審議次第で、</w:t>
      </w:r>
      <w:r w:rsidR="000E73AF">
        <w:rPr>
          <w:rFonts w:eastAsia="ＭＳ ゴシック" w:hint="eastAsia"/>
          <w:szCs w:val="21"/>
        </w:rPr>
        <w:t>CD</w:t>
      </w:r>
      <w:r w:rsidR="000E73AF">
        <w:rPr>
          <w:rFonts w:eastAsia="ＭＳ ゴシック" w:hint="eastAsia"/>
          <w:szCs w:val="21"/>
        </w:rPr>
        <w:t>又は</w:t>
      </w:r>
      <w:r>
        <w:rPr>
          <w:rFonts w:eastAsia="ＭＳ ゴシック" w:hint="eastAsia"/>
          <w:szCs w:val="21"/>
        </w:rPr>
        <w:t>CDV</w:t>
      </w:r>
      <w:r>
        <w:rPr>
          <w:rFonts w:eastAsia="ＭＳ ゴシック" w:hint="eastAsia"/>
          <w:szCs w:val="21"/>
        </w:rPr>
        <w:t>回覧することが合意された。</w:t>
      </w:r>
    </w:p>
    <w:p w14:paraId="631B55AD" w14:textId="080BF581" w:rsidR="00C45683" w:rsidRPr="007D1313" w:rsidRDefault="002D15F1" w:rsidP="00DB6D39">
      <w:pPr>
        <w:pStyle w:val="a8"/>
        <w:numPr>
          <w:ilvl w:val="0"/>
          <w:numId w:val="38"/>
        </w:numPr>
        <w:spacing w:beforeLines="50" w:before="179"/>
        <w:ind w:leftChars="0" w:right="-1"/>
        <w:rPr>
          <w:rFonts w:eastAsia="ＭＳ ゴシック"/>
          <w:szCs w:val="21"/>
        </w:rPr>
      </w:pPr>
      <w:r w:rsidRPr="007D1313">
        <w:rPr>
          <w:rFonts w:eastAsia="ＭＳ ゴシック"/>
          <w:szCs w:val="21"/>
        </w:rPr>
        <w:t>今後の</w:t>
      </w:r>
      <w:r w:rsidR="00C45683" w:rsidRPr="007D1313">
        <w:rPr>
          <w:rFonts w:eastAsia="ＭＳ ゴシック"/>
          <w:szCs w:val="21"/>
        </w:rPr>
        <w:t>予定</w:t>
      </w:r>
    </w:p>
    <w:p w14:paraId="20D2E531" w14:textId="425A9B8A" w:rsidR="009861E2" w:rsidRPr="007D1313" w:rsidRDefault="009861E2" w:rsidP="00C26750">
      <w:pPr>
        <w:pStyle w:val="a8"/>
        <w:ind w:leftChars="0" w:left="360" w:right="-1"/>
        <w:rPr>
          <w:rFonts w:eastAsia="ＭＳ ゴシック"/>
          <w:szCs w:val="21"/>
        </w:rPr>
      </w:pPr>
      <w:r w:rsidRPr="007D1313">
        <w:rPr>
          <w:rFonts w:eastAsia="ＭＳ ゴシック" w:hint="eastAsia"/>
          <w:szCs w:val="21"/>
        </w:rPr>
        <w:t>10</w:t>
      </w:r>
      <w:r w:rsidRPr="007D1313">
        <w:rPr>
          <w:rFonts w:eastAsia="ＭＳ ゴシック" w:hint="eastAsia"/>
          <w:szCs w:val="21"/>
        </w:rPr>
        <w:t>月</w:t>
      </w:r>
      <w:r w:rsidRPr="007D1313">
        <w:rPr>
          <w:rFonts w:eastAsia="ＭＳ ゴシック" w:hint="eastAsia"/>
          <w:szCs w:val="21"/>
        </w:rPr>
        <w:t>26</w:t>
      </w:r>
      <w:r w:rsidRPr="007D1313">
        <w:rPr>
          <w:rFonts w:eastAsia="ＭＳ ゴシック" w:hint="eastAsia"/>
          <w:szCs w:val="21"/>
        </w:rPr>
        <w:t xml:space="preserve">日　</w:t>
      </w:r>
      <w:r w:rsidRPr="007D1313">
        <w:rPr>
          <w:rFonts w:eastAsia="ＭＳ ゴシック" w:hint="eastAsia"/>
          <w:szCs w:val="21"/>
        </w:rPr>
        <w:t>TC76</w:t>
      </w:r>
      <w:r w:rsidRPr="007D1313">
        <w:rPr>
          <w:rFonts w:eastAsia="ＭＳ ゴシック"/>
          <w:szCs w:val="21"/>
        </w:rPr>
        <w:t xml:space="preserve"> </w:t>
      </w:r>
      <w:r w:rsidR="000E73AF">
        <w:rPr>
          <w:rFonts w:eastAsia="ＭＳ ゴシック"/>
          <w:szCs w:val="21"/>
        </w:rPr>
        <w:t xml:space="preserve">Plenary </w:t>
      </w:r>
      <w:r w:rsidRPr="007D1313">
        <w:rPr>
          <w:rFonts w:eastAsia="ＭＳ ゴシック"/>
          <w:szCs w:val="21"/>
        </w:rPr>
        <w:t>web</w:t>
      </w:r>
      <w:r w:rsidRPr="007D1313">
        <w:rPr>
          <w:rFonts w:eastAsia="ＭＳ ゴシック" w:hint="eastAsia"/>
          <w:szCs w:val="21"/>
        </w:rPr>
        <w:t>会議</w:t>
      </w:r>
    </w:p>
    <w:p w14:paraId="09FC4C4E" w14:textId="5CADD8D6" w:rsidR="00985136" w:rsidRDefault="00985136">
      <w:pPr>
        <w:widowControl/>
        <w:jc w:val="left"/>
        <w:rPr>
          <w:rFonts w:eastAsia="ＭＳ ゴシック"/>
          <w:szCs w:val="21"/>
        </w:rPr>
      </w:pPr>
      <w:r>
        <w:rPr>
          <w:rFonts w:eastAsia="ＭＳ ゴシック"/>
          <w:szCs w:val="21"/>
        </w:rPr>
        <w:br w:type="page"/>
      </w:r>
    </w:p>
    <w:p w14:paraId="146482FB" w14:textId="77777777" w:rsidR="00BE659E" w:rsidRPr="00FC7773" w:rsidRDefault="00BE659E" w:rsidP="00C26750">
      <w:pPr>
        <w:pStyle w:val="a8"/>
        <w:ind w:leftChars="0" w:left="360" w:right="-1"/>
        <w:rPr>
          <w:rFonts w:eastAsia="ＭＳ ゴシック"/>
          <w:szCs w:val="21"/>
        </w:rPr>
      </w:pPr>
    </w:p>
    <w:p w14:paraId="2DF18AE5" w14:textId="1F7D83E2" w:rsidR="00C26750" w:rsidRPr="00FC7773" w:rsidRDefault="00C26750" w:rsidP="005152A6">
      <w:pPr>
        <w:ind w:right="-1"/>
        <w:rPr>
          <w:rFonts w:eastAsia="ＭＳ ゴシック"/>
          <w:szCs w:val="21"/>
        </w:rPr>
      </w:pPr>
      <w:r w:rsidRPr="00FC7773">
        <w:rPr>
          <w:rFonts w:eastAsia="ＭＳ ゴシック"/>
          <w:szCs w:val="21"/>
        </w:rPr>
        <w:t>【</w:t>
      </w:r>
      <w:r w:rsidR="00BE659E" w:rsidRPr="00FC7773">
        <w:rPr>
          <w:rFonts w:eastAsia="ＭＳ ゴシック"/>
          <w:szCs w:val="21"/>
        </w:rPr>
        <w:t>文書</w:t>
      </w:r>
      <w:r w:rsidR="00682FAC" w:rsidRPr="00FC7773">
        <w:rPr>
          <w:rFonts w:eastAsia="ＭＳ ゴシック"/>
          <w:szCs w:val="21"/>
        </w:rPr>
        <w:t>審議</w:t>
      </w:r>
      <w:r w:rsidR="00BE659E" w:rsidRPr="00FC7773">
        <w:rPr>
          <w:rFonts w:eastAsia="ＭＳ ゴシック"/>
          <w:szCs w:val="21"/>
        </w:rPr>
        <w:t>状況</w:t>
      </w:r>
      <w:r w:rsidRPr="00FC7773">
        <w:rPr>
          <w:rFonts w:eastAsia="ＭＳ ゴシック"/>
          <w:szCs w:val="21"/>
        </w:rPr>
        <w:t>】</w:t>
      </w:r>
    </w:p>
    <w:p w14:paraId="68124BC5" w14:textId="0ED3CCED" w:rsidR="00B11627" w:rsidRPr="00FC7773" w:rsidRDefault="00B11627" w:rsidP="00AD054F">
      <w:pPr>
        <w:ind w:right="-1"/>
        <w:rPr>
          <w:rFonts w:eastAsia="ＭＳ ゴシック"/>
          <w:szCs w:val="21"/>
        </w:rPr>
      </w:pPr>
      <w:r w:rsidRPr="00FC7773">
        <w:rPr>
          <w:rFonts w:eastAsia="ＭＳ ゴシック"/>
          <w:szCs w:val="21"/>
        </w:rPr>
        <w:t>TC76/WG5</w:t>
      </w:r>
      <w:r w:rsidR="00D110DF" w:rsidRPr="00FC7773">
        <w:rPr>
          <w:rFonts w:eastAsia="ＭＳ ゴシック"/>
          <w:szCs w:val="21"/>
        </w:rPr>
        <w:t>及び対応</w:t>
      </w:r>
      <w:r w:rsidR="00D110DF" w:rsidRPr="00FC7773">
        <w:rPr>
          <w:rFonts w:eastAsia="ＭＳ ゴシック"/>
          <w:szCs w:val="21"/>
        </w:rPr>
        <w:t>JIS</w:t>
      </w:r>
      <w:r w:rsidRPr="00FC7773">
        <w:rPr>
          <w:rFonts w:eastAsia="ＭＳ ゴシック"/>
          <w:szCs w:val="21"/>
        </w:rPr>
        <w:t>文書状況</w:t>
      </w:r>
    </w:p>
    <w:tbl>
      <w:tblPr>
        <w:tblStyle w:val="ab"/>
        <w:tblW w:w="9072" w:type="dxa"/>
        <w:tblInd w:w="250" w:type="dxa"/>
        <w:tblLook w:val="04A0" w:firstRow="1" w:lastRow="0" w:firstColumn="1" w:lastColumn="0" w:noHBand="0" w:noVBand="1"/>
      </w:tblPr>
      <w:tblGrid>
        <w:gridCol w:w="6124"/>
        <w:gridCol w:w="2948"/>
      </w:tblGrid>
      <w:tr w:rsidR="00D110DF" w:rsidRPr="00FC7773" w14:paraId="292513E3" w14:textId="77777777" w:rsidTr="00FC7773">
        <w:tc>
          <w:tcPr>
            <w:tcW w:w="6124" w:type="dxa"/>
          </w:tcPr>
          <w:p w14:paraId="20F1B20A" w14:textId="77777777" w:rsidR="00D110DF" w:rsidRPr="00FC7773" w:rsidRDefault="00D110DF" w:rsidP="00D110DF">
            <w:pPr>
              <w:ind w:right="-1"/>
              <w:rPr>
                <w:rFonts w:eastAsia="ＭＳ ゴシック"/>
                <w:sz w:val="20"/>
                <w:szCs w:val="20"/>
              </w:rPr>
            </w:pPr>
            <w:r w:rsidRPr="00FC7773">
              <w:rPr>
                <w:rFonts w:eastAsia="ＭＳ ゴシック"/>
                <w:sz w:val="20"/>
                <w:szCs w:val="20"/>
              </w:rPr>
              <w:t>IEC PJ numbers, Titles and status</w:t>
            </w:r>
          </w:p>
        </w:tc>
        <w:tc>
          <w:tcPr>
            <w:tcW w:w="2948" w:type="dxa"/>
          </w:tcPr>
          <w:p w14:paraId="7347EB91" w14:textId="544FB064" w:rsidR="00D110DF" w:rsidRPr="00FC7773" w:rsidRDefault="00D110DF" w:rsidP="004A3DDA">
            <w:pPr>
              <w:ind w:right="-1"/>
              <w:rPr>
                <w:rFonts w:eastAsia="ＭＳ ゴシック"/>
                <w:sz w:val="20"/>
                <w:szCs w:val="20"/>
              </w:rPr>
            </w:pPr>
            <w:r w:rsidRPr="00FC7773">
              <w:rPr>
                <w:rFonts w:eastAsia="ＭＳ ゴシック"/>
                <w:sz w:val="20"/>
                <w:szCs w:val="20"/>
              </w:rPr>
              <w:t>JIS</w:t>
            </w:r>
            <w:r w:rsidRPr="00FC7773">
              <w:rPr>
                <w:rFonts w:eastAsia="ＭＳ ゴシック"/>
                <w:sz w:val="20"/>
                <w:szCs w:val="20"/>
              </w:rPr>
              <w:t>番号及び状況</w:t>
            </w:r>
          </w:p>
        </w:tc>
      </w:tr>
      <w:tr w:rsidR="00D110DF" w:rsidRPr="00FC7773" w14:paraId="2CA6722C" w14:textId="77777777" w:rsidTr="00FC7773">
        <w:tc>
          <w:tcPr>
            <w:tcW w:w="6124" w:type="dxa"/>
          </w:tcPr>
          <w:p w14:paraId="0E78A8D6" w14:textId="3CC640BD" w:rsidR="00D110DF" w:rsidRPr="00FC7773" w:rsidRDefault="00DD5E6A" w:rsidP="005152A6">
            <w:pPr>
              <w:ind w:right="-1"/>
              <w:rPr>
                <w:rFonts w:eastAsia="ＭＳ ゴシック"/>
                <w:sz w:val="20"/>
                <w:szCs w:val="20"/>
              </w:rPr>
            </w:pPr>
            <w:r w:rsidRPr="00FC7773">
              <w:rPr>
                <w:rFonts w:eastAsia="ＭＳ ゴシック"/>
                <w:sz w:val="20"/>
                <w:szCs w:val="20"/>
              </w:rPr>
              <w:t>IEC 60825-2</w:t>
            </w:r>
          </w:p>
          <w:p w14:paraId="45F1C427" w14:textId="77777777" w:rsidR="00D110DF" w:rsidRPr="00FC7773" w:rsidRDefault="00D110DF" w:rsidP="005152A6">
            <w:pPr>
              <w:ind w:right="-1"/>
              <w:rPr>
                <w:rFonts w:eastAsia="ＭＳ ゴシック"/>
                <w:sz w:val="20"/>
                <w:szCs w:val="20"/>
              </w:rPr>
            </w:pPr>
            <w:r w:rsidRPr="00FC7773">
              <w:rPr>
                <w:rFonts w:eastAsia="ＭＳ ゴシック"/>
                <w:sz w:val="20"/>
                <w:szCs w:val="20"/>
              </w:rPr>
              <w:t xml:space="preserve">Safety of laser products - Part 2: Safety of optical </w:t>
            </w:r>
            <w:proofErr w:type="spellStart"/>
            <w:r w:rsidRPr="00FC7773">
              <w:rPr>
                <w:rFonts w:eastAsia="ＭＳ ゴシック"/>
                <w:sz w:val="20"/>
                <w:szCs w:val="20"/>
              </w:rPr>
              <w:t>fibre</w:t>
            </w:r>
            <w:proofErr w:type="spellEnd"/>
            <w:r w:rsidRPr="00FC7773">
              <w:rPr>
                <w:rFonts w:eastAsia="ＭＳ ゴシック"/>
                <w:sz w:val="20"/>
                <w:szCs w:val="20"/>
              </w:rPr>
              <w:t xml:space="preserve"> communication systems (OFCS)</w:t>
            </w:r>
          </w:p>
          <w:p w14:paraId="4FE554FC" w14:textId="27E33F6D" w:rsidR="00576E2F" w:rsidRPr="00FC7773" w:rsidRDefault="00576E2F" w:rsidP="005152A6">
            <w:pPr>
              <w:ind w:right="-1"/>
              <w:rPr>
                <w:rFonts w:eastAsia="ＭＳ ゴシック"/>
                <w:sz w:val="20"/>
                <w:szCs w:val="20"/>
              </w:rPr>
            </w:pPr>
            <w:r w:rsidRPr="00FC7773">
              <w:rPr>
                <w:rFonts w:eastAsia="ＭＳ ゴシック"/>
                <w:sz w:val="20"/>
                <w:szCs w:val="20"/>
              </w:rPr>
              <w:t>Ed.3.2</w:t>
            </w:r>
            <w:r w:rsidR="00D43D01" w:rsidRPr="00FC7773">
              <w:rPr>
                <w:rFonts w:eastAsia="ＭＳ ゴシック"/>
                <w:sz w:val="20"/>
                <w:szCs w:val="20"/>
              </w:rPr>
              <w:t xml:space="preserve">: </w:t>
            </w:r>
            <w:r w:rsidRPr="00FC7773">
              <w:rPr>
                <w:rFonts w:eastAsia="ＭＳ ゴシック"/>
                <w:sz w:val="20"/>
                <w:szCs w:val="20"/>
              </w:rPr>
              <w:t>ISH</w:t>
            </w:r>
            <w:r w:rsidR="00FE5E37" w:rsidRPr="00FC7773">
              <w:rPr>
                <w:rFonts w:eastAsia="ＭＳ ゴシック"/>
                <w:sz w:val="20"/>
                <w:szCs w:val="20"/>
              </w:rPr>
              <w:t>2</w:t>
            </w:r>
            <w:r w:rsidR="00D43D01" w:rsidRPr="00FC7773">
              <w:rPr>
                <w:rFonts w:eastAsia="ＭＳ ゴシック"/>
                <w:sz w:val="20"/>
                <w:szCs w:val="20"/>
              </w:rPr>
              <w:t xml:space="preserve">, </w:t>
            </w:r>
            <w:r w:rsidR="00FE5E37" w:rsidRPr="00FC7773">
              <w:rPr>
                <w:rFonts w:eastAsia="ＭＳ ゴシック"/>
                <w:sz w:val="20"/>
                <w:szCs w:val="20"/>
              </w:rPr>
              <w:t>2018-0</w:t>
            </w:r>
            <w:r w:rsidR="00883001" w:rsidRPr="00FC7773">
              <w:rPr>
                <w:rFonts w:eastAsia="ＭＳ ゴシック"/>
                <w:sz w:val="20"/>
                <w:szCs w:val="20"/>
              </w:rPr>
              <w:t>6-26</w:t>
            </w:r>
          </w:p>
          <w:p w14:paraId="2FDD6335" w14:textId="30FB9172" w:rsidR="008734B2" w:rsidRPr="00FC7773" w:rsidRDefault="00576E2F" w:rsidP="008734B2">
            <w:pPr>
              <w:ind w:right="-1"/>
              <w:rPr>
                <w:rFonts w:eastAsia="ＭＳ ゴシック"/>
                <w:bCs/>
                <w:sz w:val="20"/>
                <w:szCs w:val="20"/>
              </w:rPr>
            </w:pPr>
            <w:r w:rsidRPr="00FC7773">
              <w:rPr>
                <w:rFonts w:eastAsia="ＭＳ ゴシック"/>
                <w:sz w:val="20"/>
                <w:szCs w:val="20"/>
              </w:rPr>
              <w:t>Ed.4</w:t>
            </w:r>
            <w:r w:rsidR="00D43D01" w:rsidRPr="00FC7773">
              <w:rPr>
                <w:rFonts w:eastAsia="ＭＳ ゴシック"/>
                <w:sz w:val="20"/>
                <w:szCs w:val="20"/>
              </w:rPr>
              <w:t xml:space="preserve">: </w:t>
            </w:r>
            <w:r w:rsidR="00D110DF" w:rsidRPr="00FC7773">
              <w:rPr>
                <w:rFonts w:eastAsia="ＭＳ ゴシック"/>
                <w:sz w:val="20"/>
                <w:szCs w:val="20"/>
              </w:rPr>
              <w:t>RR: 2013-06</w:t>
            </w:r>
            <w:r w:rsidR="00A40B53" w:rsidRPr="00FC7773">
              <w:rPr>
                <w:rFonts w:eastAsia="ＭＳ ゴシック"/>
                <w:sz w:val="20"/>
                <w:szCs w:val="20"/>
              </w:rPr>
              <w:t>，</w:t>
            </w:r>
            <w:r w:rsidR="00A40B53" w:rsidRPr="00FC7773">
              <w:rPr>
                <w:rFonts w:eastAsia="ＭＳ ゴシック"/>
                <w:sz w:val="20"/>
                <w:szCs w:val="20"/>
              </w:rPr>
              <w:t>CD</w:t>
            </w:r>
            <w:r w:rsidR="00404EB9" w:rsidRPr="00FC7773">
              <w:rPr>
                <w:rFonts w:eastAsia="ＭＳ ゴシック"/>
                <w:sz w:val="20"/>
                <w:szCs w:val="20"/>
              </w:rPr>
              <w:t>：</w:t>
            </w:r>
            <w:r w:rsidR="00404EB9" w:rsidRPr="00FC7773">
              <w:rPr>
                <w:rFonts w:eastAsia="ＭＳ ゴシック"/>
                <w:sz w:val="20"/>
                <w:szCs w:val="20"/>
              </w:rPr>
              <w:t>2017-07-21</w:t>
            </w:r>
            <w:r w:rsidR="006E3733" w:rsidRPr="00FC7773">
              <w:rPr>
                <w:rFonts w:eastAsia="ＭＳ ゴシック"/>
                <w:sz w:val="20"/>
                <w:szCs w:val="20"/>
              </w:rPr>
              <w:t>, 2CD: 2018-0</w:t>
            </w:r>
            <w:r w:rsidR="00C25BDB" w:rsidRPr="00FC7773">
              <w:rPr>
                <w:rFonts w:eastAsia="ＭＳ ゴシック"/>
                <w:sz w:val="20"/>
                <w:szCs w:val="20"/>
              </w:rPr>
              <w:t>4-27</w:t>
            </w:r>
            <w:r w:rsidR="00FE5E37" w:rsidRPr="00FC7773">
              <w:rPr>
                <w:rFonts w:eastAsia="ＭＳ ゴシック"/>
                <w:sz w:val="20"/>
                <w:szCs w:val="20"/>
              </w:rPr>
              <w:t>, Comment:2018-07-20</w:t>
            </w:r>
            <w:r w:rsidR="00E40FCC" w:rsidRPr="00FC7773">
              <w:rPr>
                <w:rFonts w:eastAsia="ＭＳ ゴシック"/>
                <w:sz w:val="20"/>
                <w:szCs w:val="20"/>
              </w:rPr>
              <w:t xml:space="preserve">, </w:t>
            </w:r>
            <w:r w:rsidR="001045BC" w:rsidRPr="00FC7773">
              <w:rPr>
                <w:rFonts w:eastAsia="ＭＳ ゴシック"/>
                <w:sz w:val="20"/>
                <w:szCs w:val="20"/>
              </w:rPr>
              <w:t>CDV</w:t>
            </w:r>
            <w:r w:rsidR="001045BC" w:rsidRPr="00FC7773">
              <w:rPr>
                <w:rFonts w:eastAsia="ＭＳ ゴシック"/>
                <w:sz w:val="20"/>
                <w:szCs w:val="20"/>
              </w:rPr>
              <w:t>承認</w:t>
            </w:r>
            <w:r w:rsidR="001045BC" w:rsidRPr="00FC7773">
              <w:rPr>
                <w:rFonts w:eastAsia="ＭＳ ゴシック"/>
                <w:sz w:val="20"/>
                <w:szCs w:val="20"/>
              </w:rPr>
              <w:t>:2018-09-</w:t>
            </w:r>
            <w:r w:rsidR="00BF38A8" w:rsidRPr="00FC7773">
              <w:rPr>
                <w:rFonts w:eastAsia="ＭＳ ゴシック"/>
                <w:sz w:val="20"/>
                <w:szCs w:val="20"/>
              </w:rPr>
              <w:t>21</w:t>
            </w:r>
            <w:r w:rsidR="00BE659E" w:rsidRPr="00FC7773">
              <w:rPr>
                <w:rFonts w:eastAsia="ＭＳ ゴシック"/>
                <w:sz w:val="20"/>
                <w:szCs w:val="20"/>
              </w:rPr>
              <w:t xml:space="preserve">, </w:t>
            </w:r>
            <w:r w:rsidR="00BE659E" w:rsidRPr="00FC7773">
              <w:rPr>
                <w:rFonts w:eastAsia="ＭＳ ゴシック"/>
                <w:bCs/>
                <w:sz w:val="20"/>
                <w:szCs w:val="20"/>
              </w:rPr>
              <w:t xml:space="preserve">CDV: 2019-05-10, </w:t>
            </w:r>
            <w:r w:rsidR="00682FAC" w:rsidRPr="00FC7773">
              <w:rPr>
                <w:rFonts w:eastAsia="ＭＳ ゴシック"/>
                <w:bCs/>
                <w:sz w:val="20"/>
                <w:szCs w:val="20"/>
              </w:rPr>
              <w:t>RVC: 2019</w:t>
            </w:r>
            <w:r w:rsidR="009861E2">
              <w:rPr>
                <w:rFonts w:eastAsia="ＭＳ ゴシック"/>
                <w:bCs/>
                <w:sz w:val="20"/>
                <w:szCs w:val="20"/>
              </w:rPr>
              <w:t>-</w:t>
            </w:r>
            <w:r w:rsidR="00682FAC" w:rsidRPr="00FC7773">
              <w:rPr>
                <w:rFonts w:eastAsia="ＭＳ ゴシック"/>
                <w:bCs/>
                <w:sz w:val="20"/>
                <w:szCs w:val="20"/>
              </w:rPr>
              <w:t>08-16</w:t>
            </w:r>
          </w:p>
          <w:p w14:paraId="66FEDEA9" w14:textId="3709D241" w:rsidR="008734B2" w:rsidRPr="00FC7773" w:rsidRDefault="008734B2" w:rsidP="008734B2">
            <w:pPr>
              <w:ind w:right="-1"/>
              <w:rPr>
                <w:rFonts w:eastAsia="ＭＳ ゴシック"/>
                <w:sz w:val="20"/>
                <w:szCs w:val="20"/>
              </w:rPr>
            </w:pPr>
            <w:r w:rsidRPr="00FC7773">
              <w:rPr>
                <w:rFonts w:eastAsia="ＭＳ ゴシック"/>
                <w:sz w:val="20"/>
                <w:szCs w:val="20"/>
              </w:rPr>
              <w:t>PL</w:t>
            </w:r>
            <w:r w:rsidRPr="00FC7773">
              <w:rPr>
                <w:rFonts w:eastAsia="ＭＳ ゴシック"/>
                <w:sz w:val="20"/>
                <w:szCs w:val="20"/>
              </w:rPr>
              <w:t>：森</w:t>
            </w:r>
          </w:p>
        </w:tc>
        <w:tc>
          <w:tcPr>
            <w:tcW w:w="2948" w:type="dxa"/>
          </w:tcPr>
          <w:p w14:paraId="5AB0F912" w14:textId="77777777" w:rsidR="00D110DF" w:rsidRPr="00FC7773" w:rsidRDefault="00DD5E6A" w:rsidP="00B11627">
            <w:pPr>
              <w:ind w:right="-1"/>
              <w:rPr>
                <w:rFonts w:eastAsia="ＭＳ ゴシック"/>
                <w:sz w:val="20"/>
                <w:szCs w:val="20"/>
              </w:rPr>
            </w:pPr>
            <w:r w:rsidRPr="00FC7773">
              <w:rPr>
                <w:rFonts w:eastAsia="ＭＳ ゴシック"/>
                <w:sz w:val="20"/>
                <w:szCs w:val="20"/>
              </w:rPr>
              <w:t xml:space="preserve">JIS C 6803: 2013, </w:t>
            </w:r>
          </w:p>
          <w:p w14:paraId="52501529" w14:textId="77777777" w:rsidR="00DD5E6A" w:rsidRPr="00FC7773" w:rsidRDefault="00DD5E6A" w:rsidP="00B11627">
            <w:pPr>
              <w:ind w:right="-1"/>
              <w:rPr>
                <w:rFonts w:eastAsia="ＭＳ ゴシック"/>
                <w:sz w:val="20"/>
                <w:szCs w:val="20"/>
              </w:rPr>
            </w:pPr>
            <w:r w:rsidRPr="00FC7773">
              <w:rPr>
                <w:rFonts w:eastAsia="ＭＳ ゴシック"/>
                <w:sz w:val="20"/>
                <w:szCs w:val="20"/>
              </w:rPr>
              <w:t>レーザ製品の安全－光ファイバ通信システムの安全</w:t>
            </w:r>
          </w:p>
          <w:p w14:paraId="5BDD49FD" w14:textId="77777777" w:rsidR="00DD5E6A" w:rsidRPr="00FC7773" w:rsidRDefault="008936DA" w:rsidP="008936DA">
            <w:pPr>
              <w:ind w:right="-1"/>
              <w:rPr>
                <w:rFonts w:eastAsia="ＭＳ ゴシック"/>
                <w:sz w:val="20"/>
                <w:szCs w:val="20"/>
              </w:rPr>
            </w:pPr>
            <w:r w:rsidRPr="00FC7773">
              <w:rPr>
                <w:rFonts w:eastAsia="ＭＳ ゴシック"/>
                <w:sz w:val="20"/>
                <w:szCs w:val="20"/>
              </w:rPr>
              <w:t xml:space="preserve">IEC 60825-2, </w:t>
            </w:r>
            <w:r w:rsidR="00DD5E6A" w:rsidRPr="00FC7773">
              <w:rPr>
                <w:rFonts w:eastAsia="ＭＳ ゴシック"/>
                <w:sz w:val="20"/>
                <w:szCs w:val="20"/>
              </w:rPr>
              <w:t>Ed.3</w:t>
            </w:r>
            <w:r w:rsidRPr="00FC7773">
              <w:rPr>
                <w:rFonts w:eastAsia="ＭＳ ゴシック"/>
                <w:sz w:val="20"/>
                <w:szCs w:val="20"/>
              </w:rPr>
              <w:t>.</w:t>
            </w:r>
            <w:r w:rsidR="00DD5E6A" w:rsidRPr="00FC7773">
              <w:rPr>
                <w:rFonts w:eastAsia="ＭＳ ゴシック"/>
                <w:sz w:val="20"/>
                <w:szCs w:val="20"/>
              </w:rPr>
              <w:t>2: 2010 (IDT)</w:t>
            </w:r>
          </w:p>
          <w:p w14:paraId="654895C4" w14:textId="1D3C5B60" w:rsidR="00BC50D1" w:rsidRPr="00FC7773" w:rsidRDefault="00BC50D1" w:rsidP="008936DA">
            <w:pPr>
              <w:ind w:right="-1"/>
              <w:rPr>
                <w:rFonts w:eastAsia="ＭＳ ゴシック"/>
                <w:sz w:val="20"/>
                <w:szCs w:val="20"/>
              </w:rPr>
            </w:pPr>
            <w:r w:rsidRPr="00FC7773">
              <w:rPr>
                <w:rFonts w:eastAsia="ＭＳ ゴシック"/>
                <w:sz w:val="20"/>
                <w:szCs w:val="20"/>
              </w:rPr>
              <w:t>対応国際規格の</w:t>
            </w:r>
            <w:r w:rsidRPr="00FC7773">
              <w:rPr>
                <w:rFonts w:eastAsia="ＭＳ ゴシック"/>
                <w:sz w:val="20"/>
                <w:szCs w:val="20"/>
              </w:rPr>
              <w:t>Ed.4</w:t>
            </w:r>
            <w:r w:rsidRPr="00FC7773">
              <w:rPr>
                <w:rFonts w:eastAsia="ＭＳ ゴシック"/>
                <w:sz w:val="20"/>
                <w:szCs w:val="20"/>
              </w:rPr>
              <w:t>に対する</w:t>
            </w:r>
            <w:r w:rsidRPr="00FC7773">
              <w:rPr>
                <w:rFonts w:eastAsia="ＭＳ ゴシック"/>
                <w:sz w:val="20"/>
                <w:szCs w:val="20"/>
              </w:rPr>
              <w:t>JIS</w:t>
            </w:r>
            <w:r w:rsidRPr="00FC7773">
              <w:rPr>
                <w:rFonts w:eastAsia="ＭＳ ゴシック"/>
                <w:sz w:val="20"/>
                <w:szCs w:val="20"/>
              </w:rPr>
              <w:t>改正を</w:t>
            </w:r>
            <w:r w:rsidRPr="00FC7773">
              <w:rPr>
                <w:rFonts w:eastAsia="ＭＳ ゴシック"/>
                <w:sz w:val="20"/>
                <w:szCs w:val="20"/>
              </w:rPr>
              <w:t>2020B</w:t>
            </w:r>
            <w:r w:rsidRPr="00FC7773">
              <w:rPr>
                <w:rFonts w:eastAsia="ＭＳ ゴシック"/>
                <w:sz w:val="20"/>
                <w:szCs w:val="20"/>
              </w:rPr>
              <w:t>区分で</w:t>
            </w:r>
            <w:r w:rsidR="00D0348C">
              <w:rPr>
                <w:rFonts w:eastAsia="ＭＳ ゴシック" w:hint="eastAsia"/>
                <w:sz w:val="20"/>
                <w:szCs w:val="20"/>
              </w:rPr>
              <w:t>応募</w:t>
            </w:r>
            <w:r w:rsidRPr="00FC7773">
              <w:rPr>
                <w:rFonts w:eastAsia="ＭＳ ゴシック"/>
                <w:sz w:val="20"/>
                <w:szCs w:val="20"/>
              </w:rPr>
              <w:t>。</w:t>
            </w:r>
          </w:p>
        </w:tc>
      </w:tr>
      <w:tr w:rsidR="00D110DF" w:rsidRPr="00FC7773" w14:paraId="0B9676A0" w14:textId="77777777" w:rsidTr="00FC7773">
        <w:tc>
          <w:tcPr>
            <w:tcW w:w="6124" w:type="dxa"/>
          </w:tcPr>
          <w:p w14:paraId="0876C007" w14:textId="6782DED4" w:rsidR="00D110DF" w:rsidRPr="00FC7773" w:rsidRDefault="00D110DF" w:rsidP="005152A6">
            <w:pPr>
              <w:ind w:right="-1"/>
              <w:rPr>
                <w:rFonts w:eastAsia="ＭＳ ゴシック"/>
                <w:sz w:val="20"/>
                <w:szCs w:val="20"/>
              </w:rPr>
            </w:pPr>
            <w:r w:rsidRPr="00FC7773">
              <w:rPr>
                <w:rFonts w:eastAsia="ＭＳ ゴシック"/>
                <w:sz w:val="20"/>
                <w:szCs w:val="20"/>
              </w:rPr>
              <w:t>IEC 60825-12</w:t>
            </w:r>
          </w:p>
          <w:p w14:paraId="4EB18F4E" w14:textId="77777777" w:rsidR="00D110DF" w:rsidRPr="00FC7773" w:rsidRDefault="00D110DF" w:rsidP="005152A6">
            <w:pPr>
              <w:ind w:right="-1"/>
              <w:rPr>
                <w:rFonts w:eastAsia="ＭＳ ゴシック"/>
                <w:sz w:val="20"/>
                <w:szCs w:val="20"/>
              </w:rPr>
            </w:pPr>
            <w:r w:rsidRPr="00FC7773">
              <w:rPr>
                <w:rFonts w:eastAsia="ＭＳ ゴシック"/>
                <w:sz w:val="20"/>
                <w:szCs w:val="20"/>
              </w:rPr>
              <w:t>Safety of laser products - Part 12: Safety of free space optical communication systems used for transmission of information</w:t>
            </w:r>
          </w:p>
          <w:p w14:paraId="2B5D5F1B" w14:textId="300B0D4B" w:rsidR="009861E2" w:rsidRDefault="00576E2F" w:rsidP="00985136">
            <w:pPr>
              <w:ind w:right="-1"/>
              <w:rPr>
                <w:rFonts w:eastAsia="ＭＳ ゴシック"/>
                <w:bCs/>
                <w:sz w:val="20"/>
                <w:szCs w:val="20"/>
              </w:rPr>
            </w:pPr>
            <w:r w:rsidRPr="00FC7773">
              <w:rPr>
                <w:rFonts w:eastAsia="ＭＳ ゴシック"/>
                <w:sz w:val="20"/>
                <w:szCs w:val="20"/>
              </w:rPr>
              <w:t>Ed.2</w:t>
            </w:r>
            <w:r w:rsidR="009861E2">
              <w:rPr>
                <w:rFonts w:eastAsia="ＭＳ ゴシック" w:hint="eastAsia"/>
                <w:sz w:val="20"/>
                <w:szCs w:val="20"/>
              </w:rPr>
              <w:t xml:space="preserve"> </w:t>
            </w:r>
            <w:r w:rsidR="00BE659E" w:rsidRPr="00FC7773">
              <w:rPr>
                <w:rFonts w:eastAsia="ＭＳ ゴシック"/>
                <w:bCs/>
                <w:sz w:val="20"/>
                <w:szCs w:val="20"/>
              </w:rPr>
              <w:t>2019-02-08</w:t>
            </w:r>
          </w:p>
          <w:p w14:paraId="157BE9C6" w14:textId="16F8F833" w:rsidR="00D43D01" w:rsidRPr="00FC7773" w:rsidRDefault="009861E2" w:rsidP="005152A6">
            <w:pPr>
              <w:ind w:right="-1"/>
              <w:rPr>
                <w:rFonts w:eastAsia="ＭＳ ゴシック"/>
                <w:sz w:val="20"/>
                <w:szCs w:val="20"/>
              </w:rPr>
            </w:pPr>
            <w:r>
              <w:rPr>
                <w:rFonts w:eastAsia="ＭＳ ゴシック" w:hint="eastAsia"/>
                <w:bCs/>
                <w:sz w:val="20"/>
                <w:szCs w:val="20"/>
              </w:rPr>
              <w:t>Ed.3</w:t>
            </w:r>
            <w:r>
              <w:rPr>
                <w:rFonts w:eastAsia="ＭＳ ゴシック"/>
                <w:bCs/>
                <w:sz w:val="20"/>
                <w:szCs w:val="20"/>
              </w:rPr>
              <w:t xml:space="preserve"> </w:t>
            </w:r>
            <w:r w:rsidR="00985136">
              <w:rPr>
                <w:rFonts w:eastAsia="ＭＳ ゴシック"/>
                <w:bCs/>
                <w:sz w:val="20"/>
                <w:szCs w:val="20"/>
              </w:rPr>
              <w:t>RR: 2019-06-28, CD: 2019-07-05, 2CD: 2020-05-15</w:t>
            </w:r>
            <w:r>
              <w:rPr>
                <w:rFonts w:eastAsia="ＭＳ ゴシック" w:hint="eastAsia"/>
                <w:bCs/>
                <w:sz w:val="20"/>
                <w:szCs w:val="20"/>
              </w:rPr>
              <w:t xml:space="preserve">　</w:t>
            </w:r>
            <w:r w:rsidR="00D43D01" w:rsidRPr="00FC7773">
              <w:rPr>
                <w:rFonts w:eastAsia="ＭＳ ゴシック"/>
                <w:bCs/>
                <w:sz w:val="20"/>
                <w:szCs w:val="20"/>
              </w:rPr>
              <w:t xml:space="preserve"> </w:t>
            </w:r>
          </w:p>
          <w:p w14:paraId="0CD3771C" w14:textId="460A88B8" w:rsidR="008734B2" w:rsidRPr="00FC7773" w:rsidRDefault="008734B2" w:rsidP="005152A6">
            <w:pPr>
              <w:ind w:right="-1"/>
              <w:rPr>
                <w:rFonts w:eastAsia="ＭＳ ゴシック"/>
                <w:sz w:val="20"/>
                <w:szCs w:val="20"/>
              </w:rPr>
            </w:pPr>
            <w:r w:rsidRPr="00FC7773">
              <w:rPr>
                <w:rFonts w:eastAsia="ＭＳ ゴシック"/>
                <w:sz w:val="20"/>
                <w:szCs w:val="20"/>
              </w:rPr>
              <w:t>PL</w:t>
            </w:r>
            <w:r w:rsidRPr="00FC7773">
              <w:rPr>
                <w:rFonts w:eastAsia="ＭＳ ゴシック"/>
                <w:sz w:val="20"/>
                <w:szCs w:val="20"/>
              </w:rPr>
              <w:t>：鮫島</w:t>
            </w:r>
          </w:p>
        </w:tc>
        <w:tc>
          <w:tcPr>
            <w:tcW w:w="2948" w:type="dxa"/>
          </w:tcPr>
          <w:p w14:paraId="278D237F" w14:textId="77777777" w:rsidR="00DD5E6A" w:rsidRPr="00FC7773" w:rsidRDefault="00DD5E6A" w:rsidP="005152A6">
            <w:pPr>
              <w:ind w:right="-1"/>
              <w:rPr>
                <w:rFonts w:eastAsia="ＭＳ ゴシック"/>
                <w:sz w:val="20"/>
                <w:szCs w:val="20"/>
              </w:rPr>
            </w:pPr>
            <w:r w:rsidRPr="00FC7773">
              <w:rPr>
                <w:rFonts w:eastAsia="ＭＳ ゴシック"/>
                <w:sz w:val="20"/>
                <w:szCs w:val="20"/>
              </w:rPr>
              <w:t>JIS C 6804: 2008,</w:t>
            </w:r>
          </w:p>
          <w:p w14:paraId="6C978D0F" w14:textId="77777777" w:rsidR="00D110DF" w:rsidRPr="00FC7773" w:rsidRDefault="00DD5E6A" w:rsidP="005152A6">
            <w:pPr>
              <w:ind w:right="-1"/>
              <w:rPr>
                <w:rFonts w:eastAsia="ＭＳ ゴシック"/>
                <w:sz w:val="20"/>
                <w:szCs w:val="20"/>
              </w:rPr>
            </w:pPr>
            <w:r w:rsidRPr="00FC7773">
              <w:rPr>
                <w:rFonts w:eastAsia="ＭＳ ゴシック"/>
                <w:sz w:val="20"/>
                <w:szCs w:val="20"/>
              </w:rPr>
              <w:t>レーザ製品の安全－情報伝送のための光無線通信システムの安全</w:t>
            </w:r>
          </w:p>
          <w:p w14:paraId="6D0CED8A" w14:textId="77777777" w:rsidR="00DD5E6A" w:rsidRPr="00FC7773" w:rsidRDefault="00DD5E6A" w:rsidP="005152A6">
            <w:pPr>
              <w:ind w:right="-1"/>
              <w:rPr>
                <w:rFonts w:eastAsia="ＭＳ ゴシック"/>
                <w:sz w:val="20"/>
                <w:szCs w:val="20"/>
              </w:rPr>
            </w:pPr>
            <w:r w:rsidRPr="00FC7773">
              <w:rPr>
                <w:rFonts w:eastAsia="ＭＳ ゴシック"/>
                <w:sz w:val="20"/>
                <w:szCs w:val="20"/>
              </w:rPr>
              <w:t>IEC 60825-12, Ed.1:2005 (IDT)</w:t>
            </w:r>
          </w:p>
          <w:p w14:paraId="0D0B750F" w14:textId="61E00571" w:rsidR="00BC50D1" w:rsidRPr="00FC7773" w:rsidRDefault="00BC50D1" w:rsidP="005152A6">
            <w:pPr>
              <w:ind w:right="-1"/>
              <w:rPr>
                <w:rFonts w:eastAsia="ＭＳ ゴシック"/>
                <w:sz w:val="20"/>
                <w:szCs w:val="20"/>
              </w:rPr>
            </w:pPr>
            <w:r w:rsidRPr="00FC7773">
              <w:rPr>
                <w:rFonts w:eastAsia="ＭＳ ゴシック"/>
                <w:sz w:val="20"/>
                <w:szCs w:val="20"/>
              </w:rPr>
              <w:t>対応国際規格の</w:t>
            </w:r>
            <w:r w:rsidRPr="00FC7773">
              <w:rPr>
                <w:rFonts w:eastAsia="ＭＳ ゴシック"/>
                <w:sz w:val="20"/>
                <w:szCs w:val="20"/>
              </w:rPr>
              <w:t>Ed.</w:t>
            </w:r>
            <w:r w:rsidR="00985136">
              <w:rPr>
                <w:rFonts w:eastAsia="ＭＳ ゴシック"/>
                <w:sz w:val="20"/>
                <w:szCs w:val="20"/>
              </w:rPr>
              <w:t>2</w:t>
            </w:r>
            <w:r w:rsidRPr="00FC7773">
              <w:rPr>
                <w:rFonts w:eastAsia="ＭＳ ゴシック"/>
                <w:sz w:val="20"/>
                <w:szCs w:val="20"/>
              </w:rPr>
              <w:t>に対する</w:t>
            </w:r>
            <w:r w:rsidRPr="00FC7773">
              <w:rPr>
                <w:rFonts w:eastAsia="ＭＳ ゴシック"/>
                <w:sz w:val="20"/>
                <w:szCs w:val="20"/>
              </w:rPr>
              <w:t>JIS</w:t>
            </w:r>
            <w:r w:rsidRPr="00FC7773">
              <w:rPr>
                <w:rFonts w:eastAsia="ＭＳ ゴシック"/>
                <w:sz w:val="20"/>
                <w:szCs w:val="20"/>
              </w:rPr>
              <w:t>改正を</w:t>
            </w:r>
            <w:r w:rsidR="009861E2">
              <w:rPr>
                <w:rFonts w:eastAsia="ＭＳ ゴシック" w:hint="eastAsia"/>
                <w:sz w:val="20"/>
                <w:szCs w:val="20"/>
              </w:rPr>
              <w:t>2</w:t>
            </w:r>
            <w:r w:rsidR="009861E2">
              <w:rPr>
                <w:rFonts w:eastAsia="ＭＳ ゴシック"/>
                <w:sz w:val="20"/>
                <w:szCs w:val="20"/>
              </w:rPr>
              <w:t>020D</w:t>
            </w:r>
            <w:r w:rsidR="009861E2">
              <w:rPr>
                <w:rFonts w:eastAsia="ＭＳ ゴシック" w:hint="eastAsia"/>
                <w:sz w:val="20"/>
                <w:szCs w:val="20"/>
              </w:rPr>
              <w:t>で公募</w:t>
            </w:r>
            <w:r w:rsidRPr="00FC7773">
              <w:rPr>
                <w:rFonts w:eastAsia="ＭＳ ゴシック"/>
                <w:sz w:val="20"/>
                <w:szCs w:val="20"/>
              </w:rPr>
              <w:t>予定。</w:t>
            </w:r>
          </w:p>
        </w:tc>
      </w:tr>
      <w:tr w:rsidR="00D110DF" w:rsidRPr="00FC7773" w14:paraId="3B3EBC0C" w14:textId="77777777" w:rsidTr="00FC7773">
        <w:trPr>
          <w:trHeight w:val="885"/>
        </w:trPr>
        <w:tc>
          <w:tcPr>
            <w:tcW w:w="6124" w:type="dxa"/>
          </w:tcPr>
          <w:p w14:paraId="2651981E" w14:textId="77777777" w:rsidR="00DD5E6A" w:rsidRPr="00FC7773" w:rsidRDefault="00D110DF" w:rsidP="005152A6">
            <w:pPr>
              <w:ind w:right="-1"/>
              <w:rPr>
                <w:rFonts w:eastAsia="ＭＳ ゴシック"/>
                <w:sz w:val="20"/>
                <w:szCs w:val="20"/>
              </w:rPr>
            </w:pPr>
            <w:r w:rsidRPr="00FC7773">
              <w:rPr>
                <w:rFonts w:eastAsia="ＭＳ ゴシック"/>
                <w:sz w:val="20"/>
                <w:szCs w:val="20"/>
              </w:rPr>
              <w:t xml:space="preserve">IEC TR 60825-17, Ed.2 </w:t>
            </w:r>
          </w:p>
          <w:p w14:paraId="23456F06" w14:textId="77777777" w:rsidR="00D110DF" w:rsidRPr="00FC7773" w:rsidRDefault="00D110DF" w:rsidP="005152A6">
            <w:pPr>
              <w:ind w:right="-1"/>
              <w:rPr>
                <w:rFonts w:eastAsia="ＭＳ ゴシック"/>
                <w:sz w:val="20"/>
                <w:szCs w:val="20"/>
              </w:rPr>
            </w:pPr>
            <w:r w:rsidRPr="00FC7773">
              <w:rPr>
                <w:rFonts w:eastAsia="ＭＳ ゴシック"/>
                <w:sz w:val="20"/>
                <w:szCs w:val="20"/>
              </w:rPr>
              <w:t xml:space="preserve">Safety of laser products - Part 17: Safety aspects for use of passive optical components and optical cables in high power optical </w:t>
            </w:r>
            <w:proofErr w:type="spellStart"/>
            <w:r w:rsidRPr="00FC7773">
              <w:rPr>
                <w:rFonts w:eastAsia="ＭＳ ゴシック"/>
                <w:sz w:val="20"/>
                <w:szCs w:val="20"/>
              </w:rPr>
              <w:t>fibre</w:t>
            </w:r>
            <w:proofErr w:type="spellEnd"/>
            <w:r w:rsidRPr="00FC7773">
              <w:rPr>
                <w:rFonts w:eastAsia="ＭＳ ゴシック"/>
                <w:sz w:val="20"/>
                <w:szCs w:val="20"/>
              </w:rPr>
              <w:t xml:space="preserve"> communication systems</w:t>
            </w:r>
          </w:p>
          <w:p w14:paraId="39C0EE88" w14:textId="77777777" w:rsidR="00D110DF" w:rsidRPr="00FC7773" w:rsidRDefault="00D110DF" w:rsidP="005152A6">
            <w:pPr>
              <w:ind w:right="-1"/>
              <w:rPr>
                <w:rFonts w:eastAsia="ＭＳ ゴシック"/>
                <w:sz w:val="20"/>
                <w:szCs w:val="20"/>
              </w:rPr>
            </w:pPr>
            <w:r w:rsidRPr="00FC7773">
              <w:rPr>
                <w:rFonts w:eastAsia="ＭＳ ゴシック"/>
                <w:sz w:val="20"/>
                <w:szCs w:val="20"/>
              </w:rPr>
              <w:t>Pub: 2015-10</w:t>
            </w:r>
          </w:p>
        </w:tc>
        <w:tc>
          <w:tcPr>
            <w:tcW w:w="2948" w:type="dxa"/>
          </w:tcPr>
          <w:p w14:paraId="398B9778" w14:textId="77777777" w:rsidR="00D110DF" w:rsidRPr="00FC7773" w:rsidRDefault="00D110DF" w:rsidP="004A3DDA">
            <w:pPr>
              <w:ind w:right="-1"/>
              <w:rPr>
                <w:rFonts w:eastAsia="ＭＳ ゴシック"/>
                <w:sz w:val="20"/>
                <w:szCs w:val="20"/>
              </w:rPr>
            </w:pPr>
            <w:r w:rsidRPr="00FC7773">
              <w:rPr>
                <w:rFonts w:eastAsia="ＭＳ ゴシック"/>
                <w:sz w:val="20"/>
                <w:szCs w:val="20"/>
              </w:rPr>
              <w:t>なし</w:t>
            </w:r>
          </w:p>
        </w:tc>
      </w:tr>
    </w:tbl>
    <w:p w14:paraId="78BE6496" w14:textId="77777777" w:rsidR="00AD054F" w:rsidRPr="00FC7773" w:rsidRDefault="00AD054F" w:rsidP="00B01D4D">
      <w:pPr>
        <w:ind w:leftChars="146" w:left="283" w:right="-1"/>
        <w:rPr>
          <w:rFonts w:eastAsia="ＭＳ ゴシック"/>
          <w:szCs w:val="21"/>
        </w:rPr>
      </w:pPr>
    </w:p>
    <w:p w14:paraId="5D7B521E" w14:textId="32D44B00" w:rsidR="00B50379" w:rsidRPr="00FC7773" w:rsidRDefault="00B50379" w:rsidP="007C5A50">
      <w:pPr>
        <w:autoSpaceDE w:val="0"/>
        <w:autoSpaceDN w:val="0"/>
        <w:adjustRightInd w:val="0"/>
        <w:ind w:rightChars="287" w:right="556" w:firstLineChars="100" w:firstLine="194"/>
        <w:jc w:val="right"/>
        <w:rPr>
          <w:rFonts w:eastAsia="ＭＳ ゴシック"/>
          <w:color w:val="000000"/>
          <w:szCs w:val="21"/>
        </w:rPr>
      </w:pPr>
      <w:r w:rsidRPr="00FC7773">
        <w:rPr>
          <w:rFonts w:eastAsia="ＭＳ ゴシック"/>
          <w:color w:val="000000"/>
          <w:szCs w:val="21"/>
        </w:rPr>
        <w:t>以　上</w:t>
      </w:r>
    </w:p>
    <w:sectPr w:rsidR="00B50379" w:rsidRPr="00FC7773" w:rsidSect="00985136">
      <w:headerReference w:type="even" r:id="rId8"/>
      <w:headerReference w:type="default" r:id="rId9"/>
      <w:footerReference w:type="even" r:id="rId10"/>
      <w:footerReference w:type="default" r:id="rId11"/>
      <w:headerReference w:type="first" r:id="rId12"/>
      <w:footerReference w:type="first" r:id="rId13"/>
      <w:pgSz w:w="11906" w:h="16838" w:code="9"/>
      <w:pgMar w:top="1247" w:right="1304" w:bottom="1247" w:left="1304" w:header="851" w:footer="992" w:gutter="0"/>
      <w:pgNumType w:fmt="numberInDash"/>
      <w:cols w:space="425"/>
      <w:docGrid w:type="linesAndChars" w:linePitch="358" w:charSpace="-3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1C6497" w14:textId="77777777" w:rsidR="00784EB5" w:rsidRDefault="00784EB5">
      <w:r>
        <w:separator/>
      </w:r>
    </w:p>
  </w:endnote>
  <w:endnote w:type="continuationSeparator" w:id="0">
    <w:p w14:paraId="54AC78BC" w14:textId="77777777" w:rsidR="00784EB5" w:rsidRDefault="00784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w:panose1 w:val="00000000000000000000"/>
    <w:charset w:val="80"/>
    <w:family w:val="swiss"/>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6E36B" w14:textId="77777777" w:rsidR="005A195B" w:rsidRDefault="005A19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028372"/>
      <w:docPartObj>
        <w:docPartGallery w:val="Page Numbers (Bottom of Page)"/>
        <w:docPartUnique/>
      </w:docPartObj>
    </w:sdtPr>
    <w:sdtEndPr/>
    <w:sdtContent>
      <w:p w14:paraId="59496A30" w14:textId="4F046D2C" w:rsidR="005A195B" w:rsidRDefault="005A195B">
        <w:pPr>
          <w:pStyle w:val="a5"/>
          <w:jc w:val="center"/>
        </w:pPr>
        <w:r>
          <w:fldChar w:fldCharType="begin"/>
        </w:r>
        <w:r>
          <w:instrText>PAGE   \* MERGEFORMAT</w:instrText>
        </w:r>
        <w:r>
          <w:fldChar w:fldCharType="separate"/>
        </w:r>
        <w:r>
          <w:rPr>
            <w:lang w:val="ja-JP"/>
          </w:rPr>
          <w:t>2</w:t>
        </w:r>
        <w:r>
          <w:fldChar w:fldCharType="end"/>
        </w:r>
      </w:p>
    </w:sdtContent>
  </w:sdt>
  <w:p w14:paraId="7CC4E169" w14:textId="6A4AF943" w:rsidR="0063796B" w:rsidRDefault="0063796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E088B" w14:textId="77777777" w:rsidR="005A195B" w:rsidRDefault="005A19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F6A6A" w14:textId="77777777" w:rsidR="00784EB5" w:rsidRDefault="00784EB5">
      <w:r>
        <w:separator/>
      </w:r>
    </w:p>
  </w:footnote>
  <w:footnote w:type="continuationSeparator" w:id="0">
    <w:p w14:paraId="46E690EC" w14:textId="77777777" w:rsidR="00784EB5" w:rsidRDefault="00784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94A41" w14:textId="77777777" w:rsidR="005A195B" w:rsidRDefault="005A19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90EF3" w14:textId="77777777" w:rsidR="005A195B" w:rsidRDefault="005A195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3DAAF" w14:textId="77777777" w:rsidR="005A195B" w:rsidRDefault="005A195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F8C"/>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 w15:restartNumberingAfterBreak="0">
    <w:nsid w:val="082233FA"/>
    <w:multiLevelType w:val="multilevel"/>
    <w:tmpl w:val="E3F4AD1E"/>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BB67BDD"/>
    <w:multiLevelType w:val="hybridMultilevel"/>
    <w:tmpl w:val="916073BE"/>
    <w:lvl w:ilvl="0" w:tplc="8320D486">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 w15:restartNumberingAfterBreak="0">
    <w:nsid w:val="0D466F5D"/>
    <w:multiLevelType w:val="hybridMultilevel"/>
    <w:tmpl w:val="92D8D478"/>
    <w:lvl w:ilvl="0" w:tplc="8616770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45486"/>
    <w:multiLevelType w:val="hybridMultilevel"/>
    <w:tmpl w:val="A8D0E8F0"/>
    <w:lvl w:ilvl="0" w:tplc="D23E21F8">
      <w:start w:val="3"/>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0F709E6"/>
    <w:multiLevelType w:val="hybridMultilevel"/>
    <w:tmpl w:val="6FAA36C0"/>
    <w:lvl w:ilvl="0" w:tplc="06F67F56">
      <w:start w:val="1"/>
      <w:numFmt w:val="decimalEnclosedCircle"/>
      <w:lvlText w:val="%1"/>
      <w:lvlJc w:val="left"/>
      <w:pPr>
        <w:tabs>
          <w:tab w:val="num" w:pos="1069"/>
        </w:tabs>
        <w:ind w:left="1069" w:hanging="360"/>
      </w:pPr>
      <w:rPr>
        <w:rFonts w:hint="eastAsia"/>
        <w:color w:val="auto"/>
      </w:rPr>
    </w:lvl>
    <w:lvl w:ilvl="1" w:tplc="04090017" w:tentative="1">
      <w:start w:val="1"/>
      <w:numFmt w:val="aiueoFullWidth"/>
      <w:lvlText w:val="(%2)"/>
      <w:lvlJc w:val="left"/>
      <w:pPr>
        <w:tabs>
          <w:tab w:val="num" w:pos="1549"/>
        </w:tabs>
        <w:ind w:left="1549" w:hanging="420"/>
      </w:pPr>
    </w:lvl>
    <w:lvl w:ilvl="2" w:tplc="04090011" w:tentative="1">
      <w:start w:val="1"/>
      <w:numFmt w:val="decimalEnclosedCircle"/>
      <w:lvlText w:val="%3"/>
      <w:lvlJc w:val="left"/>
      <w:pPr>
        <w:tabs>
          <w:tab w:val="num" w:pos="1969"/>
        </w:tabs>
        <w:ind w:left="1969" w:hanging="420"/>
      </w:pPr>
    </w:lvl>
    <w:lvl w:ilvl="3" w:tplc="0409000F" w:tentative="1">
      <w:start w:val="1"/>
      <w:numFmt w:val="decimal"/>
      <w:lvlText w:val="%4."/>
      <w:lvlJc w:val="left"/>
      <w:pPr>
        <w:tabs>
          <w:tab w:val="num" w:pos="2389"/>
        </w:tabs>
        <w:ind w:left="2389" w:hanging="420"/>
      </w:pPr>
    </w:lvl>
    <w:lvl w:ilvl="4" w:tplc="04090017" w:tentative="1">
      <w:start w:val="1"/>
      <w:numFmt w:val="aiueoFullWidth"/>
      <w:lvlText w:val="(%5)"/>
      <w:lvlJc w:val="left"/>
      <w:pPr>
        <w:tabs>
          <w:tab w:val="num" w:pos="2809"/>
        </w:tabs>
        <w:ind w:left="2809" w:hanging="420"/>
      </w:pPr>
    </w:lvl>
    <w:lvl w:ilvl="5" w:tplc="04090011" w:tentative="1">
      <w:start w:val="1"/>
      <w:numFmt w:val="decimalEnclosedCircle"/>
      <w:lvlText w:val="%6"/>
      <w:lvlJc w:val="left"/>
      <w:pPr>
        <w:tabs>
          <w:tab w:val="num" w:pos="3229"/>
        </w:tabs>
        <w:ind w:left="3229" w:hanging="420"/>
      </w:pPr>
    </w:lvl>
    <w:lvl w:ilvl="6" w:tplc="0409000F" w:tentative="1">
      <w:start w:val="1"/>
      <w:numFmt w:val="decimal"/>
      <w:lvlText w:val="%7."/>
      <w:lvlJc w:val="left"/>
      <w:pPr>
        <w:tabs>
          <w:tab w:val="num" w:pos="3649"/>
        </w:tabs>
        <w:ind w:left="3649" w:hanging="420"/>
      </w:pPr>
    </w:lvl>
    <w:lvl w:ilvl="7" w:tplc="04090017" w:tentative="1">
      <w:start w:val="1"/>
      <w:numFmt w:val="aiueoFullWidth"/>
      <w:lvlText w:val="(%8)"/>
      <w:lvlJc w:val="left"/>
      <w:pPr>
        <w:tabs>
          <w:tab w:val="num" w:pos="4069"/>
        </w:tabs>
        <w:ind w:left="4069" w:hanging="420"/>
      </w:pPr>
    </w:lvl>
    <w:lvl w:ilvl="8" w:tplc="04090011" w:tentative="1">
      <w:start w:val="1"/>
      <w:numFmt w:val="decimalEnclosedCircle"/>
      <w:lvlText w:val="%9"/>
      <w:lvlJc w:val="left"/>
      <w:pPr>
        <w:tabs>
          <w:tab w:val="num" w:pos="4489"/>
        </w:tabs>
        <w:ind w:left="4489" w:hanging="420"/>
      </w:pPr>
    </w:lvl>
  </w:abstractNum>
  <w:abstractNum w:abstractNumId="6" w15:restartNumberingAfterBreak="0">
    <w:nsid w:val="165A3151"/>
    <w:multiLevelType w:val="hybridMultilevel"/>
    <w:tmpl w:val="23EC7818"/>
    <w:lvl w:ilvl="0" w:tplc="2ED04882">
      <w:start w:val="1"/>
      <w:numFmt w:val="decimalEnclosedCircle"/>
      <w:lvlText w:val="%1"/>
      <w:lvlJc w:val="left"/>
      <w:pPr>
        <w:ind w:left="784" w:hanging="360"/>
      </w:pPr>
      <w:rPr>
        <w:rFonts w:eastAsia="ＭＳ Ｐゴシック" w:hint="default"/>
        <w:sz w:val="20"/>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7" w15:restartNumberingAfterBreak="0">
    <w:nsid w:val="19627751"/>
    <w:multiLevelType w:val="hybridMultilevel"/>
    <w:tmpl w:val="C282A21C"/>
    <w:lvl w:ilvl="0" w:tplc="774ACF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112AA8"/>
    <w:multiLevelType w:val="hybridMultilevel"/>
    <w:tmpl w:val="628853E0"/>
    <w:lvl w:ilvl="0" w:tplc="2C0A042C">
      <w:start w:val="1"/>
      <w:numFmt w:val="decimalFullWidth"/>
      <w:lvlText w:val="（%1）"/>
      <w:lvlJc w:val="left"/>
      <w:pPr>
        <w:ind w:left="720" w:hanging="36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1B9C6338"/>
    <w:multiLevelType w:val="hybridMultilevel"/>
    <w:tmpl w:val="5BF8D390"/>
    <w:lvl w:ilvl="0" w:tplc="4844E394">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32D3601"/>
    <w:multiLevelType w:val="hybridMultilevel"/>
    <w:tmpl w:val="85266E2C"/>
    <w:lvl w:ilvl="0" w:tplc="DED090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57F4240"/>
    <w:multiLevelType w:val="hybridMultilevel"/>
    <w:tmpl w:val="7BE2291C"/>
    <w:lvl w:ilvl="0" w:tplc="B72CAE7C">
      <w:start w:val="1"/>
      <w:numFmt w:val="decimalFullWidth"/>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12" w15:restartNumberingAfterBreak="0">
    <w:nsid w:val="259203B0"/>
    <w:multiLevelType w:val="hybridMultilevel"/>
    <w:tmpl w:val="090C66D8"/>
    <w:lvl w:ilvl="0" w:tplc="043CC22E">
      <w:start w:val="2"/>
      <w:numFmt w:val="bullet"/>
      <w:lvlText w:val="●"/>
      <w:lvlJc w:val="left"/>
      <w:pPr>
        <w:tabs>
          <w:tab w:val="num" w:pos="360"/>
        </w:tabs>
        <w:ind w:left="360"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59D29FF"/>
    <w:multiLevelType w:val="multilevel"/>
    <w:tmpl w:val="C6C87424"/>
    <w:lvl w:ilvl="0">
      <w:start w:val="5"/>
      <w:numFmt w:val="decimal"/>
      <w:lvlText w:val="%1"/>
      <w:lvlJc w:val="left"/>
      <w:pPr>
        <w:ind w:left="360" w:hanging="360"/>
      </w:pPr>
      <w:rPr>
        <w:rFonts w:eastAsia="ＭＳ 明朝" w:hAnsi="Century" w:hint="default"/>
      </w:rPr>
    </w:lvl>
    <w:lvl w:ilvl="1">
      <w:start w:val="1"/>
      <w:numFmt w:val="decimal"/>
      <w:lvlText w:val="%1.%2"/>
      <w:lvlJc w:val="left"/>
      <w:pPr>
        <w:ind w:left="360" w:hanging="360"/>
      </w:pPr>
      <w:rPr>
        <w:rFonts w:eastAsia="ＭＳ 明朝" w:hAnsi="Century" w:hint="default"/>
      </w:rPr>
    </w:lvl>
    <w:lvl w:ilvl="2">
      <w:start w:val="1"/>
      <w:numFmt w:val="decimal"/>
      <w:lvlText w:val="%1.%2.%3"/>
      <w:lvlJc w:val="left"/>
      <w:pPr>
        <w:ind w:left="720" w:hanging="720"/>
      </w:pPr>
      <w:rPr>
        <w:rFonts w:eastAsia="ＭＳ 明朝" w:hAnsi="Century" w:hint="default"/>
      </w:rPr>
    </w:lvl>
    <w:lvl w:ilvl="3">
      <w:start w:val="1"/>
      <w:numFmt w:val="decimal"/>
      <w:lvlText w:val="%1.%2.%3.%4"/>
      <w:lvlJc w:val="left"/>
      <w:pPr>
        <w:ind w:left="720" w:hanging="720"/>
      </w:pPr>
      <w:rPr>
        <w:rFonts w:eastAsia="ＭＳ 明朝" w:hAnsi="Century" w:hint="default"/>
      </w:rPr>
    </w:lvl>
    <w:lvl w:ilvl="4">
      <w:start w:val="1"/>
      <w:numFmt w:val="decimal"/>
      <w:lvlText w:val="%1.%2.%3.%4.%5"/>
      <w:lvlJc w:val="left"/>
      <w:pPr>
        <w:ind w:left="1080" w:hanging="1080"/>
      </w:pPr>
      <w:rPr>
        <w:rFonts w:eastAsia="ＭＳ 明朝" w:hAnsi="Century" w:hint="default"/>
      </w:rPr>
    </w:lvl>
    <w:lvl w:ilvl="5">
      <w:start w:val="1"/>
      <w:numFmt w:val="decimal"/>
      <w:lvlText w:val="%1.%2.%3.%4.%5.%6"/>
      <w:lvlJc w:val="left"/>
      <w:pPr>
        <w:ind w:left="1080" w:hanging="1080"/>
      </w:pPr>
      <w:rPr>
        <w:rFonts w:eastAsia="ＭＳ 明朝" w:hAnsi="Century" w:hint="default"/>
      </w:rPr>
    </w:lvl>
    <w:lvl w:ilvl="6">
      <w:start w:val="1"/>
      <w:numFmt w:val="decimal"/>
      <w:lvlText w:val="%1.%2.%3.%4.%5.%6.%7"/>
      <w:lvlJc w:val="left"/>
      <w:pPr>
        <w:ind w:left="1080" w:hanging="1080"/>
      </w:pPr>
      <w:rPr>
        <w:rFonts w:eastAsia="ＭＳ 明朝" w:hAnsi="Century" w:hint="default"/>
      </w:rPr>
    </w:lvl>
    <w:lvl w:ilvl="7">
      <w:start w:val="1"/>
      <w:numFmt w:val="decimal"/>
      <w:lvlText w:val="%1.%2.%3.%4.%5.%6.%7.%8"/>
      <w:lvlJc w:val="left"/>
      <w:pPr>
        <w:ind w:left="1440" w:hanging="1440"/>
      </w:pPr>
      <w:rPr>
        <w:rFonts w:eastAsia="ＭＳ 明朝" w:hAnsi="Century" w:hint="default"/>
      </w:rPr>
    </w:lvl>
    <w:lvl w:ilvl="8">
      <w:start w:val="1"/>
      <w:numFmt w:val="decimal"/>
      <w:lvlText w:val="%1.%2.%3.%4.%5.%6.%7.%8.%9"/>
      <w:lvlJc w:val="left"/>
      <w:pPr>
        <w:ind w:left="1440" w:hanging="1440"/>
      </w:pPr>
      <w:rPr>
        <w:rFonts w:eastAsia="ＭＳ 明朝" w:hAnsi="Century" w:hint="default"/>
      </w:rPr>
    </w:lvl>
  </w:abstractNum>
  <w:abstractNum w:abstractNumId="14" w15:restartNumberingAfterBreak="0">
    <w:nsid w:val="29043FD2"/>
    <w:multiLevelType w:val="hybridMultilevel"/>
    <w:tmpl w:val="00B6A480"/>
    <w:lvl w:ilvl="0" w:tplc="1EF292A4">
      <w:start w:val="1"/>
      <w:numFmt w:val="bullet"/>
      <w:lvlText w:val="・"/>
      <w:lvlJc w:val="left"/>
      <w:pPr>
        <w:tabs>
          <w:tab w:val="num" w:pos="960"/>
        </w:tabs>
        <w:ind w:left="960" w:hanging="360"/>
      </w:pPr>
      <w:rPr>
        <w:rFonts w:ascii="Times New Roman" w:eastAsia="ＭＳ Ｐゴシック" w:hAnsi="Times New Roman" w:cs="Times New Roman" w:hint="default"/>
        <w:color w:val="auto"/>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5" w15:restartNumberingAfterBreak="0">
    <w:nsid w:val="2A9E2FB8"/>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6" w15:restartNumberingAfterBreak="0">
    <w:nsid w:val="2C7D6642"/>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2E564838"/>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8" w15:restartNumberingAfterBreak="0">
    <w:nsid w:val="2F133938"/>
    <w:multiLevelType w:val="hybridMultilevel"/>
    <w:tmpl w:val="250C8DBA"/>
    <w:lvl w:ilvl="0" w:tplc="773A5E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8820CDB"/>
    <w:multiLevelType w:val="hybridMultilevel"/>
    <w:tmpl w:val="A558A140"/>
    <w:lvl w:ilvl="0" w:tplc="95C2D7FE">
      <w:start w:val="1"/>
      <w:numFmt w:val="decimalEnclosedCircle"/>
      <w:lvlText w:val="%1"/>
      <w:lvlJc w:val="left"/>
      <w:pPr>
        <w:tabs>
          <w:tab w:val="num" w:pos="960"/>
        </w:tabs>
        <w:ind w:left="960" w:hanging="360"/>
      </w:pPr>
      <w:rPr>
        <w:rFonts w:hint="eastAsia"/>
        <w:color w:val="auto"/>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0" w15:restartNumberingAfterBreak="0">
    <w:nsid w:val="3C571A2C"/>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1" w15:restartNumberingAfterBreak="0">
    <w:nsid w:val="3F9F0072"/>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2" w15:restartNumberingAfterBreak="0">
    <w:nsid w:val="40DC095D"/>
    <w:multiLevelType w:val="hybridMultilevel"/>
    <w:tmpl w:val="3E62A004"/>
    <w:lvl w:ilvl="0" w:tplc="3168EE8E">
      <w:start w:val="1"/>
      <w:numFmt w:val="decimalFullWidth"/>
      <w:lvlText w:val="（%1）"/>
      <w:lvlJc w:val="left"/>
      <w:pPr>
        <w:ind w:left="720" w:hanging="36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41D24D69"/>
    <w:multiLevelType w:val="hybridMultilevel"/>
    <w:tmpl w:val="65969CA0"/>
    <w:lvl w:ilvl="0" w:tplc="550078F0">
      <w:start w:val="1"/>
      <w:numFmt w:val="decimal"/>
      <w:lvlText w:val="(%1)"/>
      <w:lvlJc w:val="left"/>
      <w:pPr>
        <w:ind w:left="360" w:hanging="360"/>
      </w:pPr>
      <w:rPr>
        <w:rFonts w:ascii="Century" w:eastAsia="ＭＳ ゴシック" w:hAnsi="Century" w:cs="Times New Roman"/>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5B44747"/>
    <w:multiLevelType w:val="hybridMultilevel"/>
    <w:tmpl w:val="EDBA8BCC"/>
    <w:lvl w:ilvl="0" w:tplc="44D2B35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5" w15:restartNumberingAfterBreak="0">
    <w:nsid w:val="45CB4D14"/>
    <w:multiLevelType w:val="hybridMultilevel"/>
    <w:tmpl w:val="407C4A6C"/>
    <w:lvl w:ilvl="0" w:tplc="D8E6794A">
      <w:start w:val="2"/>
      <w:numFmt w:val="decimalFullWidth"/>
      <w:lvlText w:val="%1．"/>
      <w:lvlJc w:val="left"/>
      <w:pPr>
        <w:tabs>
          <w:tab w:val="num" w:pos="360"/>
        </w:tabs>
        <w:ind w:left="360" w:hanging="360"/>
      </w:pPr>
      <w:rPr>
        <w:rFonts w:hint="default"/>
      </w:rPr>
    </w:lvl>
    <w:lvl w:ilvl="1" w:tplc="6454807A">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88F5335"/>
    <w:multiLevelType w:val="hybridMultilevel"/>
    <w:tmpl w:val="989E57D0"/>
    <w:lvl w:ilvl="0" w:tplc="DF4E412C">
      <w:start w:val="2"/>
      <w:numFmt w:val="bullet"/>
      <w:lvlText w:val="-"/>
      <w:lvlJc w:val="left"/>
      <w:pPr>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505F7FD4"/>
    <w:multiLevelType w:val="hybridMultilevel"/>
    <w:tmpl w:val="DEC23A76"/>
    <w:lvl w:ilvl="0" w:tplc="93F6AA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6787DAB"/>
    <w:multiLevelType w:val="hybridMultilevel"/>
    <w:tmpl w:val="1A768120"/>
    <w:lvl w:ilvl="0" w:tplc="9C107FAA">
      <w:start w:val="1"/>
      <w:numFmt w:val="decimalEnclosedCircle"/>
      <w:lvlText w:val="%1"/>
      <w:lvlJc w:val="left"/>
      <w:pPr>
        <w:tabs>
          <w:tab w:val="num" w:pos="960"/>
        </w:tabs>
        <w:ind w:left="960" w:hanging="360"/>
      </w:pPr>
      <w:rPr>
        <w:rFonts w:hint="eastAsia"/>
        <w:color w:val="auto"/>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9" w15:restartNumberingAfterBreak="0">
    <w:nsid w:val="6074087E"/>
    <w:multiLevelType w:val="hybridMultilevel"/>
    <w:tmpl w:val="1CD8CA78"/>
    <w:lvl w:ilvl="0" w:tplc="21202A5A">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0" w15:restartNumberingAfterBreak="0">
    <w:nsid w:val="628F4CB5"/>
    <w:multiLevelType w:val="hybridMultilevel"/>
    <w:tmpl w:val="410A8C7E"/>
    <w:lvl w:ilvl="0" w:tplc="A0821F4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53F662A"/>
    <w:multiLevelType w:val="hybridMultilevel"/>
    <w:tmpl w:val="5ECE6F08"/>
    <w:lvl w:ilvl="0" w:tplc="2124ADB4">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8AA0FF1"/>
    <w:multiLevelType w:val="hybridMultilevel"/>
    <w:tmpl w:val="079C3AA4"/>
    <w:lvl w:ilvl="0" w:tplc="27A66324">
      <w:start w:val="1"/>
      <w:numFmt w:val="decimalEnclosedCircle"/>
      <w:lvlText w:val="%1"/>
      <w:lvlJc w:val="left"/>
      <w:pPr>
        <w:ind w:left="645" w:hanging="360"/>
      </w:pPr>
      <w:rPr>
        <w:rFonts w:hint="default"/>
      </w:rPr>
    </w:lvl>
    <w:lvl w:ilvl="1" w:tplc="EEE8F3BA">
      <w:start w:val="1"/>
      <w:numFmt w:val="decimalEnclosedCircle"/>
      <w:lvlText w:val="%2"/>
      <w:lvlJc w:val="left"/>
      <w:pPr>
        <w:ind w:left="1065" w:hanging="360"/>
      </w:pPr>
      <w:rPr>
        <w:rFonts w:hint="default"/>
      </w:r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3" w15:restartNumberingAfterBreak="0">
    <w:nsid w:val="6BAB530F"/>
    <w:multiLevelType w:val="multilevel"/>
    <w:tmpl w:val="FF06233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6DE6546F"/>
    <w:multiLevelType w:val="hybridMultilevel"/>
    <w:tmpl w:val="64A8F5A2"/>
    <w:lvl w:ilvl="0" w:tplc="03483B90">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5" w15:restartNumberingAfterBreak="0">
    <w:nsid w:val="6E1020C2"/>
    <w:multiLevelType w:val="hybridMultilevel"/>
    <w:tmpl w:val="4E84A1E8"/>
    <w:lvl w:ilvl="0" w:tplc="7C508B1C">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18138EF"/>
    <w:multiLevelType w:val="multilevel"/>
    <w:tmpl w:val="BA304AE4"/>
    <w:lvl w:ilvl="0">
      <w:start w:val="4"/>
      <w:numFmt w:val="decimal"/>
      <w:lvlText w:val="%1"/>
      <w:lvlJc w:val="left"/>
      <w:pPr>
        <w:ind w:left="360" w:hanging="360"/>
      </w:pPr>
      <w:rPr>
        <w:rFonts w:eastAsia="ＭＳ 明朝" w:hAnsi="Century" w:hint="default"/>
      </w:rPr>
    </w:lvl>
    <w:lvl w:ilvl="1">
      <w:start w:val="1"/>
      <w:numFmt w:val="decimal"/>
      <w:lvlText w:val="%1.%2"/>
      <w:lvlJc w:val="left"/>
      <w:pPr>
        <w:ind w:left="720" w:hanging="360"/>
      </w:pPr>
      <w:rPr>
        <w:rFonts w:eastAsia="ＭＳ 明朝" w:hAnsi="Century" w:hint="default"/>
      </w:rPr>
    </w:lvl>
    <w:lvl w:ilvl="2">
      <w:start w:val="1"/>
      <w:numFmt w:val="decimal"/>
      <w:lvlText w:val="%1.%2.%3"/>
      <w:lvlJc w:val="left"/>
      <w:pPr>
        <w:ind w:left="1440" w:hanging="720"/>
      </w:pPr>
      <w:rPr>
        <w:rFonts w:eastAsia="ＭＳ 明朝" w:hAnsi="Century" w:hint="default"/>
      </w:rPr>
    </w:lvl>
    <w:lvl w:ilvl="3">
      <w:start w:val="1"/>
      <w:numFmt w:val="decimal"/>
      <w:lvlText w:val="%1.%2.%3.%4"/>
      <w:lvlJc w:val="left"/>
      <w:pPr>
        <w:ind w:left="1800" w:hanging="720"/>
      </w:pPr>
      <w:rPr>
        <w:rFonts w:eastAsia="ＭＳ 明朝" w:hAnsi="Century" w:hint="default"/>
      </w:rPr>
    </w:lvl>
    <w:lvl w:ilvl="4">
      <w:start w:val="1"/>
      <w:numFmt w:val="decimal"/>
      <w:lvlText w:val="%1.%2.%3.%4.%5"/>
      <w:lvlJc w:val="left"/>
      <w:pPr>
        <w:ind w:left="2520" w:hanging="1080"/>
      </w:pPr>
      <w:rPr>
        <w:rFonts w:eastAsia="ＭＳ 明朝" w:hAnsi="Century" w:hint="default"/>
      </w:rPr>
    </w:lvl>
    <w:lvl w:ilvl="5">
      <w:start w:val="1"/>
      <w:numFmt w:val="decimal"/>
      <w:lvlText w:val="%1.%2.%3.%4.%5.%6"/>
      <w:lvlJc w:val="left"/>
      <w:pPr>
        <w:ind w:left="2880" w:hanging="1080"/>
      </w:pPr>
      <w:rPr>
        <w:rFonts w:eastAsia="ＭＳ 明朝" w:hAnsi="Century" w:hint="default"/>
      </w:rPr>
    </w:lvl>
    <w:lvl w:ilvl="6">
      <w:start w:val="1"/>
      <w:numFmt w:val="decimal"/>
      <w:lvlText w:val="%1.%2.%3.%4.%5.%6.%7"/>
      <w:lvlJc w:val="left"/>
      <w:pPr>
        <w:ind w:left="3240" w:hanging="1080"/>
      </w:pPr>
      <w:rPr>
        <w:rFonts w:eastAsia="ＭＳ 明朝" w:hAnsi="Century" w:hint="default"/>
      </w:rPr>
    </w:lvl>
    <w:lvl w:ilvl="7">
      <w:start w:val="1"/>
      <w:numFmt w:val="decimal"/>
      <w:lvlText w:val="%1.%2.%3.%4.%5.%6.%7.%8"/>
      <w:lvlJc w:val="left"/>
      <w:pPr>
        <w:ind w:left="3960" w:hanging="1440"/>
      </w:pPr>
      <w:rPr>
        <w:rFonts w:eastAsia="ＭＳ 明朝" w:hAnsi="Century" w:hint="default"/>
      </w:rPr>
    </w:lvl>
    <w:lvl w:ilvl="8">
      <w:start w:val="1"/>
      <w:numFmt w:val="decimal"/>
      <w:lvlText w:val="%1.%2.%3.%4.%5.%6.%7.%8.%9"/>
      <w:lvlJc w:val="left"/>
      <w:pPr>
        <w:ind w:left="4320" w:hanging="1440"/>
      </w:pPr>
      <w:rPr>
        <w:rFonts w:eastAsia="ＭＳ 明朝" w:hAnsi="Century" w:hint="default"/>
      </w:rPr>
    </w:lvl>
  </w:abstractNum>
  <w:abstractNum w:abstractNumId="37" w15:restartNumberingAfterBreak="0">
    <w:nsid w:val="728364A8"/>
    <w:multiLevelType w:val="hybridMultilevel"/>
    <w:tmpl w:val="06E4CECC"/>
    <w:lvl w:ilvl="0" w:tplc="F3545F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48B4E34"/>
    <w:multiLevelType w:val="hybridMultilevel"/>
    <w:tmpl w:val="73E80AE8"/>
    <w:lvl w:ilvl="0" w:tplc="5178FEDA">
      <w:start w:val="1"/>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D89EDB4A">
      <w:start w:val="1"/>
      <w:numFmt w:val="decimalFullWidth"/>
      <w:lvlText w:val="%4）"/>
      <w:lvlJc w:val="left"/>
      <w:pPr>
        <w:tabs>
          <w:tab w:val="num" w:pos="1620"/>
        </w:tabs>
        <w:ind w:left="1620" w:hanging="36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7B52AD7"/>
    <w:multiLevelType w:val="hybridMultilevel"/>
    <w:tmpl w:val="CC80D4A6"/>
    <w:lvl w:ilvl="0" w:tplc="9752B36C">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0" w15:restartNumberingAfterBreak="0">
    <w:nsid w:val="78D43A36"/>
    <w:multiLevelType w:val="hybridMultilevel"/>
    <w:tmpl w:val="DDDCCC18"/>
    <w:lvl w:ilvl="0" w:tplc="139A6A04">
      <w:start w:val="1"/>
      <w:numFmt w:val="decimalFullWidth"/>
      <w:lvlText w:val="%1．"/>
      <w:lvlJc w:val="left"/>
      <w:pPr>
        <w:ind w:left="360" w:hanging="360"/>
      </w:pPr>
      <w:rPr>
        <w:rFonts w:hint="default"/>
        <w:color w:val="000000"/>
        <w:lang w:val="en-US"/>
      </w:rPr>
    </w:lvl>
    <w:lvl w:ilvl="1" w:tplc="DBF2843E">
      <w:start w:val="2"/>
      <w:numFmt w:val="decimalFullWidth"/>
      <w:lvlText w:val="（%2）"/>
      <w:lvlJc w:val="left"/>
      <w:pPr>
        <w:ind w:left="780" w:hanging="360"/>
      </w:pPr>
      <w:rPr>
        <w:rFonts w:hint="default"/>
      </w:rPr>
    </w:lvl>
    <w:lvl w:ilvl="2" w:tplc="230499D6">
      <w:start w:val="1"/>
      <w:numFmt w:val="decimalFullWidth"/>
      <w:lvlText w:val="（%3）"/>
      <w:lvlJc w:val="left"/>
      <w:pPr>
        <w:ind w:left="1200" w:hanging="360"/>
      </w:pPr>
      <w:rPr>
        <w:rFonts w:hint="default"/>
        <w:lang w:val="en-US"/>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8"/>
  </w:num>
  <w:num w:numId="2">
    <w:abstractNumId w:val="14"/>
  </w:num>
  <w:num w:numId="3">
    <w:abstractNumId w:val="19"/>
  </w:num>
  <w:num w:numId="4">
    <w:abstractNumId w:val="28"/>
  </w:num>
  <w:num w:numId="5">
    <w:abstractNumId w:val="5"/>
  </w:num>
  <w:num w:numId="6">
    <w:abstractNumId w:val="37"/>
  </w:num>
  <w:num w:numId="7">
    <w:abstractNumId w:val="4"/>
  </w:num>
  <w:num w:numId="8">
    <w:abstractNumId w:val="40"/>
  </w:num>
  <w:num w:numId="9">
    <w:abstractNumId w:val="9"/>
  </w:num>
  <w:num w:numId="10">
    <w:abstractNumId w:val="22"/>
  </w:num>
  <w:num w:numId="11">
    <w:abstractNumId w:val="8"/>
  </w:num>
  <w:num w:numId="12">
    <w:abstractNumId w:val="12"/>
  </w:num>
  <w:num w:numId="13">
    <w:abstractNumId w:val="6"/>
  </w:num>
  <w:num w:numId="14">
    <w:abstractNumId w:val="25"/>
  </w:num>
  <w:num w:numId="15">
    <w:abstractNumId w:val="2"/>
  </w:num>
  <w:num w:numId="16">
    <w:abstractNumId w:val="39"/>
  </w:num>
  <w:num w:numId="17">
    <w:abstractNumId w:val="18"/>
  </w:num>
  <w:num w:numId="18">
    <w:abstractNumId w:val="3"/>
  </w:num>
  <w:num w:numId="19">
    <w:abstractNumId w:val="35"/>
  </w:num>
  <w:num w:numId="20">
    <w:abstractNumId w:val="31"/>
  </w:num>
  <w:num w:numId="21">
    <w:abstractNumId w:val="32"/>
  </w:num>
  <w:num w:numId="22">
    <w:abstractNumId w:val="21"/>
  </w:num>
  <w:num w:numId="23">
    <w:abstractNumId w:val="29"/>
  </w:num>
  <w:num w:numId="24">
    <w:abstractNumId w:val="26"/>
  </w:num>
  <w:num w:numId="25">
    <w:abstractNumId w:val="11"/>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7"/>
  </w:num>
  <w:num w:numId="29">
    <w:abstractNumId w:val="0"/>
  </w:num>
  <w:num w:numId="30">
    <w:abstractNumId w:val="16"/>
  </w:num>
  <w:num w:numId="31">
    <w:abstractNumId w:val="15"/>
  </w:num>
  <w:num w:numId="32">
    <w:abstractNumId w:val="34"/>
  </w:num>
  <w:num w:numId="33">
    <w:abstractNumId w:val="10"/>
  </w:num>
  <w:num w:numId="34">
    <w:abstractNumId w:val="1"/>
  </w:num>
  <w:num w:numId="35">
    <w:abstractNumId w:val="7"/>
  </w:num>
  <w:num w:numId="36">
    <w:abstractNumId w:val="36"/>
  </w:num>
  <w:num w:numId="37">
    <w:abstractNumId w:val="13"/>
  </w:num>
  <w:num w:numId="38">
    <w:abstractNumId w:val="33"/>
  </w:num>
  <w:num w:numId="39">
    <w:abstractNumId w:val="27"/>
  </w:num>
  <w:num w:numId="40">
    <w:abstractNumId w:val="30"/>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97"/>
  <w:drawingGridVerticalSpacing w:val="17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94C"/>
    <w:rsid w:val="00010B66"/>
    <w:rsid w:val="00011FB6"/>
    <w:rsid w:val="00015B66"/>
    <w:rsid w:val="00017CAA"/>
    <w:rsid w:val="0002136A"/>
    <w:rsid w:val="000268AA"/>
    <w:rsid w:val="0003015E"/>
    <w:rsid w:val="0003071D"/>
    <w:rsid w:val="000337A4"/>
    <w:rsid w:val="00033892"/>
    <w:rsid w:val="00035352"/>
    <w:rsid w:val="000361BD"/>
    <w:rsid w:val="00045769"/>
    <w:rsid w:val="0005048B"/>
    <w:rsid w:val="000520B2"/>
    <w:rsid w:val="000543A0"/>
    <w:rsid w:val="000577DA"/>
    <w:rsid w:val="00057BFD"/>
    <w:rsid w:val="000655D2"/>
    <w:rsid w:val="00067302"/>
    <w:rsid w:val="0007032F"/>
    <w:rsid w:val="00074249"/>
    <w:rsid w:val="00076375"/>
    <w:rsid w:val="000773D6"/>
    <w:rsid w:val="00081AF4"/>
    <w:rsid w:val="00082267"/>
    <w:rsid w:val="00090D0D"/>
    <w:rsid w:val="00090FC1"/>
    <w:rsid w:val="00091899"/>
    <w:rsid w:val="000A2767"/>
    <w:rsid w:val="000A3EBF"/>
    <w:rsid w:val="000A7237"/>
    <w:rsid w:val="000B0E58"/>
    <w:rsid w:val="000B2E30"/>
    <w:rsid w:val="000B5DDF"/>
    <w:rsid w:val="000B6665"/>
    <w:rsid w:val="000C156C"/>
    <w:rsid w:val="000C2584"/>
    <w:rsid w:val="000C3C23"/>
    <w:rsid w:val="000D067B"/>
    <w:rsid w:val="000D2A1C"/>
    <w:rsid w:val="000D3CD4"/>
    <w:rsid w:val="000D754B"/>
    <w:rsid w:val="000E091F"/>
    <w:rsid w:val="000E196B"/>
    <w:rsid w:val="000E1C3C"/>
    <w:rsid w:val="000E207B"/>
    <w:rsid w:val="000E477C"/>
    <w:rsid w:val="000E73AF"/>
    <w:rsid w:val="000F073E"/>
    <w:rsid w:val="000F11B5"/>
    <w:rsid w:val="000F1E7D"/>
    <w:rsid w:val="000F3C0D"/>
    <w:rsid w:val="000F4BA8"/>
    <w:rsid w:val="000F5842"/>
    <w:rsid w:val="000F6896"/>
    <w:rsid w:val="000F6DB0"/>
    <w:rsid w:val="00102602"/>
    <w:rsid w:val="001045BC"/>
    <w:rsid w:val="00106639"/>
    <w:rsid w:val="0011625B"/>
    <w:rsid w:val="00117A6C"/>
    <w:rsid w:val="001225E9"/>
    <w:rsid w:val="00124DDC"/>
    <w:rsid w:val="00126DCB"/>
    <w:rsid w:val="0013006C"/>
    <w:rsid w:val="00131CE0"/>
    <w:rsid w:val="00131E11"/>
    <w:rsid w:val="00133B03"/>
    <w:rsid w:val="001343F2"/>
    <w:rsid w:val="00134EB8"/>
    <w:rsid w:val="00134EC5"/>
    <w:rsid w:val="0014328A"/>
    <w:rsid w:val="0014380B"/>
    <w:rsid w:val="00146E6A"/>
    <w:rsid w:val="001569EA"/>
    <w:rsid w:val="00160076"/>
    <w:rsid w:val="00166FB0"/>
    <w:rsid w:val="00177345"/>
    <w:rsid w:val="0017770D"/>
    <w:rsid w:val="001812F1"/>
    <w:rsid w:val="00193CDB"/>
    <w:rsid w:val="001A23EF"/>
    <w:rsid w:val="001A399C"/>
    <w:rsid w:val="001A4E82"/>
    <w:rsid w:val="001A5101"/>
    <w:rsid w:val="001A7E4D"/>
    <w:rsid w:val="001A7F79"/>
    <w:rsid w:val="001B6C43"/>
    <w:rsid w:val="001C269E"/>
    <w:rsid w:val="001D47A5"/>
    <w:rsid w:val="001E0830"/>
    <w:rsid w:val="001E3B98"/>
    <w:rsid w:val="001E622A"/>
    <w:rsid w:val="001F12B6"/>
    <w:rsid w:val="001F67D3"/>
    <w:rsid w:val="001F7B66"/>
    <w:rsid w:val="0020015E"/>
    <w:rsid w:val="00201ADD"/>
    <w:rsid w:val="0021138F"/>
    <w:rsid w:val="002121C3"/>
    <w:rsid w:val="002139B0"/>
    <w:rsid w:val="002140F8"/>
    <w:rsid w:val="00215870"/>
    <w:rsid w:val="00221813"/>
    <w:rsid w:val="00226BA1"/>
    <w:rsid w:val="00226F27"/>
    <w:rsid w:val="0022700B"/>
    <w:rsid w:val="0023060A"/>
    <w:rsid w:val="00230FE2"/>
    <w:rsid w:val="00236FAD"/>
    <w:rsid w:val="00237D60"/>
    <w:rsid w:val="002415E8"/>
    <w:rsid w:val="0024693B"/>
    <w:rsid w:val="002517AE"/>
    <w:rsid w:val="00252823"/>
    <w:rsid w:val="00254B4C"/>
    <w:rsid w:val="00260933"/>
    <w:rsid w:val="00265B7E"/>
    <w:rsid w:val="0027012E"/>
    <w:rsid w:val="00285620"/>
    <w:rsid w:val="002859A1"/>
    <w:rsid w:val="00286BF0"/>
    <w:rsid w:val="00291208"/>
    <w:rsid w:val="002A032A"/>
    <w:rsid w:val="002A15AA"/>
    <w:rsid w:val="002B0CBE"/>
    <w:rsid w:val="002B3888"/>
    <w:rsid w:val="002C00F8"/>
    <w:rsid w:val="002C15AF"/>
    <w:rsid w:val="002C1602"/>
    <w:rsid w:val="002C2D08"/>
    <w:rsid w:val="002C523E"/>
    <w:rsid w:val="002C72BF"/>
    <w:rsid w:val="002D15F1"/>
    <w:rsid w:val="002D5F9F"/>
    <w:rsid w:val="002D6FE6"/>
    <w:rsid w:val="002E277A"/>
    <w:rsid w:val="002E4385"/>
    <w:rsid w:val="002E5E9E"/>
    <w:rsid w:val="002E782E"/>
    <w:rsid w:val="002F1F6E"/>
    <w:rsid w:val="002F2D26"/>
    <w:rsid w:val="002F5138"/>
    <w:rsid w:val="002F5438"/>
    <w:rsid w:val="002F5C2A"/>
    <w:rsid w:val="002F6226"/>
    <w:rsid w:val="002F7302"/>
    <w:rsid w:val="00301415"/>
    <w:rsid w:val="0030414E"/>
    <w:rsid w:val="003046FA"/>
    <w:rsid w:val="003060D2"/>
    <w:rsid w:val="00310A2B"/>
    <w:rsid w:val="00312FBB"/>
    <w:rsid w:val="003152AF"/>
    <w:rsid w:val="00322066"/>
    <w:rsid w:val="00324877"/>
    <w:rsid w:val="00330AE9"/>
    <w:rsid w:val="00330BC5"/>
    <w:rsid w:val="00331320"/>
    <w:rsid w:val="00331840"/>
    <w:rsid w:val="003344F8"/>
    <w:rsid w:val="00334BC3"/>
    <w:rsid w:val="00343041"/>
    <w:rsid w:val="00343836"/>
    <w:rsid w:val="00354DC2"/>
    <w:rsid w:val="00355CA8"/>
    <w:rsid w:val="00355D8F"/>
    <w:rsid w:val="0035725D"/>
    <w:rsid w:val="003612B9"/>
    <w:rsid w:val="00366F0E"/>
    <w:rsid w:val="003707DE"/>
    <w:rsid w:val="003775BD"/>
    <w:rsid w:val="00390814"/>
    <w:rsid w:val="00393E46"/>
    <w:rsid w:val="00393FC6"/>
    <w:rsid w:val="00397853"/>
    <w:rsid w:val="003B0689"/>
    <w:rsid w:val="003B69FC"/>
    <w:rsid w:val="003C3F73"/>
    <w:rsid w:val="003C4BEA"/>
    <w:rsid w:val="003C793B"/>
    <w:rsid w:val="003D15FD"/>
    <w:rsid w:val="003D7DBF"/>
    <w:rsid w:val="003E29AB"/>
    <w:rsid w:val="003E4C72"/>
    <w:rsid w:val="003E4D61"/>
    <w:rsid w:val="003F3514"/>
    <w:rsid w:val="003F538C"/>
    <w:rsid w:val="003F7F51"/>
    <w:rsid w:val="00400385"/>
    <w:rsid w:val="004015B4"/>
    <w:rsid w:val="004019D6"/>
    <w:rsid w:val="00403A7F"/>
    <w:rsid w:val="00404EB9"/>
    <w:rsid w:val="004070B0"/>
    <w:rsid w:val="0041310B"/>
    <w:rsid w:val="00414827"/>
    <w:rsid w:val="00415D94"/>
    <w:rsid w:val="00416931"/>
    <w:rsid w:val="004170EA"/>
    <w:rsid w:val="004176B9"/>
    <w:rsid w:val="00423C24"/>
    <w:rsid w:val="004313C0"/>
    <w:rsid w:val="00431E85"/>
    <w:rsid w:val="00434E1C"/>
    <w:rsid w:val="00437A7C"/>
    <w:rsid w:val="00440BB3"/>
    <w:rsid w:val="00444974"/>
    <w:rsid w:val="00461AB5"/>
    <w:rsid w:val="00462B27"/>
    <w:rsid w:val="00464E82"/>
    <w:rsid w:val="00465725"/>
    <w:rsid w:val="0046714E"/>
    <w:rsid w:val="00470B89"/>
    <w:rsid w:val="004728C1"/>
    <w:rsid w:val="00472DE6"/>
    <w:rsid w:val="00482909"/>
    <w:rsid w:val="00486173"/>
    <w:rsid w:val="00487D07"/>
    <w:rsid w:val="00490FE5"/>
    <w:rsid w:val="004914D5"/>
    <w:rsid w:val="00493021"/>
    <w:rsid w:val="00496E68"/>
    <w:rsid w:val="004972F7"/>
    <w:rsid w:val="004A0663"/>
    <w:rsid w:val="004A385F"/>
    <w:rsid w:val="004A3DDA"/>
    <w:rsid w:val="004A694C"/>
    <w:rsid w:val="004A6F40"/>
    <w:rsid w:val="004B52C5"/>
    <w:rsid w:val="004C28CC"/>
    <w:rsid w:val="004C6FD5"/>
    <w:rsid w:val="004D1520"/>
    <w:rsid w:val="004D5676"/>
    <w:rsid w:val="004E454A"/>
    <w:rsid w:val="004E5401"/>
    <w:rsid w:val="004E6291"/>
    <w:rsid w:val="004E6A45"/>
    <w:rsid w:val="004E7A49"/>
    <w:rsid w:val="004F3262"/>
    <w:rsid w:val="004F4E3C"/>
    <w:rsid w:val="004F71AD"/>
    <w:rsid w:val="0050012E"/>
    <w:rsid w:val="005031DD"/>
    <w:rsid w:val="00503213"/>
    <w:rsid w:val="00504AF9"/>
    <w:rsid w:val="00507D07"/>
    <w:rsid w:val="00511BBD"/>
    <w:rsid w:val="005129A4"/>
    <w:rsid w:val="00512E6E"/>
    <w:rsid w:val="00514531"/>
    <w:rsid w:val="005152A6"/>
    <w:rsid w:val="00527014"/>
    <w:rsid w:val="005272A3"/>
    <w:rsid w:val="00531ACD"/>
    <w:rsid w:val="00533B2D"/>
    <w:rsid w:val="005407E4"/>
    <w:rsid w:val="00540E7B"/>
    <w:rsid w:val="00541D5C"/>
    <w:rsid w:val="0055026A"/>
    <w:rsid w:val="005519E1"/>
    <w:rsid w:val="00553DA7"/>
    <w:rsid w:val="00556889"/>
    <w:rsid w:val="00560B2C"/>
    <w:rsid w:val="00561910"/>
    <w:rsid w:val="00567236"/>
    <w:rsid w:val="0057176F"/>
    <w:rsid w:val="005747B1"/>
    <w:rsid w:val="00576E2F"/>
    <w:rsid w:val="00582CE1"/>
    <w:rsid w:val="00586190"/>
    <w:rsid w:val="00586F3B"/>
    <w:rsid w:val="00593819"/>
    <w:rsid w:val="00595EB1"/>
    <w:rsid w:val="005A02BE"/>
    <w:rsid w:val="005A195B"/>
    <w:rsid w:val="005A26A2"/>
    <w:rsid w:val="005A35F6"/>
    <w:rsid w:val="005A3ED7"/>
    <w:rsid w:val="005A7313"/>
    <w:rsid w:val="005B000C"/>
    <w:rsid w:val="005B78C5"/>
    <w:rsid w:val="005C1DC9"/>
    <w:rsid w:val="005C31F9"/>
    <w:rsid w:val="005C72C0"/>
    <w:rsid w:val="005D1265"/>
    <w:rsid w:val="005D16EC"/>
    <w:rsid w:val="005D2662"/>
    <w:rsid w:val="005D2664"/>
    <w:rsid w:val="005D29B0"/>
    <w:rsid w:val="005D528E"/>
    <w:rsid w:val="005E10F2"/>
    <w:rsid w:val="005E19DD"/>
    <w:rsid w:val="005F0E49"/>
    <w:rsid w:val="005F7684"/>
    <w:rsid w:val="005F7A0F"/>
    <w:rsid w:val="00601843"/>
    <w:rsid w:val="00601E17"/>
    <w:rsid w:val="00603ECF"/>
    <w:rsid w:val="00615DBB"/>
    <w:rsid w:val="00620201"/>
    <w:rsid w:val="0062217B"/>
    <w:rsid w:val="00633031"/>
    <w:rsid w:val="00634211"/>
    <w:rsid w:val="006347A5"/>
    <w:rsid w:val="00634C32"/>
    <w:rsid w:val="0063796B"/>
    <w:rsid w:val="00641621"/>
    <w:rsid w:val="00650344"/>
    <w:rsid w:val="0065047C"/>
    <w:rsid w:val="00652418"/>
    <w:rsid w:val="00657B16"/>
    <w:rsid w:val="006614A0"/>
    <w:rsid w:val="00662DC3"/>
    <w:rsid w:val="0066657D"/>
    <w:rsid w:val="00671AAA"/>
    <w:rsid w:val="00671C72"/>
    <w:rsid w:val="006740BC"/>
    <w:rsid w:val="00675C42"/>
    <w:rsid w:val="00676578"/>
    <w:rsid w:val="0067696B"/>
    <w:rsid w:val="00680696"/>
    <w:rsid w:val="00682FAC"/>
    <w:rsid w:val="006913F9"/>
    <w:rsid w:val="00694400"/>
    <w:rsid w:val="006957EC"/>
    <w:rsid w:val="00695B3A"/>
    <w:rsid w:val="00695BF8"/>
    <w:rsid w:val="006A0075"/>
    <w:rsid w:val="006A62A5"/>
    <w:rsid w:val="006B2B61"/>
    <w:rsid w:val="006B2EF9"/>
    <w:rsid w:val="006B5DA8"/>
    <w:rsid w:val="006C0FB5"/>
    <w:rsid w:val="006C549F"/>
    <w:rsid w:val="006C57B0"/>
    <w:rsid w:val="006C7CB0"/>
    <w:rsid w:val="006D31C1"/>
    <w:rsid w:val="006E3733"/>
    <w:rsid w:val="006F07A0"/>
    <w:rsid w:val="006F0A15"/>
    <w:rsid w:val="006F225D"/>
    <w:rsid w:val="006F5524"/>
    <w:rsid w:val="007009ED"/>
    <w:rsid w:val="007028E3"/>
    <w:rsid w:val="007036C4"/>
    <w:rsid w:val="00703736"/>
    <w:rsid w:val="00703D2C"/>
    <w:rsid w:val="007046C3"/>
    <w:rsid w:val="007125C5"/>
    <w:rsid w:val="007152BA"/>
    <w:rsid w:val="007166A3"/>
    <w:rsid w:val="007166D1"/>
    <w:rsid w:val="00717989"/>
    <w:rsid w:val="00720D28"/>
    <w:rsid w:val="0072207C"/>
    <w:rsid w:val="007228E6"/>
    <w:rsid w:val="00723D24"/>
    <w:rsid w:val="00731538"/>
    <w:rsid w:val="0073575B"/>
    <w:rsid w:val="0074072C"/>
    <w:rsid w:val="00746998"/>
    <w:rsid w:val="0074745B"/>
    <w:rsid w:val="0075595E"/>
    <w:rsid w:val="0076205D"/>
    <w:rsid w:val="00765004"/>
    <w:rsid w:val="00771420"/>
    <w:rsid w:val="00772219"/>
    <w:rsid w:val="0077569E"/>
    <w:rsid w:val="0077635A"/>
    <w:rsid w:val="00783BEB"/>
    <w:rsid w:val="00784EB5"/>
    <w:rsid w:val="00785EB5"/>
    <w:rsid w:val="007871DC"/>
    <w:rsid w:val="007877B5"/>
    <w:rsid w:val="00790213"/>
    <w:rsid w:val="00794351"/>
    <w:rsid w:val="0079527C"/>
    <w:rsid w:val="00796D3D"/>
    <w:rsid w:val="00797279"/>
    <w:rsid w:val="00797FFE"/>
    <w:rsid w:val="007A4168"/>
    <w:rsid w:val="007A4A9E"/>
    <w:rsid w:val="007B0D59"/>
    <w:rsid w:val="007B27A2"/>
    <w:rsid w:val="007B5065"/>
    <w:rsid w:val="007B6946"/>
    <w:rsid w:val="007C29A1"/>
    <w:rsid w:val="007C3923"/>
    <w:rsid w:val="007C5A50"/>
    <w:rsid w:val="007C6966"/>
    <w:rsid w:val="007D053B"/>
    <w:rsid w:val="007D1313"/>
    <w:rsid w:val="007D1F4A"/>
    <w:rsid w:val="007D2F13"/>
    <w:rsid w:val="007D3005"/>
    <w:rsid w:val="007D3759"/>
    <w:rsid w:val="007D616C"/>
    <w:rsid w:val="007D6A4D"/>
    <w:rsid w:val="007D72CC"/>
    <w:rsid w:val="007E1A2A"/>
    <w:rsid w:val="007E2100"/>
    <w:rsid w:val="007E3A37"/>
    <w:rsid w:val="007F1F4A"/>
    <w:rsid w:val="007F3922"/>
    <w:rsid w:val="007F464B"/>
    <w:rsid w:val="007F6BE5"/>
    <w:rsid w:val="0080455A"/>
    <w:rsid w:val="0080498D"/>
    <w:rsid w:val="00807B36"/>
    <w:rsid w:val="008129C9"/>
    <w:rsid w:val="00814CCF"/>
    <w:rsid w:val="00816241"/>
    <w:rsid w:val="00824768"/>
    <w:rsid w:val="00826002"/>
    <w:rsid w:val="00827268"/>
    <w:rsid w:val="00831577"/>
    <w:rsid w:val="00831ADE"/>
    <w:rsid w:val="00831E84"/>
    <w:rsid w:val="00834593"/>
    <w:rsid w:val="00834C86"/>
    <w:rsid w:val="008439EF"/>
    <w:rsid w:val="00846736"/>
    <w:rsid w:val="00851B0C"/>
    <w:rsid w:val="00851DDE"/>
    <w:rsid w:val="00851FD1"/>
    <w:rsid w:val="008530A2"/>
    <w:rsid w:val="0085554A"/>
    <w:rsid w:val="0086342A"/>
    <w:rsid w:val="00866508"/>
    <w:rsid w:val="00866BBA"/>
    <w:rsid w:val="00867A38"/>
    <w:rsid w:val="008720F0"/>
    <w:rsid w:val="008734B2"/>
    <w:rsid w:val="00875A4A"/>
    <w:rsid w:val="00883001"/>
    <w:rsid w:val="00886BA2"/>
    <w:rsid w:val="008936DA"/>
    <w:rsid w:val="0089633D"/>
    <w:rsid w:val="00897AE9"/>
    <w:rsid w:val="008A38B4"/>
    <w:rsid w:val="008A7BCE"/>
    <w:rsid w:val="008B06ED"/>
    <w:rsid w:val="008B2C95"/>
    <w:rsid w:val="008C2E4D"/>
    <w:rsid w:val="008C32D2"/>
    <w:rsid w:val="008C6601"/>
    <w:rsid w:val="008D0782"/>
    <w:rsid w:val="008D1073"/>
    <w:rsid w:val="008D460E"/>
    <w:rsid w:val="008D75E9"/>
    <w:rsid w:val="008D7E4F"/>
    <w:rsid w:val="008E2488"/>
    <w:rsid w:val="008E4140"/>
    <w:rsid w:val="008E6064"/>
    <w:rsid w:val="008E6304"/>
    <w:rsid w:val="008E6E4A"/>
    <w:rsid w:val="008F0525"/>
    <w:rsid w:val="008F3DEC"/>
    <w:rsid w:val="008F41F7"/>
    <w:rsid w:val="00904E22"/>
    <w:rsid w:val="00906E69"/>
    <w:rsid w:val="00913FF0"/>
    <w:rsid w:val="009157DF"/>
    <w:rsid w:val="00915AFC"/>
    <w:rsid w:val="00920711"/>
    <w:rsid w:val="00920BB7"/>
    <w:rsid w:val="009304CC"/>
    <w:rsid w:val="009334CE"/>
    <w:rsid w:val="00933DBC"/>
    <w:rsid w:val="00933FB0"/>
    <w:rsid w:val="009351A5"/>
    <w:rsid w:val="0093664A"/>
    <w:rsid w:val="00937721"/>
    <w:rsid w:val="00946E05"/>
    <w:rsid w:val="00951690"/>
    <w:rsid w:val="0095207F"/>
    <w:rsid w:val="009524EC"/>
    <w:rsid w:val="0096116D"/>
    <w:rsid w:val="00962964"/>
    <w:rsid w:val="00965951"/>
    <w:rsid w:val="00970217"/>
    <w:rsid w:val="00970D52"/>
    <w:rsid w:val="00974338"/>
    <w:rsid w:val="00977DFF"/>
    <w:rsid w:val="00982937"/>
    <w:rsid w:val="00982E95"/>
    <w:rsid w:val="00983F2A"/>
    <w:rsid w:val="009845F5"/>
    <w:rsid w:val="00985136"/>
    <w:rsid w:val="0098593E"/>
    <w:rsid w:val="009861E2"/>
    <w:rsid w:val="00986282"/>
    <w:rsid w:val="009907C3"/>
    <w:rsid w:val="00994DCE"/>
    <w:rsid w:val="009963EA"/>
    <w:rsid w:val="009A0484"/>
    <w:rsid w:val="009A1A59"/>
    <w:rsid w:val="009A3955"/>
    <w:rsid w:val="009A42AD"/>
    <w:rsid w:val="009A6B36"/>
    <w:rsid w:val="009B4AB9"/>
    <w:rsid w:val="009C44F6"/>
    <w:rsid w:val="009D32E2"/>
    <w:rsid w:val="009E1FA8"/>
    <w:rsid w:val="009E21C5"/>
    <w:rsid w:val="009E41BF"/>
    <w:rsid w:val="009E6E22"/>
    <w:rsid w:val="009F31D8"/>
    <w:rsid w:val="00A0002B"/>
    <w:rsid w:val="00A00214"/>
    <w:rsid w:val="00A10651"/>
    <w:rsid w:val="00A11F45"/>
    <w:rsid w:val="00A13A97"/>
    <w:rsid w:val="00A149AC"/>
    <w:rsid w:val="00A200E0"/>
    <w:rsid w:val="00A2396C"/>
    <w:rsid w:val="00A2436C"/>
    <w:rsid w:val="00A30274"/>
    <w:rsid w:val="00A30C53"/>
    <w:rsid w:val="00A33603"/>
    <w:rsid w:val="00A401E7"/>
    <w:rsid w:val="00A40B53"/>
    <w:rsid w:val="00A412E5"/>
    <w:rsid w:val="00A43311"/>
    <w:rsid w:val="00A452E1"/>
    <w:rsid w:val="00A55CA9"/>
    <w:rsid w:val="00A57785"/>
    <w:rsid w:val="00A61A04"/>
    <w:rsid w:val="00A632F6"/>
    <w:rsid w:val="00A63963"/>
    <w:rsid w:val="00A650DA"/>
    <w:rsid w:val="00A65C94"/>
    <w:rsid w:val="00A6612A"/>
    <w:rsid w:val="00A67CD5"/>
    <w:rsid w:val="00A7106D"/>
    <w:rsid w:val="00A76295"/>
    <w:rsid w:val="00A76AC2"/>
    <w:rsid w:val="00A808A6"/>
    <w:rsid w:val="00A8305D"/>
    <w:rsid w:val="00A90478"/>
    <w:rsid w:val="00A97A18"/>
    <w:rsid w:val="00AA67F8"/>
    <w:rsid w:val="00AA73BE"/>
    <w:rsid w:val="00AB309E"/>
    <w:rsid w:val="00AB5DD0"/>
    <w:rsid w:val="00AB7A3A"/>
    <w:rsid w:val="00AB7ECA"/>
    <w:rsid w:val="00AC0946"/>
    <w:rsid w:val="00AC429C"/>
    <w:rsid w:val="00AC578F"/>
    <w:rsid w:val="00AD054F"/>
    <w:rsid w:val="00AE0013"/>
    <w:rsid w:val="00AE0FBB"/>
    <w:rsid w:val="00AE5A6D"/>
    <w:rsid w:val="00B00522"/>
    <w:rsid w:val="00B01D4D"/>
    <w:rsid w:val="00B051BC"/>
    <w:rsid w:val="00B0550C"/>
    <w:rsid w:val="00B11627"/>
    <w:rsid w:val="00B127B3"/>
    <w:rsid w:val="00B13240"/>
    <w:rsid w:val="00B30B6D"/>
    <w:rsid w:val="00B324F6"/>
    <w:rsid w:val="00B36928"/>
    <w:rsid w:val="00B37D79"/>
    <w:rsid w:val="00B405D6"/>
    <w:rsid w:val="00B50379"/>
    <w:rsid w:val="00B5174A"/>
    <w:rsid w:val="00B51E82"/>
    <w:rsid w:val="00B52992"/>
    <w:rsid w:val="00B567E7"/>
    <w:rsid w:val="00B63251"/>
    <w:rsid w:val="00B64889"/>
    <w:rsid w:val="00B6571F"/>
    <w:rsid w:val="00B6587C"/>
    <w:rsid w:val="00B65DA0"/>
    <w:rsid w:val="00B66E35"/>
    <w:rsid w:val="00B7158A"/>
    <w:rsid w:val="00B82806"/>
    <w:rsid w:val="00B90EA2"/>
    <w:rsid w:val="00B910B8"/>
    <w:rsid w:val="00BB4474"/>
    <w:rsid w:val="00BB540D"/>
    <w:rsid w:val="00BC0EA5"/>
    <w:rsid w:val="00BC14C6"/>
    <w:rsid w:val="00BC3E53"/>
    <w:rsid w:val="00BC50D1"/>
    <w:rsid w:val="00BD0A5A"/>
    <w:rsid w:val="00BD1692"/>
    <w:rsid w:val="00BE19B0"/>
    <w:rsid w:val="00BE2775"/>
    <w:rsid w:val="00BE2854"/>
    <w:rsid w:val="00BE659E"/>
    <w:rsid w:val="00BE6A62"/>
    <w:rsid w:val="00BF38A8"/>
    <w:rsid w:val="00BF4EF0"/>
    <w:rsid w:val="00BF59F1"/>
    <w:rsid w:val="00C02DEF"/>
    <w:rsid w:val="00C037D9"/>
    <w:rsid w:val="00C06E77"/>
    <w:rsid w:val="00C10AB2"/>
    <w:rsid w:val="00C10F1C"/>
    <w:rsid w:val="00C16A4E"/>
    <w:rsid w:val="00C17854"/>
    <w:rsid w:val="00C17968"/>
    <w:rsid w:val="00C23C93"/>
    <w:rsid w:val="00C242F4"/>
    <w:rsid w:val="00C25BDB"/>
    <w:rsid w:val="00C26750"/>
    <w:rsid w:val="00C27551"/>
    <w:rsid w:val="00C32675"/>
    <w:rsid w:val="00C3447F"/>
    <w:rsid w:val="00C3545C"/>
    <w:rsid w:val="00C37070"/>
    <w:rsid w:val="00C4119A"/>
    <w:rsid w:val="00C41846"/>
    <w:rsid w:val="00C43067"/>
    <w:rsid w:val="00C43391"/>
    <w:rsid w:val="00C45683"/>
    <w:rsid w:val="00C500DE"/>
    <w:rsid w:val="00C505F6"/>
    <w:rsid w:val="00C52653"/>
    <w:rsid w:val="00C52748"/>
    <w:rsid w:val="00C61852"/>
    <w:rsid w:val="00C63C61"/>
    <w:rsid w:val="00C64059"/>
    <w:rsid w:val="00C8061F"/>
    <w:rsid w:val="00C844D1"/>
    <w:rsid w:val="00C85CED"/>
    <w:rsid w:val="00C91B4B"/>
    <w:rsid w:val="00C93193"/>
    <w:rsid w:val="00C93A55"/>
    <w:rsid w:val="00C9661C"/>
    <w:rsid w:val="00CA41F4"/>
    <w:rsid w:val="00CA4795"/>
    <w:rsid w:val="00CA7076"/>
    <w:rsid w:val="00CB28A9"/>
    <w:rsid w:val="00CB3C1A"/>
    <w:rsid w:val="00CB418A"/>
    <w:rsid w:val="00CB4999"/>
    <w:rsid w:val="00CB6D0B"/>
    <w:rsid w:val="00CC0368"/>
    <w:rsid w:val="00CC0FC5"/>
    <w:rsid w:val="00CC2747"/>
    <w:rsid w:val="00CC31FB"/>
    <w:rsid w:val="00CC3DE6"/>
    <w:rsid w:val="00CC5658"/>
    <w:rsid w:val="00CC6389"/>
    <w:rsid w:val="00CD25C4"/>
    <w:rsid w:val="00CD3752"/>
    <w:rsid w:val="00CD71BE"/>
    <w:rsid w:val="00CE3495"/>
    <w:rsid w:val="00CE444E"/>
    <w:rsid w:val="00CE445B"/>
    <w:rsid w:val="00CE7C1C"/>
    <w:rsid w:val="00CF20E8"/>
    <w:rsid w:val="00CF295C"/>
    <w:rsid w:val="00CF42D8"/>
    <w:rsid w:val="00CF5AC9"/>
    <w:rsid w:val="00CF6654"/>
    <w:rsid w:val="00CF678F"/>
    <w:rsid w:val="00D00160"/>
    <w:rsid w:val="00D021B4"/>
    <w:rsid w:val="00D0348C"/>
    <w:rsid w:val="00D0598C"/>
    <w:rsid w:val="00D05FDA"/>
    <w:rsid w:val="00D072AF"/>
    <w:rsid w:val="00D077DD"/>
    <w:rsid w:val="00D101FC"/>
    <w:rsid w:val="00D10482"/>
    <w:rsid w:val="00D110DF"/>
    <w:rsid w:val="00D1225D"/>
    <w:rsid w:val="00D13DFD"/>
    <w:rsid w:val="00D14422"/>
    <w:rsid w:val="00D22C66"/>
    <w:rsid w:val="00D22CD8"/>
    <w:rsid w:val="00D26E2F"/>
    <w:rsid w:val="00D368DD"/>
    <w:rsid w:val="00D43D01"/>
    <w:rsid w:val="00D452F9"/>
    <w:rsid w:val="00D4745E"/>
    <w:rsid w:val="00D53D8F"/>
    <w:rsid w:val="00D55BAC"/>
    <w:rsid w:val="00D60FE7"/>
    <w:rsid w:val="00D636B2"/>
    <w:rsid w:val="00D66CC9"/>
    <w:rsid w:val="00D76059"/>
    <w:rsid w:val="00D84A5A"/>
    <w:rsid w:val="00D857EF"/>
    <w:rsid w:val="00D85C13"/>
    <w:rsid w:val="00D9305A"/>
    <w:rsid w:val="00D97252"/>
    <w:rsid w:val="00DA43DA"/>
    <w:rsid w:val="00DA495A"/>
    <w:rsid w:val="00DA5CDE"/>
    <w:rsid w:val="00DB54DC"/>
    <w:rsid w:val="00DB6D39"/>
    <w:rsid w:val="00DB6E81"/>
    <w:rsid w:val="00DC1D40"/>
    <w:rsid w:val="00DD5E6A"/>
    <w:rsid w:val="00DD5F34"/>
    <w:rsid w:val="00DD6509"/>
    <w:rsid w:val="00DE2CFA"/>
    <w:rsid w:val="00DE3F6E"/>
    <w:rsid w:val="00DE6AA7"/>
    <w:rsid w:val="00DE7422"/>
    <w:rsid w:val="00DF1D2A"/>
    <w:rsid w:val="00DF37AE"/>
    <w:rsid w:val="00DF7B0A"/>
    <w:rsid w:val="00E00C20"/>
    <w:rsid w:val="00E03711"/>
    <w:rsid w:val="00E05EB0"/>
    <w:rsid w:val="00E1001A"/>
    <w:rsid w:val="00E104D4"/>
    <w:rsid w:val="00E1211C"/>
    <w:rsid w:val="00E1455D"/>
    <w:rsid w:val="00E16DF2"/>
    <w:rsid w:val="00E22A3B"/>
    <w:rsid w:val="00E2347B"/>
    <w:rsid w:val="00E24B56"/>
    <w:rsid w:val="00E27509"/>
    <w:rsid w:val="00E2797B"/>
    <w:rsid w:val="00E30B46"/>
    <w:rsid w:val="00E33AC6"/>
    <w:rsid w:val="00E350AC"/>
    <w:rsid w:val="00E40FCC"/>
    <w:rsid w:val="00E43509"/>
    <w:rsid w:val="00E43ED2"/>
    <w:rsid w:val="00E460E4"/>
    <w:rsid w:val="00E46D43"/>
    <w:rsid w:val="00E52EE3"/>
    <w:rsid w:val="00E5665F"/>
    <w:rsid w:val="00E61B39"/>
    <w:rsid w:val="00E6512F"/>
    <w:rsid w:val="00E6634A"/>
    <w:rsid w:val="00E732BD"/>
    <w:rsid w:val="00E750EB"/>
    <w:rsid w:val="00E77F2A"/>
    <w:rsid w:val="00E80C4B"/>
    <w:rsid w:val="00E81DBF"/>
    <w:rsid w:val="00E83346"/>
    <w:rsid w:val="00E83E05"/>
    <w:rsid w:val="00E841F5"/>
    <w:rsid w:val="00E85953"/>
    <w:rsid w:val="00E94C59"/>
    <w:rsid w:val="00E957E8"/>
    <w:rsid w:val="00E96329"/>
    <w:rsid w:val="00EA1CFE"/>
    <w:rsid w:val="00EC76FF"/>
    <w:rsid w:val="00ED1FCE"/>
    <w:rsid w:val="00ED3A25"/>
    <w:rsid w:val="00ED6D64"/>
    <w:rsid w:val="00ED73BF"/>
    <w:rsid w:val="00EE1843"/>
    <w:rsid w:val="00EE2822"/>
    <w:rsid w:val="00EE331F"/>
    <w:rsid w:val="00EE6B56"/>
    <w:rsid w:val="00EE760A"/>
    <w:rsid w:val="00EE7644"/>
    <w:rsid w:val="00EE7681"/>
    <w:rsid w:val="00F0306C"/>
    <w:rsid w:val="00F0462E"/>
    <w:rsid w:val="00F07C35"/>
    <w:rsid w:val="00F10091"/>
    <w:rsid w:val="00F109A6"/>
    <w:rsid w:val="00F123D7"/>
    <w:rsid w:val="00F1276E"/>
    <w:rsid w:val="00F166BA"/>
    <w:rsid w:val="00F25AA4"/>
    <w:rsid w:val="00F32AE3"/>
    <w:rsid w:val="00F33510"/>
    <w:rsid w:val="00F34FED"/>
    <w:rsid w:val="00F36EDB"/>
    <w:rsid w:val="00F46093"/>
    <w:rsid w:val="00F526A3"/>
    <w:rsid w:val="00F55797"/>
    <w:rsid w:val="00F55F9B"/>
    <w:rsid w:val="00F565B6"/>
    <w:rsid w:val="00F5708E"/>
    <w:rsid w:val="00F57A37"/>
    <w:rsid w:val="00F72A64"/>
    <w:rsid w:val="00F7315A"/>
    <w:rsid w:val="00F73181"/>
    <w:rsid w:val="00F75ACF"/>
    <w:rsid w:val="00F80336"/>
    <w:rsid w:val="00F83DD4"/>
    <w:rsid w:val="00F84A6A"/>
    <w:rsid w:val="00F8799C"/>
    <w:rsid w:val="00F91E4F"/>
    <w:rsid w:val="00F9658C"/>
    <w:rsid w:val="00FA3A9A"/>
    <w:rsid w:val="00FC0AE9"/>
    <w:rsid w:val="00FC5D2E"/>
    <w:rsid w:val="00FC7234"/>
    <w:rsid w:val="00FC7773"/>
    <w:rsid w:val="00FD04A3"/>
    <w:rsid w:val="00FD0E7A"/>
    <w:rsid w:val="00FD20BF"/>
    <w:rsid w:val="00FD5404"/>
    <w:rsid w:val="00FE4877"/>
    <w:rsid w:val="00FE5E37"/>
    <w:rsid w:val="00FF0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6458E05"/>
  <w15:docId w15:val="{E7C39709-FCF2-4FC1-A7D9-3E2647540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19D6"/>
    <w:pPr>
      <w:widowControl w:val="0"/>
      <w:jc w:val="both"/>
    </w:pPr>
    <w:rPr>
      <w:kern w:val="2"/>
      <w:sz w:val="21"/>
      <w:szCs w:val="24"/>
    </w:rPr>
  </w:style>
  <w:style w:type="paragraph" w:styleId="1">
    <w:name w:val="heading 1"/>
    <w:basedOn w:val="a"/>
    <w:next w:val="a"/>
    <w:link w:val="10"/>
    <w:uiPriority w:val="9"/>
    <w:qFormat/>
    <w:rsid w:val="00F8799C"/>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8734B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pPr>
      <w:tabs>
        <w:tab w:val="center" w:pos="4252"/>
        <w:tab w:val="right" w:pos="8504"/>
      </w:tabs>
      <w:snapToGrid w:val="0"/>
    </w:pPr>
    <w:rPr>
      <w:rFonts w:eastAsia="ＭＳ Ｐゴシック"/>
      <w:sz w:val="20"/>
      <w:lang w:val="x-none" w:eastAsia="x-none"/>
    </w:rPr>
  </w:style>
  <w:style w:type="paragraph" w:styleId="a5">
    <w:name w:val="footer"/>
    <w:basedOn w:val="a"/>
    <w:link w:val="a6"/>
    <w:uiPriority w:val="99"/>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character" w:customStyle="1" w:styleId="a4">
    <w:name w:val="ヘッダー (文字)"/>
    <w:link w:val="a3"/>
    <w:semiHidden/>
    <w:rsid w:val="003775BD"/>
    <w:rPr>
      <w:rFonts w:eastAsia="ＭＳ Ｐゴシック"/>
      <w:kern w:val="2"/>
      <w:szCs w:val="24"/>
    </w:rPr>
  </w:style>
  <w:style w:type="paragraph" w:styleId="a8">
    <w:name w:val="List Paragraph"/>
    <w:basedOn w:val="a"/>
    <w:uiPriority w:val="34"/>
    <w:qFormat/>
    <w:rsid w:val="009E1FA8"/>
    <w:pPr>
      <w:ind w:leftChars="400" w:left="840"/>
    </w:pPr>
  </w:style>
  <w:style w:type="paragraph" w:styleId="HTML">
    <w:name w:val="HTML Preformatted"/>
    <w:basedOn w:val="a"/>
    <w:link w:val="HTML0"/>
    <w:uiPriority w:val="99"/>
    <w:semiHidden/>
    <w:unhideWhenUsed/>
    <w:rsid w:val="008F05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lang w:val="x-none" w:eastAsia="x-none"/>
    </w:rPr>
  </w:style>
  <w:style w:type="character" w:customStyle="1" w:styleId="HTML0">
    <w:name w:val="HTML 書式付き (文字)"/>
    <w:link w:val="HTML"/>
    <w:uiPriority w:val="99"/>
    <w:semiHidden/>
    <w:rsid w:val="008F0525"/>
    <w:rPr>
      <w:rFonts w:ascii="ＭＳ ゴシック" w:eastAsia="ＭＳ ゴシック" w:hAnsi="ＭＳ ゴシック" w:cs="ＭＳ ゴシック"/>
      <w:sz w:val="24"/>
      <w:szCs w:val="24"/>
    </w:rPr>
  </w:style>
  <w:style w:type="character" w:customStyle="1" w:styleId="11">
    <w:name w:val="(文字) (文字)1"/>
    <w:semiHidden/>
    <w:locked/>
    <w:rsid w:val="00EE331F"/>
    <w:rPr>
      <w:rFonts w:ascii="Century" w:eastAsia="ＭＳ Ｐゴシック" w:hAnsi="Century"/>
      <w:kern w:val="2"/>
      <w:szCs w:val="24"/>
      <w:lang w:val="en-US" w:eastAsia="ja-JP" w:bidi="ar-SA"/>
    </w:rPr>
  </w:style>
  <w:style w:type="paragraph" w:customStyle="1" w:styleId="Default">
    <w:name w:val="Default"/>
    <w:rsid w:val="008E2488"/>
    <w:pPr>
      <w:widowControl w:val="0"/>
      <w:autoSpaceDE w:val="0"/>
      <w:autoSpaceDN w:val="0"/>
      <w:adjustRightInd w:val="0"/>
    </w:pPr>
    <w:rPr>
      <w:rFonts w:ascii="ＭＳ" w:eastAsia="ＭＳ" w:cs="ＭＳ"/>
      <w:color w:val="000000"/>
      <w:sz w:val="24"/>
      <w:szCs w:val="24"/>
    </w:rPr>
  </w:style>
  <w:style w:type="paragraph" w:styleId="a9">
    <w:name w:val="Plain Text"/>
    <w:basedOn w:val="a"/>
    <w:link w:val="aa"/>
    <w:uiPriority w:val="99"/>
    <w:unhideWhenUsed/>
    <w:rsid w:val="00E1455D"/>
    <w:pPr>
      <w:jc w:val="left"/>
    </w:pPr>
    <w:rPr>
      <w:rFonts w:ascii="ＭＳ ゴシック" w:eastAsia="ＭＳ ゴシック" w:hAnsi="Courier New"/>
      <w:sz w:val="20"/>
      <w:szCs w:val="21"/>
      <w:lang w:val="x-none" w:eastAsia="x-none"/>
    </w:rPr>
  </w:style>
  <w:style w:type="character" w:customStyle="1" w:styleId="aa">
    <w:name w:val="書式なし (文字)"/>
    <w:link w:val="a9"/>
    <w:uiPriority w:val="99"/>
    <w:rsid w:val="00E1455D"/>
    <w:rPr>
      <w:rFonts w:ascii="ＭＳ ゴシック" w:eastAsia="ＭＳ ゴシック" w:hAnsi="Courier New" w:cs="Courier New"/>
      <w:kern w:val="2"/>
      <w:szCs w:val="21"/>
    </w:rPr>
  </w:style>
  <w:style w:type="paragraph" w:styleId="Web">
    <w:name w:val="Normal (Web)"/>
    <w:basedOn w:val="a"/>
    <w:uiPriority w:val="99"/>
    <w:semiHidden/>
    <w:unhideWhenUsed/>
    <w:rsid w:val="0021138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uiPriority w:val="59"/>
    <w:rsid w:val="000E2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3060D2"/>
    <w:rPr>
      <w:sz w:val="18"/>
      <w:szCs w:val="18"/>
    </w:rPr>
  </w:style>
  <w:style w:type="paragraph" w:styleId="ad">
    <w:name w:val="annotation text"/>
    <w:basedOn w:val="a"/>
    <w:link w:val="ae"/>
    <w:uiPriority w:val="99"/>
    <w:semiHidden/>
    <w:unhideWhenUsed/>
    <w:rsid w:val="003060D2"/>
    <w:pPr>
      <w:jc w:val="left"/>
    </w:pPr>
  </w:style>
  <w:style w:type="character" w:customStyle="1" w:styleId="ae">
    <w:name w:val="コメント文字列 (文字)"/>
    <w:link w:val="ad"/>
    <w:uiPriority w:val="99"/>
    <w:semiHidden/>
    <w:rsid w:val="003060D2"/>
    <w:rPr>
      <w:kern w:val="2"/>
      <w:sz w:val="21"/>
      <w:szCs w:val="24"/>
    </w:rPr>
  </w:style>
  <w:style w:type="paragraph" w:styleId="af">
    <w:name w:val="annotation subject"/>
    <w:basedOn w:val="ad"/>
    <w:next w:val="ad"/>
    <w:link w:val="af0"/>
    <w:uiPriority w:val="99"/>
    <w:semiHidden/>
    <w:unhideWhenUsed/>
    <w:rsid w:val="003060D2"/>
    <w:rPr>
      <w:b/>
      <w:bCs/>
    </w:rPr>
  </w:style>
  <w:style w:type="character" w:customStyle="1" w:styleId="af0">
    <w:name w:val="コメント内容 (文字)"/>
    <w:link w:val="af"/>
    <w:uiPriority w:val="99"/>
    <w:semiHidden/>
    <w:rsid w:val="003060D2"/>
    <w:rPr>
      <w:b/>
      <w:bCs/>
      <w:kern w:val="2"/>
      <w:sz w:val="21"/>
      <w:szCs w:val="24"/>
    </w:rPr>
  </w:style>
  <w:style w:type="character" w:customStyle="1" w:styleId="a6">
    <w:name w:val="フッター (文字)"/>
    <w:link w:val="a5"/>
    <w:uiPriority w:val="99"/>
    <w:rsid w:val="0063796B"/>
    <w:rPr>
      <w:kern w:val="2"/>
      <w:sz w:val="21"/>
      <w:szCs w:val="24"/>
    </w:rPr>
  </w:style>
  <w:style w:type="paragraph" w:styleId="af1">
    <w:name w:val="Date"/>
    <w:basedOn w:val="a"/>
    <w:next w:val="a"/>
    <w:link w:val="af2"/>
    <w:uiPriority w:val="99"/>
    <w:semiHidden/>
    <w:unhideWhenUsed/>
    <w:rsid w:val="00310A2B"/>
  </w:style>
  <w:style w:type="character" w:customStyle="1" w:styleId="af2">
    <w:name w:val="日付 (文字)"/>
    <w:basedOn w:val="a0"/>
    <w:link w:val="af1"/>
    <w:uiPriority w:val="99"/>
    <w:semiHidden/>
    <w:rsid w:val="00310A2B"/>
    <w:rPr>
      <w:kern w:val="2"/>
      <w:sz w:val="21"/>
      <w:szCs w:val="24"/>
    </w:rPr>
  </w:style>
  <w:style w:type="character" w:customStyle="1" w:styleId="20">
    <w:name w:val="見出し 2 (文字)"/>
    <w:basedOn w:val="a0"/>
    <w:link w:val="2"/>
    <w:uiPriority w:val="9"/>
    <w:rsid w:val="008734B2"/>
    <w:rPr>
      <w:rFonts w:asciiTheme="majorHAnsi" w:eastAsiaTheme="majorEastAsia" w:hAnsiTheme="majorHAnsi" w:cstheme="majorBidi"/>
      <w:kern w:val="2"/>
      <w:sz w:val="21"/>
      <w:szCs w:val="24"/>
    </w:rPr>
  </w:style>
  <w:style w:type="character" w:customStyle="1" w:styleId="10">
    <w:name w:val="見出し 1 (文字)"/>
    <w:basedOn w:val="a0"/>
    <w:link w:val="1"/>
    <w:uiPriority w:val="9"/>
    <w:rsid w:val="00F8799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321834">
      <w:bodyDiv w:val="1"/>
      <w:marLeft w:val="0"/>
      <w:marRight w:val="0"/>
      <w:marTop w:val="0"/>
      <w:marBottom w:val="0"/>
      <w:divBdr>
        <w:top w:val="none" w:sz="0" w:space="0" w:color="auto"/>
        <w:left w:val="none" w:sz="0" w:space="0" w:color="auto"/>
        <w:bottom w:val="none" w:sz="0" w:space="0" w:color="auto"/>
        <w:right w:val="none" w:sz="0" w:space="0" w:color="auto"/>
      </w:divBdr>
    </w:div>
    <w:div w:id="456681386">
      <w:bodyDiv w:val="1"/>
      <w:marLeft w:val="0"/>
      <w:marRight w:val="0"/>
      <w:marTop w:val="0"/>
      <w:marBottom w:val="0"/>
      <w:divBdr>
        <w:top w:val="none" w:sz="0" w:space="0" w:color="auto"/>
        <w:left w:val="none" w:sz="0" w:space="0" w:color="auto"/>
        <w:bottom w:val="none" w:sz="0" w:space="0" w:color="auto"/>
        <w:right w:val="none" w:sz="0" w:space="0" w:color="auto"/>
      </w:divBdr>
    </w:div>
    <w:div w:id="823398412">
      <w:bodyDiv w:val="1"/>
      <w:marLeft w:val="0"/>
      <w:marRight w:val="0"/>
      <w:marTop w:val="0"/>
      <w:marBottom w:val="0"/>
      <w:divBdr>
        <w:top w:val="none" w:sz="0" w:space="0" w:color="auto"/>
        <w:left w:val="none" w:sz="0" w:space="0" w:color="auto"/>
        <w:bottom w:val="none" w:sz="0" w:space="0" w:color="auto"/>
        <w:right w:val="none" w:sz="0" w:space="0" w:color="auto"/>
      </w:divBdr>
    </w:div>
    <w:div w:id="1060984981">
      <w:bodyDiv w:val="1"/>
      <w:marLeft w:val="0"/>
      <w:marRight w:val="0"/>
      <w:marTop w:val="0"/>
      <w:marBottom w:val="0"/>
      <w:divBdr>
        <w:top w:val="none" w:sz="0" w:space="0" w:color="auto"/>
        <w:left w:val="none" w:sz="0" w:space="0" w:color="auto"/>
        <w:bottom w:val="none" w:sz="0" w:space="0" w:color="auto"/>
        <w:right w:val="none" w:sz="0" w:space="0" w:color="auto"/>
      </w:divBdr>
    </w:div>
    <w:div w:id="1223172195">
      <w:bodyDiv w:val="1"/>
      <w:marLeft w:val="0"/>
      <w:marRight w:val="0"/>
      <w:marTop w:val="0"/>
      <w:marBottom w:val="0"/>
      <w:divBdr>
        <w:top w:val="none" w:sz="0" w:space="0" w:color="auto"/>
        <w:left w:val="none" w:sz="0" w:space="0" w:color="auto"/>
        <w:bottom w:val="none" w:sz="0" w:space="0" w:color="auto"/>
        <w:right w:val="none" w:sz="0" w:space="0" w:color="auto"/>
      </w:divBdr>
    </w:div>
    <w:div w:id="1249189873">
      <w:bodyDiv w:val="1"/>
      <w:marLeft w:val="0"/>
      <w:marRight w:val="0"/>
      <w:marTop w:val="0"/>
      <w:marBottom w:val="0"/>
      <w:divBdr>
        <w:top w:val="none" w:sz="0" w:space="0" w:color="auto"/>
        <w:left w:val="none" w:sz="0" w:space="0" w:color="auto"/>
        <w:bottom w:val="none" w:sz="0" w:space="0" w:color="auto"/>
        <w:right w:val="none" w:sz="0" w:space="0" w:color="auto"/>
      </w:divBdr>
    </w:div>
    <w:div w:id="1416197504">
      <w:bodyDiv w:val="1"/>
      <w:marLeft w:val="0"/>
      <w:marRight w:val="0"/>
      <w:marTop w:val="0"/>
      <w:marBottom w:val="0"/>
      <w:divBdr>
        <w:top w:val="none" w:sz="0" w:space="0" w:color="auto"/>
        <w:left w:val="none" w:sz="0" w:space="0" w:color="auto"/>
        <w:bottom w:val="none" w:sz="0" w:space="0" w:color="auto"/>
        <w:right w:val="none" w:sz="0" w:space="0" w:color="auto"/>
      </w:divBdr>
    </w:div>
    <w:div w:id="1436025439">
      <w:bodyDiv w:val="1"/>
      <w:marLeft w:val="0"/>
      <w:marRight w:val="0"/>
      <w:marTop w:val="0"/>
      <w:marBottom w:val="0"/>
      <w:divBdr>
        <w:top w:val="none" w:sz="0" w:space="0" w:color="auto"/>
        <w:left w:val="none" w:sz="0" w:space="0" w:color="auto"/>
        <w:bottom w:val="none" w:sz="0" w:space="0" w:color="auto"/>
        <w:right w:val="none" w:sz="0" w:space="0" w:color="auto"/>
      </w:divBdr>
    </w:div>
    <w:div w:id="1566793789">
      <w:bodyDiv w:val="1"/>
      <w:marLeft w:val="0"/>
      <w:marRight w:val="0"/>
      <w:marTop w:val="0"/>
      <w:marBottom w:val="0"/>
      <w:divBdr>
        <w:top w:val="none" w:sz="0" w:space="0" w:color="auto"/>
        <w:left w:val="none" w:sz="0" w:space="0" w:color="auto"/>
        <w:bottom w:val="none" w:sz="0" w:space="0" w:color="auto"/>
        <w:right w:val="none" w:sz="0" w:space="0" w:color="auto"/>
      </w:divBdr>
    </w:div>
    <w:div w:id="1737049368">
      <w:bodyDiv w:val="1"/>
      <w:marLeft w:val="0"/>
      <w:marRight w:val="0"/>
      <w:marTop w:val="0"/>
      <w:marBottom w:val="0"/>
      <w:divBdr>
        <w:top w:val="none" w:sz="0" w:space="0" w:color="auto"/>
        <w:left w:val="none" w:sz="0" w:space="0" w:color="auto"/>
        <w:bottom w:val="none" w:sz="0" w:space="0" w:color="auto"/>
        <w:right w:val="none" w:sz="0" w:space="0" w:color="auto"/>
      </w:divBdr>
    </w:div>
    <w:div w:id="1930233747">
      <w:bodyDiv w:val="1"/>
      <w:marLeft w:val="0"/>
      <w:marRight w:val="0"/>
      <w:marTop w:val="0"/>
      <w:marBottom w:val="0"/>
      <w:divBdr>
        <w:top w:val="none" w:sz="0" w:space="0" w:color="auto"/>
        <w:left w:val="none" w:sz="0" w:space="0" w:color="auto"/>
        <w:bottom w:val="none" w:sz="0" w:space="0" w:color="auto"/>
        <w:right w:val="none" w:sz="0" w:space="0" w:color="auto"/>
      </w:divBdr>
    </w:div>
    <w:div w:id="206937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64C24-DE0E-4A55-8B4D-556D1F377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974</Words>
  <Characters>984</Characters>
  <Application>Microsoft Office Word</Application>
  <DocSecurity>4</DocSecurity>
  <Lines>8</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ＷＧ－３活動報告</vt:lpstr>
      <vt:lpstr>ＷＧ－３活動報告</vt:lpstr>
    </vt:vector>
  </TitlesOfParts>
  <Company>NEC</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ＷＧ－３活動報告</dc:title>
  <dc:creator>CK14607</dc:creator>
  <cp:lastModifiedBy>OID017</cp:lastModifiedBy>
  <cp:revision>2</cp:revision>
  <cp:lastPrinted>2013-07-01T00:48:00Z</cp:lastPrinted>
  <dcterms:created xsi:type="dcterms:W3CDTF">2020-10-01T00:31:00Z</dcterms:created>
  <dcterms:modified xsi:type="dcterms:W3CDTF">2020-10-01T00:31:00Z</dcterms:modified>
</cp:coreProperties>
</file>