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6CEB3" w14:textId="27A870D4" w:rsidR="00E1653E" w:rsidRPr="00CC121E" w:rsidRDefault="004C06BD" w:rsidP="00E1653E">
      <w:pPr>
        <w:pStyle w:val="xl29"/>
        <w:widowControl w:val="0"/>
        <w:pBdr>
          <w:bottom w:val="none" w:sz="0" w:space="0" w:color="auto"/>
          <w:right w:val="none" w:sz="0" w:space="0" w:color="auto"/>
        </w:pBdr>
        <w:spacing w:before="0" w:beforeAutospacing="0" w:after="0" w:afterAutospacing="0"/>
        <w:jc w:val="right"/>
        <w:textAlignment w:val="auto"/>
        <w:rPr>
          <w:rFonts w:eastAsia="ＭＳ Ｐゴシック"/>
          <w:b/>
          <w:kern w:val="2"/>
          <w:sz w:val="28"/>
          <w:szCs w:val="28"/>
        </w:rPr>
      </w:pPr>
      <w:r>
        <w:rPr>
          <w:rFonts w:eastAsia="ＭＳ Ｐゴシック"/>
          <w:b/>
          <w:kern w:val="2"/>
          <w:sz w:val="28"/>
          <w:szCs w:val="28"/>
        </w:rPr>
        <w:t>20</w:t>
      </w:r>
      <w:r w:rsidR="00E1653E" w:rsidRPr="00CC121E">
        <w:rPr>
          <w:rFonts w:eastAsia="ＭＳ Ｐゴシック"/>
          <w:b/>
          <w:kern w:val="2"/>
          <w:sz w:val="28"/>
          <w:szCs w:val="28"/>
        </w:rPr>
        <w:t>-</w:t>
      </w:r>
      <w:r w:rsidR="00DB64F4">
        <w:rPr>
          <w:rFonts w:eastAsia="ＭＳ Ｐゴシック"/>
          <w:b/>
          <w:kern w:val="2"/>
          <w:sz w:val="28"/>
          <w:szCs w:val="28"/>
        </w:rPr>
        <w:t>3</w:t>
      </w:r>
      <w:r w:rsidR="00E1653E" w:rsidRPr="00CC121E">
        <w:rPr>
          <w:rFonts w:eastAsia="ＭＳ Ｐゴシック"/>
          <w:b/>
          <w:kern w:val="2"/>
          <w:sz w:val="28"/>
          <w:szCs w:val="28"/>
        </w:rPr>
        <w:t>-1</w:t>
      </w:r>
    </w:p>
    <w:p w14:paraId="7A149479" w14:textId="4072D8EC" w:rsidR="00E1653E" w:rsidRPr="0021619B" w:rsidRDefault="00041928" w:rsidP="00E1653E">
      <w:pPr>
        <w:pStyle w:val="xl29"/>
        <w:widowControl w:val="0"/>
        <w:pBdr>
          <w:bottom w:val="none" w:sz="0" w:space="0" w:color="auto"/>
          <w:right w:val="none" w:sz="0" w:space="0" w:color="auto"/>
        </w:pBdr>
        <w:spacing w:before="0" w:beforeAutospacing="0" w:after="0" w:afterAutospacing="0"/>
        <w:textAlignment w:val="auto"/>
        <w:rPr>
          <w:rFonts w:ascii="ＭＳ 明朝" w:eastAsia="ＭＳ 明朝" w:hAnsi="ＭＳ 明朝"/>
          <w:sz w:val="24"/>
          <w:szCs w:val="24"/>
        </w:rPr>
      </w:pPr>
      <w:r w:rsidRPr="00041928">
        <w:rPr>
          <w:rFonts w:asciiTheme="minorHAnsi" w:eastAsia="ＭＳ 明朝" w:hAnsiTheme="minorHAnsi"/>
          <w:kern w:val="2"/>
          <w:sz w:val="24"/>
          <w:szCs w:val="24"/>
        </w:rPr>
        <w:t>20</w:t>
      </w:r>
      <w:r w:rsidR="00E843F8">
        <w:rPr>
          <w:rFonts w:asciiTheme="minorHAnsi" w:eastAsia="ＭＳ 明朝" w:hAnsiTheme="minorHAnsi"/>
          <w:kern w:val="2"/>
          <w:sz w:val="24"/>
          <w:szCs w:val="24"/>
        </w:rPr>
        <w:t>20</w:t>
      </w:r>
      <w:r w:rsidR="00E1653E" w:rsidRPr="0021619B">
        <w:rPr>
          <w:rFonts w:eastAsia="ＭＳ 明朝"/>
          <w:kern w:val="2"/>
          <w:sz w:val="24"/>
          <w:szCs w:val="24"/>
          <w:lang w:eastAsia="zh-TW"/>
        </w:rPr>
        <w:t>年度</w:t>
      </w:r>
      <w:r w:rsidR="00E1653E" w:rsidRPr="0021619B">
        <w:rPr>
          <w:rFonts w:eastAsia="ＭＳ 明朝"/>
          <w:kern w:val="2"/>
          <w:sz w:val="24"/>
          <w:szCs w:val="24"/>
        </w:rPr>
        <w:t xml:space="preserve"> </w:t>
      </w:r>
      <w:r w:rsidR="00E1653E" w:rsidRPr="0021619B">
        <w:rPr>
          <w:rFonts w:eastAsia="ＭＳ 明朝"/>
          <w:kern w:val="2"/>
          <w:sz w:val="24"/>
          <w:szCs w:val="24"/>
          <w:lang w:eastAsia="zh-TW"/>
        </w:rPr>
        <w:t>第</w:t>
      </w:r>
      <w:r w:rsidR="00DB64F4">
        <w:rPr>
          <w:rFonts w:eastAsia="ＭＳ 明朝" w:hint="eastAsia"/>
          <w:kern w:val="2"/>
          <w:sz w:val="24"/>
          <w:szCs w:val="24"/>
        </w:rPr>
        <w:t>2</w:t>
      </w:r>
      <w:r w:rsidR="00E1653E" w:rsidRPr="0021619B">
        <w:rPr>
          <w:rFonts w:ascii="ＭＳ 明朝" w:eastAsia="ＭＳ 明朝" w:hAnsi="ＭＳ 明朝"/>
          <w:kern w:val="2"/>
          <w:sz w:val="24"/>
          <w:szCs w:val="24"/>
          <w:lang w:eastAsia="zh-TW"/>
        </w:rPr>
        <w:t>回光能動部品標準</w:t>
      </w:r>
      <w:r w:rsidR="00E1653E" w:rsidRPr="0021619B">
        <w:rPr>
          <w:rFonts w:ascii="ＭＳ 明朝" w:eastAsia="ＭＳ 明朝" w:hAnsi="ＭＳ 明朝" w:hint="eastAsia"/>
          <w:kern w:val="2"/>
          <w:sz w:val="24"/>
          <w:szCs w:val="24"/>
        </w:rPr>
        <w:t xml:space="preserve">化部会 </w:t>
      </w:r>
      <w:r w:rsidR="00E1653E" w:rsidRPr="0021619B">
        <w:rPr>
          <w:rFonts w:ascii="ＭＳ 明朝" w:eastAsia="ＭＳ 明朝" w:hAnsi="ＭＳ 明朝"/>
          <w:kern w:val="2"/>
          <w:sz w:val="24"/>
          <w:szCs w:val="24"/>
          <w:lang w:eastAsia="zh-TW"/>
        </w:rPr>
        <w:t>議事録（案）</w:t>
      </w:r>
    </w:p>
    <w:p w14:paraId="0290D1EF" w14:textId="77777777" w:rsidR="00E1653E" w:rsidRDefault="00E1653E" w:rsidP="00E1653E">
      <w:pPr>
        <w:snapToGrid w:val="0"/>
        <w:spacing w:line="200" w:lineRule="atLeast"/>
        <w:rPr>
          <w:rFonts w:ascii="Times New Roman" w:hAnsi="Times New Roman"/>
        </w:rPr>
      </w:pPr>
    </w:p>
    <w:p w14:paraId="08D26790" w14:textId="19151A1F" w:rsidR="00E1653E" w:rsidRDefault="00E1653E" w:rsidP="00E1653E">
      <w:pPr>
        <w:snapToGrid w:val="0"/>
        <w:spacing w:after="60" w:line="200" w:lineRule="atLeast"/>
        <w:rPr>
          <w:rFonts w:ascii="Times New Roman" w:hAnsi="Times New Roman"/>
          <w:b/>
          <w:lang w:eastAsia="zh-TW"/>
        </w:rPr>
      </w:pPr>
      <w:r>
        <w:rPr>
          <w:rFonts w:ascii="Times New Roman" w:hAnsi="Times New Roman"/>
          <w:b/>
          <w:lang w:eastAsia="zh-TW"/>
        </w:rPr>
        <w:t>日</w:t>
      </w:r>
      <w:r>
        <w:rPr>
          <w:rFonts w:ascii="Times New Roman" w:hAnsi="Times New Roman" w:hint="eastAsia"/>
          <w:b/>
        </w:rPr>
        <w:t xml:space="preserve">  </w:t>
      </w:r>
      <w:r>
        <w:rPr>
          <w:rFonts w:ascii="Times New Roman" w:hAnsi="Times New Roman"/>
          <w:b/>
          <w:lang w:eastAsia="zh-TW"/>
        </w:rPr>
        <w:t>時：</w:t>
      </w:r>
      <w:r w:rsidR="00E843F8">
        <w:rPr>
          <w:rFonts w:ascii="Times New Roman" w:hAnsi="Times New Roman" w:hint="eastAsia"/>
          <w:b/>
        </w:rPr>
        <w:t xml:space="preserve"> </w:t>
      </w:r>
      <w:r w:rsidR="00041928" w:rsidRPr="00041928">
        <w:rPr>
          <w:rFonts w:asciiTheme="minorHAnsi" w:hAnsiTheme="minorHAnsi"/>
        </w:rPr>
        <w:t>20</w:t>
      </w:r>
      <w:r w:rsidR="00E843F8">
        <w:rPr>
          <w:rFonts w:asciiTheme="minorHAnsi" w:hAnsiTheme="minorHAnsi"/>
        </w:rPr>
        <w:t>20</w:t>
      </w:r>
      <w:r w:rsidRPr="00041928">
        <w:rPr>
          <w:rFonts w:asciiTheme="minorHAnsi" w:hAnsiTheme="minorHAnsi"/>
          <w:lang w:eastAsia="zh-TW"/>
        </w:rPr>
        <w:t>年</w:t>
      </w:r>
      <w:r w:rsidR="00E843F8">
        <w:rPr>
          <w:rFonts w:asciiTheme="minorHAnsi" w:hAnsiTheme="minorHAnsi"/>
        </w:rPr>
        <w:t>8</w:t>
      </w:r>
      <w:r w:rsidRPr="00041928">
        <w:rPr>
          <w:rFonts w:asciiTheme="minorHAnsi" w:hAnsiTheme="minorHAnsi"/>
          <w:lang w:eastAsia="zh-TW"/>
        </w:rPr>
        <w:t>月</w:t>
      </w:r>
      <w:r w:rsidR="00DB64F4">
        <w:rPr>
          <w:rFonts w:asciiTheme="minorHAnsi" w:hAnsiTheme="minorHAnsi"/>
        </w:rPr>
        <w:t>3</w:t>
      </w:r>
      <w:r>
        <w:rPr>
          <w:rFonts w:ascii="Times New Roman" w:hAnsi="Times New Roman"/>
          <w:lang w:eastAsia="zh-TW"/>
        </w:rPr>
        <w:t>日（</w:t>
      </w:r>
      <w:r w:rsidR="00E843F8">
        <w:rPr>
          <w:rFonts w:ascii="Times New Roman" w:hAnsi="Times New Roman" w:hint="eastAsia"/>
        </w:rPr>
        <w:t>月</w:t>
      </w:r>
      <w:r>
        <w:rPr>
          <w:rFonts w:ascii="Times New Roman" w:hAnsi="Times New Roman"/>
          <w:lang w:eastAsia="zh-TW"/>
        </w:rPr>
        <w:t>）</w:t>
      </w:r>
      <w:r w:rsidRPr="00124FCE">
        <w:t xml:space="preserve"> </w:t>
      </w:r>
      <w:r w:rsidRPr="00124FCE">
        <w:rPr>
          <w:lang w:eastAsia="zh-TW"/>
        </w:rPr>
        <w:t>1</w:t>
      </w:r>
      <w:r w:rsidRPr="00124FCE">
        <w:t>4</w:t>
      </w:r>
      <w:r w:rsidRPr="00124FCE">
        <w:rPr>
          <w:lang w:eastAsia="zh-TW"/>
        </w:rPr>
        <w:t>:00</w:t>
      </w:r>
      <w:r w:rsidRPr="00124FCE">
        <w:rPr>
          <w:lang w:eastAsia="zh-TW"/>
        </w:rPr>
        <w:t>～</w:t>
      </w:r>
      <w:r w:rsidR="006E1DA4" w:rsidRPr="00124FCE">
        <w:rPr>
          <w:lang w:eastAsia="zh-TW"/>
        </w:rPr>
        <w:t>1</w:t>
      </w:r>
      <w:r w:rsidR="005B3845">
        <w:t>7</w:t>
      </w:r>
      <w:r w:rsidR="00FA1FC1" w:rsidRPr="00124FCE">
        <w:t>:</w:t>
      </w:r>
      <w:r w:rsidR="00DB64F4">
        <w:t>00</w:t>
      </w:r>
    </w:p>
    <w:p w14:paraId="0ADBB976" w14:textId="292F44E1" w:rsidR="00E1653E" w:rsidRDefault="00E1653E" w:rsidP="00E1653E">
      <w:pPr>
        <w:snapToGrid w:val="0"/>
        <w:spacing w:after="60" w:line="200" w:lineRule="atLeast"/>
        <w:rPr>
          <w:rFonts w:ascii="Times New Roman" w:hAnsi="Times New Roman"/>
          <w:b/>
          <w:lang w:eastAsia="zh-TW"/>
        </w:rPr>
      </w:pPr>
      <w:r>
        <w:rPr>
          <w:rFonts w:ascii="Times New Roman" w:hAnsi="Times New Roman"/>
          <w:b/>
          <w:lang w:eastAsia="zh-TW"/>
        </w:rPr>
        <w:t>場</w:t>
      </w:r>
      <w:r>
        <w:rPr>
          <w:rFonts w:ascii="Times New Roman" w:hAnsi="Times New Roman" w:hint="eastAsia"/>
          <w:b/>
        </w:rPr>
        <w:t xml:space="preserve">  </w:t>
      </w:r>
      <w:r>
        <w:rPr>
          <w:rFonts w:ascii="Times New Roman" w:hAnsi="Times New Roman"/>
          <w:b/>
          <w:lang w:eastAsia="zh-TW"/>
        </w:rPr>
        <w:t>所：</w:t>
      </w:r>
      <w:r w:rsidR="00E843F8">
        <w:rPr>
          <w:rFonts w:ascii="Times New Roman" w:hAnsi="Times New Roman" w:hint="eastAsia"/>
          <w:b/>
        </w:rPr>
        <w:t xml:space="preserve"> </w:t>
      </w:r>
      <w:r>
        <w:rPr>
          <w:rFonts w:ascii="Times New Roman" w:hAnsi="Times New Roman"/>
          <w:lang w:eastAsia="zh-TW"/>
        </w:rPr>
        <w:t>一般</w:t>
      </w:r>
      <w:r>
        <w:rPr>
          <w:rFonts w:ascii="Times New Roman" w:hAnsi="Times New Roman"/>
          <w:szCs w:val="21"/>
          <w:lang w:eastAsia="zh-TW"/>
        </w:rPr>
        <w:t>財団法人光産業技術振興協会</w:t>
      </w:r>
      <w:r>
        <w:rPr>
          <w:rFonts w:ascii="Times New Roman" w:hAnsi="Times New Roman" w:hint="eastAsia"/>
          <w:szCs w:val="21"/>
        </w:rPr>
        <w:t xml:space="preserve"> </w:t>
      </w:r>
      <w:r w:rsidRPr="00124FCE">
        <w:rPr>
          <w:szCs w:val="21"/>
        </w:rPr>
        <w:t>A</w:t>
      </w:r>
      <w:r>
        <w:rPr>
          <w:rFonts w:ascii="Times New Roman" w:hAnsi="Times New Roman"/>
          <w:szCs w:val="21"/>
          <w:lang w:eastAsia="zh-TW"/>
        </w:rPr>
        <w:t>会議室</w:t>
      </w:r>
      <w:r w:rsidR="00E843F8">
        <w:rPr>
          <w:rFonts w:ascii="Times New Roman" w:hAnsi="Times New Roman" w:hint="eastAsia"/>
          <w:szCs w:val="21"/>
        </w:rPr>
        <w:t>（</w:t>
      </w:r>
      <w:proofErr w:type="spellStart"/>
      <w:r w:rsidR="00E843F8">
        <w:rPr>
          <w:rFonts w:ascii="Times New Roman" w:hAnsi="Times New Roman" w:hint="eastAsia"/>
          <w:szCs w:val="21"/>
        </w:rPr>
        <w:t>Webex</w:t>
      </w:r>
      <w:proofErr w:type="spellEnd"/>
      <w:r w:rsidR="00E843F8">
        <w:rPr>
          <w:rFonts w:ascii="Times New Roman" w:hAnsi="Times New Roman" w:hint="eastAsia"/>
          <w:szCs w:val="21"/>
        </w:rPr>
        <w:t>参加あり）</w:t>
      </w:r>
    </w:p>
    <w:p w14:paraId="2A66AC8A" w14:textId="77777777" w:rsidR="00E1653E" w:rsidRDefault="00E1653E" w:rsidP="00E1653E">
      <w:pPr>
        <w:snapToGrid w:val="0"/>
        <w:spacing w:after="60" w:line="200" w:lineRule="atLeast"/>
        <w:ind w:firstLine="50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出席者</w:t>
      </w:r>
      <w:r>
        <w:rPr>
          <w:rFonts w:ascii="Times New Roman" w:hAnsi="Times New Roman" w:hint="eastAsia"/>
          <w:b/>
        </w:rPr>
        <w:t>：</w:t>
      </w:r>
      <w:r>
        <w:rPr>
          <w:rFonts w:hint="eastAsia"/>
        </w:rPr>
        <w:t>（敬称略・順不同）出席は○印，欠席は●印</w:t>
      </w:r>
    </w:p>
    <w:tbl>
      <w:tblPr>
        <w:tblW w:w="844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"/>
        <w:gridCol w:w="1698"/>
        <w:gridCol w:w="2126"/>
        <w:gridCol w:w="812"/>
        <w:gridCol w:w="709"/>
        <w:gridCol w:w="708"/>
        <w:gridCol w:w="709"/>
        <w:gridCol w:w="709"/>
        <w:gridCol w:w="689"/>
      </w:tblGrid>
      <w:tr w:rsidR="00041928" w14:paraId="6EA4ECB5" w14:textId="77777777" w:rsidTr="00041928">
        <w:trPr>
          <w:trHeight w:val="270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F5FC0F" w14:textId="77777777" w:rsidR="00041928" w:rsidRDefault="00041928" w:rsidP="00E153AC">
            <w:pPr>
              <w:snapToGrid w:val="0"/>
              <w:spacing w:line="240" w:lineRule="exact"/>
              <w:jc w:val="center"/>
              <w:rPr>
                <w:rFonts w:ascii="Times New Roman" w:hAnsi="Times New Roman"/>
                <w:bCs/>
                <w:sz w:val="20"/>
                <w:szCs w:val="21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9ACC" w14:textId="77777777" w:rsidR="00041928" w:rsidRDefault="00041928" w:rsidP="00E153AC">
            <w:pPr>
              <w:snapToGrid w:val="0"/>
              <w:spacing w:line="240" w:lineRule="exact"/>
              <w:jc w:val="center"/>
              <w:rPr>
                <w:rFonts w:ascii="Times New Roman" w:hAnsi="Times New Roman"/>
                <w:bCs/>
                <w:sz w:val="20"/>
                <w:szCs w:val="21"/>
              </w:rPr>
            </w:pPr>
            <w:r>
              <w:rPr>
                <w:rFonts w:ascii="Times New Roman" w:hAnsi="Times New Roman" w:hint="eastAsia"/>
                <w:bCs/>
                <w:sz w:val="20"/>
              </w:rPr>
              <w:t>氏名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E66BAA" w14:textId="77777777" w:rsidR="00041928" w:rsidRDefault="00041928" w:rsidP="00E153AC">
            <w:pPr>
              <w:snapToGrid w:val="0"/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所</w:t>
            </w:r>
            <w:r>
              <w:rPr>
                <w:rFonts w:ascii="Times New Roman" w:hAnsi="Times New Roman"/>
                <w:sz w:val="20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1"/>
              </w:rPr>
              <w:t>属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BD0D48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1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5BB369A9" w14:textId="55CB9C9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>
              <w:rPr>
                <w:rFonts w:eastAsia="ＭＳ Ｐ明朝"/>
                <w:sz w:val="16"/>
                <w:szCs w:val="16"/>
              </w:rPr>
              <w:t>5/</w:t>
            </w:r>
            <w:r w:rsidR="00CC121E">
              <w:rPr>
                <w:rFonts w:eastAsia="ＭＳ Ｐ明朝"/>
                <w:sz w:val="16"/>
                <w:szCs w:val="16"/>
              </w:rPr>
              <w:t>2</w:t>
            </w:r>
            <w:r w:rsidR="005938B7">
              <w:rPr>
                <w:rFonts w:eastAsia="ＭＳ Ｐ明朝"/>
                <w:sz w:val="16"/>
                <w:szCs w:val="16"/>
              </w:rPr>
              <w:t>2</w:t>
            </w:r>
            <w:r w:rsidR="005938B7">
              <w:rPr>
                <w:rFonts w:eastAsia="ＭＳ Ｐ明朝" w:hint="eastAsia"/>
                <w:sz w:val="16"/>
                <w:szCs w:val="16"/>
              </w:rPr>
              <w:t>-27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95575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2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6E8033E8" w14:textId="30A177A2" w:rsidR="00041928" w:rsidRPr="00DE5E0B" w:rsidRDefault="00E843F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>
              <w:rPr>
                <w:rFonts w:eastAsia="ＭＳ Ｐ明朝"/>
                <w:sz w:val="16"/>
                <w:szCs w:val="16"/>
              </w:rPr>
              <w:t>8/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543348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3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04402F7F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6AC28D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4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73B66387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1516BF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5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3F167C06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A0B577" w14:textId="77777777" w:rsidR="00041928" w:rsidRPr="00DE5E0B" w:rsidRDefault="00041928" w:rsidP="00E153AC">
            <w:pPr>
              <w:snapToGrid w:val="0"/>
              <w:spacing w:line="240" w:lineRule="exact"/>
              <w:jc w:val="center"/>
              <w:rPr>
                <w:rFonts w:eastAsia="ＭＳ Ｐ明朝"/>
                <w:sz w:val="16"/>
                <w:szCs w:val="16"/>
              </w:rPr>
            </w:pPr>
            <w:r w:rsidRPr="00DE5E0B">
              <w:rPr>
                <w:rFonts w:eastAsia="ＭＳ Ｐ明朝"/>
                <w:sz w:val="16"/>
                <w:szCs w:val="16"/>
              </w:rPr>
              <w:t>第</w:t>
            </w:r>
            <w:r w:rsidRPr="00DE5E0B">
              <w:rPr>
                <w:rFonts w:eastAsia="ＭＳ Ｐ明朝"/>
                <w:sz w:val="16"/>
                <w:szCs w:val="16"/>
              </w:rPr>
              <w:t>6</w:t>
            </w:r>
            <w:r w:rsidRPr="00DE5E0B">
              <w:rPr>
                <w:rFonts w:eastAsia="ＭＳ Ｐ明朝"/>
                <w:sz w:val="16"/>
                <w:szCs w:val="16"/>
              </w:rPr>
              <w:t>回</w:t>
            </w:r>
          </w:p>
          <w:p w14:paraId="1C5E746B" w14:textId="77777777" w:rsidR="00041928" w:rsidRPr="00DE5E0B" w:rsidRDefault="00041928" w:rsidP="00041928">
            <w:pPr>
              <w:snapToGrid w:val="0"/>
              <w:spacing w:line="240" w:lineRule="exact"/>
              <w:rPr>
                <w:rFonts w:eastAsia="ＭＳ Ｐ明朝"/>
                <w:sz w:val="16"/>
                <w:szCs w:val="16"/>
              </w:rPr>
            </w:pPr>
            <w:r>
              <w:rPr>
                <w:rFonts w:eastAsia="ＭＳ Ｐ明朝" w:hint="eastAsia"/>
                <w:sz w:val="16"/>
                <w:szCs w:val="16"/>
              </w:rPr>
              <w:t xml:space="preserve">　　　</w:t>
            </w:r>
          </w:p>
        </w:tc>
      </w:tr>
      <w:tr w:rsidR="00041928" w14:paraId="6F850E26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9D2AA" w14:textId="77777777" w:rsidR="00041928" w:rsidRPr="00124FCE" w:rsidRDefault="00041928" w:rsidP="00E153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3A7CA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吉田</w:t>
            </w:r>
            <w:r>
              <w:rPr>
                <w:rFonts w:ascii="Times New Roman" w:hAnsi="Times New Roman" w:hint="eastAsia"/>
                <w:sz w:val="20"/>
                <w:szCs w:val="21"/>
              </w:rPr>
              <w:t>議長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38B6AB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千歳</w:t>
            </w:r>
            <w:r>
              <w:rPr>
                <w:rFonts w:ascii="Times New Roman" w:hAnsi="Times New Roman" w:hint="eastAsia"/>
                <w:sz w:val="20"/>
                <w:szCs w:val="21"/>
              </w:rPr>
              <w:t>科学技術</w:t>
            </w:r>
            <w:r>
              <w:rPr>
                <w:rFonts w:ascii="Times New Roman" w:hAnsi="Times New Roman"/>
                <w:sz w:val="20"/>
                <w:szCs w:val="21"/>
              </w:rPr>
              <w:t>大学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48023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74732B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72F1CB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B2C2EC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CD132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222F8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136D3159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CC10A" w14:textId="77777777" w:rsidR="00041928" w:rsidRPr="00124FCE" w:rsidRDefault="00041928" w:rsidP="00E153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7293" w14:textId="77777777" w:rsidR="00041928" w:rsidRDefault="003152AC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黒部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6585A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古河</w:t>
            </w:r>
            <w:r>
              <w:rPr>
                <w:rFonts w:ascii="Times New Roman" w:hAnsi="Times New Roman" w:hint="eastAsia"/>
                <w:sz w:val="20"/>
                <w:szCs w:val="21"/>
              </w:rPr>
              <w:t>電気工業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864B7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C8929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6CB15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9884C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E90C5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4A225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6EAFD837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73BBF" w14:textId="14FAE28D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DD97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下小園氏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509D1B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日本電信電話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7F7EF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F97F1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4C5CE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B52DB9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13C2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0AD59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3956C5BA" w14:textId="77777777" w:rsidTr="00041928">
        <w:trPr>
          <w:trHeight w:val="502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06AD30" w14:textId="4C5493F9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0A56" w14:textId="77777777" w:rsidR="00041928" w:rsidRDefault="003152AC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磯野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AC87D7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富士通ｵﾌﾟﾃｨｶﾙｺﾝﾎﾟｰﾈﾝﾂ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E43405" w14:textId="59293A7D" w:rsidR="00041928" w:rsidRDefault="00E843F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C99D4" w14:textId="77777777" w:rsidR="00DB64F4" w:rsidRDefault="00DB64F4" w:rsidP="00DB64F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963727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A48A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B2603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3E1FCD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4B83675F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EC4AA2" w14:textId="7CD1C761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5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0F6E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中村</w:t>
            </w:r>
            <w:r>
              <w:rPr>
                <w:rFonts w:ascii="Times New Roman" w:hAnsi="Times New Roman" w:hint="eastAsia"/>
                <w:sz w:val="20"/>
                <w:szCs w:val="21"/>
              </w:rPr>
              <w:t>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74BBFD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沖電気</w:t>
            </w:r>
            <w:r>
              <w:rPr>
                <w:rFonts w:ascii="Times New Roman" w:hAnsi="Times New Roman" w:hint="eastAsia"/>
                <w:sz w:val="20"/>
                <w:szCs w:val="21"/>
              </w:rPr>
              <w:t>工業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CA842" w14:textId="34F9784F" w:rsidR="00041928" w:rsidRDefault="00E843F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AFD387" w14:textId="77777777" w:rsidR="00DB64F4" w:rsidRDefault="00DB64F4" w:rsidP="00DB64F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2BCEE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26DCF6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7B5CA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05D9DB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2A05A69F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2185ED" w14:textId="62099C55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6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837B" w14:textId="77777777" w:rsidR="00041928" w:rsidRDefault="003152AC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桑原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FC9DE" w14:textId="77777777" w:rsidR="00041928" w:rsidRDefault="00CC121E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 w:rsidRPr="00CC121E">
              <w:rPr>
                <w:rFonts w:ascii="Times New Roman" w:hAnsi="Times New Roman"/>
                <w:sz w:val="20"/>
                <w:szCs w:val="21"/>
              </w:rPr>
              <w:t>CIG Photonics Japan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02EBA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4D70B0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E8BE9E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E59375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6C41A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DCFB1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4D1E3633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D5FC20" w14:textId="39940ECC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7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33B6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津村氏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6AB006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color w:val="000000"/>
                <w:sz w:val="20"/>
                <w:szCs w:val="21"/>
              </w:rPr>
              <w:t>住友電気工業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A707" w14:textId="77777777" w:rsidR="00041928" w:rsidRDefault="00CC121E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E79103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2CEEB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8FB5E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0118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FC38DD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3BBA3BD6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21A0C" w14:textId="5DB0E403" w:rsidR="00041928" w:rsidRPr="00124FCE" w:rsidRDefault="00E843F8" w:rsidP="00E153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8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F7D5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森氏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996612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アンリツ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8326" w14:textId="77777777" w:rsidR="00041928" w:rsidRDefault="0004192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CD3500" w14:textId="182CCD3A" w:rsidR="0004192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7725EE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6E8A3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7928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C17D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233305E7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966033" w14:textId="76422DAB" w:rsidR="00041928" w:rsidRPr="00124FCE" w:rsidRDefault="00E843F8" w:rsidP="003152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t>9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6E1B" w14:textId="556F0F99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清水</w:t>
            </w:r>
            <w:r w:rsidR="00E843F8">
              <w:rPr>
                <w:rFonts w:ascii="Times New Roman" w:hAnsi="Times New Roman" w:hint="eastAsia"/>
                <w:sz w:val="20"/>
                <w:szCs w:val="21"/>
              </w:rPr>
              <w:t>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DB2BD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日本規格協会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EC797" w14:textId="6F381B41" w:rsidR="00041928" w:rsidRDefault="00E843F8" w:rsidP="00CB14C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0BB7E9" w14:textId="77777777" w:rsidR="00041928" w:rsidRDefault="00DB64F4" w:rsidP="00CB14C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9B2721" w14:textId="77777777" w:rsidR="00041928" w:rsidRDefault="00041928" w:rsidP="00CB14C4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3913BF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782D8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2366FF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0CDF6CA2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62A69" w14:textId="7BBF3A84" w:rsidR="00041928" w:rsidRPr="00124FCE" w:rsidRDefault="00041928" w:rsidP="00E153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  <w:r w:rsidR="00E843F8">
              <w:rPr>
                <w:sz w:val="20"/>
                <w:szCs w:val="21"/>
              </w:rPr>
              <w:t>0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F788" w14:textId="77777777" w:rsidR="00041928" w:rsidRDefault="00CC121E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米田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5D9C7" w14:textId="77777777" w:rsidR="00041928" w:rsidRDefault="00041928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経済産業省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051B4" w14:textId="6C077204" w:rsidR="00041928" w:rsidRDefault="00E843F8" w:rsidP="00E153A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7B38E3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235C7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600E9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DE0F4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BE9A7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3152AC" w14:paraId="77B3B21D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5748D5" w14:textId="71A79695" w:rsidR="003152AC" w:rsidRPr="00124FCE" w:rsidRDefault="003152AC" w:rsidP="00D845B0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  <w:r w:rsidR="00E843F8">
              <w:rPr>
                <w:sz w:val="20"/>
                <w:szCs w:val="21"/>
              </w:rPr>
              <w:t>1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063F" w14:textId="77777777" w:rsidR="003152AC" w:rsidRDefault="003152AC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渋谷ｵﾌﾞｻﾞｰﾊﾞ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0663E6" w14:textId="77777777" w:rsidR="003152AC" w:rsidRDefault="003152AC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白山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332D33" w14:textId="77777777" w:rsidR="003152AC" w:rsidRDefault="003152AC" w:rsidP="00D845B0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9AB4F" w14:textId="77777777" w:rsidR="003152AC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DCEDD" w14:textId="77777777" w:rsidR="003152AC" w:rsidRDefault="003152AC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5D3F8" w14:textId="77777777" w:rsidR="003152AC" w:rsidRDefault="003152AC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1A935" w14:textId="77777777" w:rsidR="003152AC" w:rsidRDefault="003152AC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4778" w14:textId="77777777" w:rsidR="003152AC" w:rsidRDefault="003152AC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E843F8" w14:paraId="5D551A13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1A263" w14:textId="134CF490" w:rsidR="00E843F8" w:rsidRPr="00124FCE" w:rsidRDefault="00E843F8" w:rsidP="00D845B0">
            <w:pPr>
              <w:spacing w:line="24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</w:t>
            </w:r>
            <w:r>
              <w:rPr>
                <w:sz w:val="20"/>
                <w:szCs w:val="21"/>
              </w:rPr>
              <w:t>2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F6F6E" w14:textId="0D0F5890" w:rsidR="00E843F8" w:rsidRDefault="00E843F8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長谷川ｵﾌﾞｻﾞｰﾊﾞ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C2A308" w14:textId="26EADFB1" w:rsidR="00E843F8" w:rsidRDefault="00E843F8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三菱電機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53C1B" w14:textId="11290428" w:rsidR="00E843F8" w:rsidRDefault="00E843F8" w:rsidP="00E843F8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F9541" w14:textId="0E68A277" w:rsidR="00E843F8" w:rsidRDefault="00E843F8" w:rsidP="00E843F8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D8FFD" w14:textId="77777777" w:rsidR="00E843F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9D1A6" w14:textId="77777777" w:rsidR="00E843F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CA724" w14:textId="77777777" w:rsidR="00E843F8" w:rsidRDefault="00E843F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081C" w14:textId="77777777" w:rsidR="00E843F8" w:rsidRDefault="00E843F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E843F8" w14:paraId="7A28BD7E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655D8" w14:textId="12DD7D5B" w:rsidR="00E843F8" w:rsidRPr="00124FCE" w:rsidRDefault="00E843F8" w:rsidP="00D845B0">
            <w:pPr>
              <w:spacing w:line="24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</w:t>
            </w:r>
            <w:r>
              <w:rPr>
                <w:sz w:val="20"/>
                <w:szCs w:val="21"/>
              </w:rPr>
              <w:t>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01C7" w14:textId="37ACE371" w:rsidR="00E843F8" w:rsidRDefault="00E843F8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岡田ｵﾌﾞｻﾞｰﾊﾞ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925FA" w14:textId="3B41EA18" w:rsidR="00E843F8" w:rsidRDefault="00E843F8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経済産業省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2DD3C" w14:textId="2DA76EB1" w:rsidR="00E843F8" w:rsidRDefault="00E843F8" w:rsidP="00D845B0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E128C" w14:textId="1B616816" w:rsidR="00E843F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A7733" w14:textId="77777777" w:rsidR="00E843F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BC069" w14:textId="77777777" w:rsidR="00E843F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150AA" w14:textId="77777777" w:rsidR="00E843F8" w:rsidRDefault="00E843F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5F66" w14:textId="77777777" w:rsidR="00E843F8" w:rsidRDefault="00E843F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6739B565" w14:textId="77777777" w:rsidTr="00041928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C4F58D" w14:textId="77777777" w:rsidR="00041928" w:rsidRPr="00124FCE" w:rsidRDefault="003152AC" w:rsidP="00D845B0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F52A" w14:textId="77777777" w:rsidR="00041928" w:rsidRDefault="00041928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間瀬事務局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264F61" w14:textId="77777777" w:rsidR="00041928" w:rsidRDefault="00041928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光産業技術振興協会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C037A5" w14:textId="77777777" w:rsidR="00041928" w:rsidRDefault="00041928" w:rsidP="00D845B0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39501" w14:textId="77777777" w:rsidR="00041928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7F598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5A4D5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4656" w14:textId="77777777" w:rsidR="00041928" w:rsidRDefault="0004192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42B9B" w14:textId="77777777" w:rsidR="00041928" w:rsidRDefault="00041928" w:rsidP="00D845B0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18EF459C" w14:textId="77777777" w:rsidTr="00DB64F4">
        <w:trPr>
          <w:trHeight w:val="284"/>
          <w:jc w:val="center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F0C699" w14:textId="77777777" w:rsidR="00041928" w:rsidRPr="00124FCE" w:rsidRDefault="00041928" w:rsidP="003152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  <w:r w:rsidR="003152AC" w:rsidRPr="00124FCE">
              <w:rPr>
                <w:sz w:val="20"/>
                <w:szCs w:val="21"/>
              </w:rPr>
              <w:t>4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AC6E" w14:textId="3D75A48E" w:rsidR="00041928" w:rsidRDefault="00E843F8" w:rsidP="00D845B0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渋谷</w:t>
            </w:r>
            <w:r w:rsidR="00041928">
              <w:rPr>
                <w:rFonts w:ascii="Times New Roman" w:hAnsi="Times New Roman" w:hint="eastAsia"/>
                <w:sz w:val="20"/>
                <w:szCs w:val="21"/>
              </w:rPr>
              <w:t>事務局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6D16D" w14:textId="77777777" w:rsidR="00041928" w:rsidRDefault="00041928" w:rsidP="00D845B0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光</w:t>
            </w:r>
            <w:r>
              <w:rPr>
                <w:rFonts w:ascii="Times New Roman" w:hAnsi="Times New Roman" w:hint="eastAsia"/>
                <w:sz w:val="20"/>
                <w:szCs w:val="21"/>
              </w:rPr>
              <w:t>産業技術振興協会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1D17CA" w14:textId="4FB817B6" w:rsidR="00041928" w:rsidRDefault="00E843F8" w:rsidP="00D845B0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268E61" w14:textId="38C9EC6F" w:rsidR="0004192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30EB97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ADD38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56D42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8D547F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041928" w14:paraId="706A39B8" w14:textId="77777777" w:rsidTr="00DB64F4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4E315D" w14:textId="77777777" w:rsidR="00041928" w:rsidRPr="00124FCE" w:rsidRDefault="00041928" w:rsidP="003152AC">
            <w:pPr>
              <w:spacing w:line="240" w:lineRule="exact"/>
              <w:rPr>
                <w:sz w:val="20"/>
                <w:szCs w:val="21"/>
              </w:rPr>
            </w:pPr>
            <w:r w:rsidRPr="00124FCE">
              <w:rPr>
                <w:sz w:val="20"/>
                <w:szCs w:val="21"/>
              </w:rPr>
              <w:t>1</w:t>
            </w:r>
            <w:r w:rsidR="003152AC" w:rsidRPr="00124FCE">
              <w:rPr>
                <w:sz w:val="20"/>
                <w:szCs w:val="21"/>
              </w:rPr>
              <w:t>5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7F66" w14:textId="77777777" w:rsidR="00041928" w:rsidRDefault="00041928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小林事務局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C31E4" w14:textId="77777777" w:rsidR="00041928" w:rsidRDefault="001D20B4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光</w:t>
            </w:r>
            <w:r>
              <w:rPr>
                <w:rFonts w:ascii="Times New Roman" w:hAnsi="Times New Roman" w:hint="eastAsia"/>
                <w:sz w:val="20"/>
                <w:szCs w:val="21"/>
              </w:rPr>
              <w:t>産業技術振興協会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2B665" w14:textId="498E94FC" w:rsidR="00041928" w:rsidRDefault="00F63BE1" w:rsidP="006C5939">
            <w:pPr>
              <w:spacing w:line="240" w:lineRule="exac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 xml:space="preserve">　 </w:t>
            </w:r>
            <w:r w:rsidR="00E843F8">
              <w:rPr>
                <w:rFonts w:ascii="ＭＳ 明朝" w:hAnsi="ＭＳ 明朝" w:hint="eastAsia"/>
                <w:sz w:val="20"/>
                <w:szCs w:val="21"/>
              </w:rPr>
              <w:t>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C0DDE" w14:textId="0C3EBC2B" w:rsidR="00041928" w:rsidRDefault="00E843F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ECDAF0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97E223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B0DFD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4825F" w14:textId="77777777" w:rsidR="00041928" w:rsidRDefault="00041928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  <w:tr w:rsidR="00DB64F4" w14:paraId="2F638DD8" w14:textId="77777777" w:rsidTr="00DB64F4">
        <w:trPr>
          <w:trHeight w:val="284"/>
          <w:jc w:val="center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5456D" w14:textId="77777777" w:rsidR="00DB64F4" w:rsidRPr="00124FCE" w:rsidRDefault="00DB64F4" w:rsidP="003152AC">
            <w:pPr>
              <w:spacing w:line="240" w:lineRule="exac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1</w:t>
            </w:r>
            <w:r>
              <w:rPr>
                <w:sz w:val="20"/>
                <w:szCs w:val="21"/>
              </w:rPr>
              <w:t>6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2A8F" w14:textId="77777777" w:rsidR="00DB64F4" w:rsidRDefault="00DB64F4" w:rsidP="00E153AC">
            <w:pPr>
              <w:spacing w:line="240" w:lineRule="exact"/>
              <w:ind w:left="141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澤野事務局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2E8020" w14:textId="77777777" w:rsidR="00DB64F4" w:rsidRDefault="00DB64F4" w:rsidP="00E153AC">
            <w:pPr>
              <w:spacing w:line="240" w:lineRule="exact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/>
                <w:sz w:val="20"/>
                <w:szCs w:val="21"/>
              </w:rPr>
              <w:t>光</w:t>
            </w:r>
            <w:r>
              <w:rPr>
                <w:rFonts w:ascii="Times New Roman" w:hAnsi="Times New Roman" w:hint="eastAsia"/>
                <w:sz w:val="20"/>
                <w:szCs w:val="21"/>
              </w:rPr>
              <w:t>産業技術振興協会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F60CBE" w14:textId="0E9E06E3" w:rsidR="00DB64F4" w:rsidRDefault="00DB64F4" w:rsidP="006C5939">
            <w:pPr>
              <w:spacing w:line="240" w:lineRule="exac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 xml:space="preserve">　 </w:t>
            </w:r>
            <w:r w:rsidR="00E843F8">
              <w:rPr>
                <w:rFonts w:ascii="ＭＳ 明朝" w:hAnsi="ＭＳ 明朝" w:hint="eastAsia"/>
                <w:sz w:val="20"/>
                <w:szCs w:val="21"/>
              </w:rPr>
              <w:t>－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538295" w14:textId="77777777" w:rsidR="00DB64F4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  <w:r>
              <w:rPr>
                <w:rFonts w:ascii="Times New Roman" w:hAnsi="Times New Roman" w:hint="eastAsia"/>
                <w:sz w:val="20"/>
                <w:szCs w:val="21"/>
              </w:rPr>
              <w:t>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C55263" w14:textId="77777777" w:rsidR="00DB64F4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F68C02" w14:textId="77777777" w:rsidR="00DB64F4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62614" w14:textId="77777777" w:rsidR="00DB64F4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FC920" w14:textId="77777777" w:rsidR="00DB64F4" w:rsidRDefault="00DB64F4" w:rsidP="00E153AC">
            <w:pPr>
              <w:spacing w:line="240" w:lineRule="exact"/>
              <w:jc w:val="center"/>
              <w:rPr>
                <w:rFonts w:ascii="Times New Roman" w:hAnsi="Times New Roman"/>
                <w:sz w:val="20"/>
                <w:szCs w:val="21"/>
              </w:rPr>
            </w:pPr>
          </w:p>
        </w:tc>
      </w:tr>
    </w:tbl>
    <w:p w14:paraId="19455A4F" w14:textId="40B815A3" w:rsidR="00494651" w:rsidRDefault="005938B7" w:rsidP="00CD3D46">
      <w:pPr>
        <w:spacing w:line="300" w:lineRule="exact"/>
        <w:ind w:leftChars="135" w:left="283"/>
        <w:rPr>
          <w:rFonts w:eastAsia="ＭＳ Ｐ明朝"/>
          <w:bCs/>
          <w:szCs w:val="21"/>
        </w:rPr>
      </w:pPr>
      <w:r>
        <w:rPr>
          <w:rFonts w:eastAsia="ＭＳ Ｐ明朝" w:hint="eastAsia"/>
          <w:bCs/>
          <w:szCs w:val="21"/>
        </w:rPr>
        <w:t xml:space="preserve">　　　　　＊第</w:t>
      </w:r>
      <w:r>
        <w:rPr>
          <w:rFonts w:eastAsia="ＭＳ Ｐ明朝" w:hint="eastAsia"/>
          <w:bCs/>
          <w:szCs w:val="21"/>
        </w:rPr>
        <w:t>1</w:t>
      </w:r>
      <w:r>
        <w:rPr>
          <w:rFonts w:eastAsia="ＭＳ Ｐ明朝" w:hint="eastAsia"/>
          <w:bCs/>
          <w:szCs w:val="21"/>
        </w:rPr>
        <w:t>回は</w:t>
      </w:r>
      <w:r w:rsidR="008B7D83">
        <w:rPr>
          <w:rFonts w:eastAsia="ＭＳ Ｐ明朝" w:hint="eastAsia"/>
          <w:bCs/>
          <w:szCs w:val="21"/>
        </w:rPr>
        <w:t>、</w:t>
      </w:r>
      <w:r>
        <w:rPr>
          <w:rFonts w:eastAsia="ＭＳ Ｐ明朝" w:hint="eastAsia"/>
          <w:bCs/>
          <w:szCs w:val="21"/>
        </w:rPr>
        <w:t>メール審議</w:t>
      </w:r>
      <w:r w:rsidR="008B7D83">
        <w:rPr>
          <w:rFonts w:eastAsia="ＭＳ Ｐ明朝" w:hint="eastAsia"/>
          <w:bCs/>
          <w:szCs w:val="21"/>
        </w:rPr>
        <w:t>においての</w:t>
      </w:r>
      <w:r>
        <w:rPr>
          <w:rFonts w:eastAsia="ＭＳ Ｐ明朝" w:hint="eastAsia"/>
          <w:bCs/>
          <w:szCs w:val="21"/>
        </w:rPr>
        <w:t>審議</w:t>
      </w:r>
      <w:r w:rsidR="008B7D83">
        <w:rPr>
          <w:rFonts w:eastAsia="ＭＳ Ｐ明朝" w:hint="eastAsia"/>
          <w:bCs/>
          <w:szCs w:val="21"/>
        </w:rPr>
        <w:t>・確認</w:t>
      </w:r>
      <w:r>
        <w:rPr>
          <w:rFonts w:eastAsia="ＭＳ Ｐ明朝" w:hint="eastAsia"/>
          <w:bCs/>
          <w:szCs w:val="21"/>
        </w:rPr>
        <w:t>案件への回答者を出席</w:t>
      </w:r>
      <w:r w:rsidR="008B7D83">
        <w:rPr>
          <w:rFonts w:eastAsia="ＭＳ Ｐ明朝" w:hint="eastAsia"/>
          <w:bCs/>
          <w:szCs w:val="21"/>
        </w:rPr>
        <w:t>者</w:t>
      </w:r>
      <w:r>
        <w:rPr>
          <w:rFonts w:eastAsia="ＭＳ Ｐ明朝" w:hint="eastAsia"/>
          <w:bCs/>
          <w:szCs w:val="21"/>
        </w:rPr>
        <w:t>とした。</w:t>
      </w:r>
    </w:p>
    <w:p w14:paraId="1B3874DD" w14:textId="77777777" w:rsidR="005938B7" w:rsidRDefault="005938B7" w:rsidP="00CD3D46">
      <w:pPr>
        <w:spacing w:line="300" w:lineRule="exact"/>
        <w:ind w:leftChars="135" w:left="283"/>
        <w:rPr>
          <w:rFonts w:eastAsia="ＭＳ Ｐ明朝"/>
          <w:bCs/>
          <w:szCs w:val="21"/>
        </w:rPr>
      </w:pPr>
    </w:p>
    <w:p w14:paraId="14A63D14" w14:textId="77777777" w:rsidR="007A5CEB" w:rsidRPr="00F657C3" w:rsidRDefault="007A5CEB" w:rsidP="00CD3D46">
      <w:pPr>
        <w:spacing w:line="300" w:lineRule="exact"/>
        <w:ind w:leftChars="135" w:left="283"/>
        <w:rPr>
          <w:rFonts w:eastAsia="ＭＳ Ｐ明朝"/>
          <w:szCs w:val="21"/>
        </w:rPr>
      </w:pPr>
      <w:r w:rsidRPr="00301B23">
        <w:rPr>
          <w:rFonts w:ascii="ＭＳ 明朝" w:hAnsi="ＭＳ 明朝" w:hint="eastAsia"/>
          <w:bCs/>
          <w:szCs w:val="21"/>
        </w:rPr>
        <w:t>【配布</w:t>
      </w:r>
      <w:r w:rsidR="00557CE2">
        <w:rPr>
          <w:rFonts w:ascii="ＭＳ 明朝" w:hAnsi="ＭＳ 明朝"/>
          <w:bCs/>
          <w:szCs w:val="21"/>
        </w:rPr>
        <w:t>資料</w:t>
      </w:r>
      <w:r w:rsidR="00557CE2">
        <w:rPr>
          <w:rFonts w:ascii="ＭＳ 明朝" w:hAnsi="ＭＳ 明朝" w:hint="eastAsia"/>
          <w:bCs/>
          <w:szCs w:val="21"/>
        </w:rPr>
        <w:t>】</w:t>
      </w:r>
    </w:p>
    <w:p w14:paraId="1B7FB213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color w:val="000000" w:themeColor="text1"/>
          <w:szCs w:val="21"/>
        </w:rPr>
      </w:pPr>
      <w:r w:rsidRPr="004340CA">
        <w:rPr>
          <w:rFonts w:eastAsia="ＭＳ Ｐ明朝"/>
          <w:bCs/>
          <w:color w:val="000000" w:themeColor="text1"/>
          <w:szCs w:val="21"/>
        </w:rPr>
        <w:t>20-</w:t>
      </w:r>
      <w:r w:rsidRPr="004340CA">
        <w:rPr>
          <w:rFonts w:eastAsia="ＭＳ Ｐ明朝" w:hint="eastAsia"/>
          <w:bCs/>
          <w:color w:val="000000" w:themeColor="text1"/>
          <w:szCs w:val="21"/>
        </w:rPr>
        <w:t>2</w:t>
      </w:r>
      <w:r w:rsidRPr="004340CA">
        <w:rPr>
          <w:rFonts w:eastAsia="ＭＳ Ｐ明朝"/>
          <w:bCs/>
          <w:color w:val="000000" w:themeColor="text1"/>
          <w:szCs w:val="21"/>
        </w:rPr>
        <w:t>-0</w:t>
      </w:r>
      <w:r w:rsidRPr="004340CA">
        <w:rPr>
          <w:rFonts w:eastAsia="ＭＳ Ｐ明朝" w:hint="eastAsia"/>
          <w:bCs/>
          <w:color w:val="000000" w:themeColor="text1"/>
          <w:szCs w:val="21"/>
        </w:rPr>
        <w:t xml:space="preserve">    </w:t>
      </w:r>
      <w:r w:rsidRPr="004340CA">
        <w:rPr>
          <w:rFonts w:eastAsia="ＭＳ Ｐ明朝"/>
          <w:bCs/>
          <w:color w:val="000000" w:themeColor="text1"/>
          <w:szCs w:val="21"/>
        </w:rPr>
        <w:t>議事次第</w:t>
      </w:r>
    </w:p>
    <w:p w14:paraId="0CDF3C4D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bCs/>
          <w:color w:val="000000" w:themeColor="text1"/>
          <w:szCs w:val="21"/>
        </w:rPr>
      </w:pPr>
      <w:r w:rsidRPr="004340CA">
        <w:rPr>
          <w:rFonts w:eastAsia="ＭＳ Ｐ明朝"/>
          <w:bCs/>
          <w:color w:val="000000" w:themeColor="text1"/>
          <w:szCs w:val="21"/>
        </w:rPr>
        <w:t>20</w:t>
      </w:r>
      <w:r w:rsidRPr="004340CA">
        <w:rPr>
          <w:rFonts w:eastAsia="ＭＳ Ｐ明朝" w:hint="eastAsia"/>
          <w:bCs/>
          <w:color w:val="000000" w:themeColor="text1"/>
          <w:szCs w:val="21"/>
        </w:rPr>
        <w:t>-2-1    20</w:t>
      </w:r>
      <w:r w:rsidRPr="004340CA">
        <w:rPr>
          <w:rFonts w:eastAsia="ＭＳ Ｐ明朝"/>
          <w:bCs/>
          <w:color w:val="000000" w:themeColor="text1"/>
          <w:szCs w:val="21"/>
        </w:rPr>
        <w:t>20</w:t>
      </w:r>
      <w:r w:rsidRPr="004340CA">
        <w:rPr>
          <w:rFonts w:eastAsia="ＭＳ Ｐ明朝" w:hint="eastAsia"/>
          <w:bCs/>
          <w:color w:val="000000" w:themeColor="text1"/>
          <w:szCs w:val="21"/>
        </w:rPr>
        <w:t>年度第</w:t>
      </w:r>
      <w:r w:rsidRPr="004340CA">
        <w:rPr>
          <w:rFonts w:eastAsia="ＭＳ Ｐ明朝" w:hint="eastAsia"/>
          <w:bCs/>
          <w:color w:val="000000" w:themeColor="text1"/>
          <w:szCs w:val="21"/>
        </w:rPr>
        <w:t>1</w:t>
      </w:r>
      <w:r w:rsidRPr="004340CA">
        <w:rPr>
          <w:rFonts w:eastAsia="ＭＳ Ｐ明朝" w:hint="eastAsia"/>
          <w:bCs/>
          <w:color w:val="000000" w:themeColor="text1"/>
          <w:szCs w:val="21"/>
        </w:rPr>
        <w:t>回</w:t>
      </w:r>
      <w:r w:rsidRPr="004340CA">
        <w:rPr>
          <w:rFonts w:eastAsia="ＭＳ Ｐ明朝" w:hint="eastAsia"/>
          <w:bCs/>
          <w:szCs w:val="21"/>
        </w:rPr>
        <w:t>部会（メール審議）　回答集計結果</w:t>
      </w:r>
      <w:r w:rsidRPr="004340CA">
        <w:rPr>
          <w:rFonts w:eastAsia="ＭＳ Ｐ明朝" w:hint="eastAsia"/>
          <w:bCs/>
          <w:color w:val="000000" w:themeColor="text1"/>
          <w:szCs w:val="21"/>
        </w:rPr>
        <w:t xml:space="preserve">　（事務局）</w:t>
      </w:r>
    </w:p>
    <w:p w14:paraId="6B190EB1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bCs/>
          <w:color w:val="000000" w:themeColor="text1"/>
          <w:szCs w:val="21"/>
        </w:rPr>
      </w:pPr>
      <w:r w:rsidRPr="004340CA">
        <w:rPr>
          <w:rFonts w:eastAsia="ＭＳ Ｐ明朝" w:hint="eastAsia"/>
          <w:bCs/>
          <w:color w:val="000000" w:themeColor="text1"/>
          <w:szCs w:val="21"/>
        </w:rPr>
        <w:t>2</w:t>
      </w:r>
      <w:r w:rsidRPr="004340CA">
        <w:rPr>
          <w:rFonts w:eastAsia="ＭＳ Ｐ明朝"/>
          <w:bCs/>
          <w:color w:val="000000" w:themeColor="text1"/>
          <w:szCs w:val="21"/>
        </w:rPr>
        <w:t xml:space="preserve">0-2-3-1  </w:t>
      </w:r>
      <w:r w:rsidRPr="004340CA">
        <w:rPr>
          <w:rFonts w:eastAsia="ＭＳ Ｐ明朝" w:hint="eastAsia"/>
          <w:bCs/>
          <w:color w:val="000000" w:themeColor="text1"/>
          <w:szCs w:val="21"/>
        </w:rPr>
        <w:t>並列伝送型光モジュール　（黒部氏）</w:t>
      </w:r>
    </w:p>
    <w:p w14:paraId="3B558966" w14:textId="77777777" w:rsidR="004340CA" w:rsidRPr="004340CA" w:rsidRDefault="004340CA" w:rsidP="004340CA">
      <w:pPr>
        <w:ind w:leftChars="301" w:left="1472" w:hangingChars="400" w:hanging="840"/>
        <w:rPr>
          <w:rFonts w:eastAsia="ＭＳ Ｐ明朝"/>
          <w:bCs/>
          <w:color w:val="FF0000"/>
          <w:szCs w:val="21"/>
        </w:rPr>
      </w:pPr>
      <w:r w:rsidRPr="004340CA">
        <w:rPr>
          <w:rFonts w:eastAsia="ＭＳ Ｐ明朝"/>
          <w:bCs/>
          <w:color w:val="000000" w:themeColor="text1"/>
          <w:szCs w:val="21"/>
        </w:rPr>
        <w:t>20</w:t>
      </w:r>
      <w:r w:rsidRPr="004340CA">
        <w:rPr>
          <w:rFonts w:eastAsia="ＭＳ Ｐ明朝" w:hint="eastAsia"/>
          <w:bCs/>
          <w:color w:val="000000" w:themeColor="text1"/>
          <w:szCs w:val="21"/>
        </w:rPr>
        <w:t>-2-3-</w:t>
      </w:r>
      <w:r w:rsidRPr="004340CA">
        <w:rPr>
          <w:rFonts w:eastAsia="ＭＳ Ｐ明朝"/>
          <w:bCs/>
          <w:color w:val="000000" w:themeColor="text1"/>
          <w:szCs w:val="21"/>
        </w:rPr>
        <w:t>2</w:t>
      </w:r>
      <w:r w:rsidRPr="004340CA">
        <w:rPr>
          <w:rFonts w:eastAsia="ＭＳ Ｐ明朝" w:hint="eastAsia"/>
          <w:bCs/>
          <w:color w:val="000000" w:themeColor="text1"/>
          <w:szCs w:val="21"/>
        </w:rPr>
        <w:t xml:space="preserve">  </w:t>
      </w:r>
      <w:r w:rsidRPr="004340CA">
        <w:rPr>
          <w:rFonts w:eastAsia="ＭＳ Ｐ明朝"/>
          <w:bCs/>
          <w:color w:val="000000" w:themeColor="text1"/>
          <w:szCs w:val="21"/>
        </w:rPr>
        <w:t>JIS C 5</w:t>
      </w:r>
      <w:r w:rsidRPr="004340CA">
        <w:rPr>
          <w:rFonts w:eastAsia="ＭＳ Ｐ明朝" w:hint="eastAsia"/>
          <w:bCs/>
          <w:color w:val="000000" w:themeColor="text1"/>
          <w:szCs w:val="21"/>
        </w:rPr>
        <w:t>9</w:t>
      </w:r>
      <w:r w:rsidRPr="004340CA">
        <w:rPr>
          <w:rFonts w:eastAsia="ＭＳ Ｐ明朝"/>
          <w:bCs/>
          <w:color w:val="000000" w:themeColor="text1"/>
          <w:szCs w:val="21"/>
        </w:rPr>
        <w:t xml:space="preserve">54-X </w:t>
      </w:r>
      <w:r w:rsidRPr="004340CA">
        <w:rPr>
          <w:rFonts w:eastAsia="ＭＳ Ｐ明朝" w:hint="eastAsia"/>
          <w:bCs/>
          <w:color w:val="000000" w:themeColor="text1"/>
          <w:szCs w:val="21"/>
        </w:rPr>
        <w:t>複心並列伝送リンク光送・受信モジュール　（黒部氏）</w:t>
      </w:r>
    </w:p>
    <w:p w14:paraId="5B84D383" w14:textId="77777777" w:rsidR="004340CA" w:rsidRPr="004340CA" w:rsidRDefault="004340CA" w:rsidP="004340CA">
      <w:pPr>
        <w:ind w:leftChars="301" w:left="1472" w:hangingChars="400" w:hanging="840"/>
        <w:rPr>
          <w:rFonts w:eastAsia="ＭＳ Ｐ明朝"/>
          <w:bCs/>
          <w:color w:val="000000" w:themeColor="text1"/>
          <w:szCs w:val="21"/>
        </w:rPr>
      </w:pPr>
      <w:r w:rsidRPr="004340CA">
        <w:rPr>
          <w:rFonts w:eastAsia="ＭＳ Ｐ明朝"/>
          <w:bCs/>
          <w:color w:val="000000" w:themeColor="text1"/>
          <w:szCs w:val="21"/>
        </w:rPr>
        <w:t>20</w:t>
      </w:r>
      <w:r w:rsidRPr="004340CA">
        <w:rPr>
          <w:rFonts w:eastAsia="ＭＳ Ｐ明朝" w:hint="eastAsia"/>
          <w:bCs/>
          <w:color w:val="000000" w:themeColor="text1"/>
          <w:szCs w:val="21"/>
        </w:rPr>
        <w:t>-2-3-</w:t>
      </w:r>
      <w:r w:rsidRPr="004340CA">
        <w:rPr>
          <w:rFonts w:eastAsia="ＭＳ Ｐ明朝"/>
          <w:bCs/>
          <w:color w:val="000000" w:themeColor="text1"/>
          <w:szCs w:val="21"/>
        </w:rPr>
        <w:t>3</w:t>
      </w:r>
      <w:r w:rsidRPr="004340CA">
        <w:rPr>
          <w:rFonts w:eastAsia="ＭＳ Ｐ明朝" w:hint="eastAsia"/>
          <w:bCs/>
          <w:color w:val="FF0000"/>
          <w:szCs w:val="21"/>
        </w:rPr>
        <w:t xml:space="preserve">  </w:t>
      </w:r>
      <w:r w:rsidRPr="004340CA">
        <w:rPr>
          <w:rFonts w:eastAsia="ＭＳ Ｐ明朝"/>
          <w:bCs/>
          <w:color w:val="000000" w:themeColor="text1"/>
          <w:szCs w:val="21"/>
        </w:rPr>
        <w:t>JIS C 5955-2 JIS</w:t>
      </w:r>
      <w:r w:rsidRPr="004340CA">
        <w:rPr>
          <w:rFonts w:eastAsia="ＭＳ Ｐ明朝" w:hint="eastAsia"/>
          <w:bCs/>
          <w:color w:val="000000" w:themeColor="text1"/>
          <w:szCs w:val="21"/>
        </w:rPr>
        <w:t>原案作成に係る事前調査表　（津村氏）</w:t>
      </w:r>
    </w:p>
    <w:p w14:paraId="11B3310B" w14:textId="77777777" w:rsidR="004340CA" w:rsidRPr="004340CA" w:rsidRDefault="004340CA" w:rsidP="004340CA">
      <w:pPr>
        <w:ind w:leftChars="301" w:left="1472" w:hangingChars="400" w:hanging="840"/>
        <w:rPr>
          <w:rFonts w:eastAsia="ＭＳ Ｐ明朝"/>
          <w:bCs/>
          <w:color w:val="000000" w:themeColor="text1"/>
          <w:szCs w:val="21"/>
        </w:rPr>
      </w:pPr>
      <w:r w:rsidRPr="004340CA">
        <w:rPr>
          <w:rFonts w:eastAsia="ＭＳ Ｐ明朝" w:hint="eastAsia"/>
          <w:bCs/>
          <w:color w:val="000000" w:themeColor="text1"/>
          <w:szCs w:val="21"/>
        </w:rPr>
        <w:t>2</w:t>
      </w:r>
      <w:r w:rsidRPr="004340CA">
        <w:rPr>
          <w:rFonts w:eastAsia="ＭＳ Ｐ明朝"/>
          <w:bCs/>
          <w:color w:val="000000" w:themeColor="text1"/>
          <w:szCs w:val="21"/>
        </w:rPr>
        <w:t>0-2-3-4  JIS C 5</w:t>
      </w:r>
      <w:r w:rsidRPr="004340CA">
        <w:rPr>
          <w:rFonts w:eastAsia="ＭＳ Ｐ明朝" w:hint="eastAsia"/>
          <w:bCs/>
          <w:color w:val="000000" w:themeColor="text1"/>
          <w:szCs w:val="21"/>
        </w:rPr>
        <w:t>9</w:t>
      </w:r>
      <w:r w:rsidRPr="004340CA">
        <w:rPr>
          <w:rFonts w:eastAsia="ＭＳ Ｐ明朝"/>
          <w:bCs/>
          <w:color w:val="000000" w:themeColor="text1"/>
          <w:szCs w:val="21"/>
        </w:rPr>
        <w:t xml:space="preserve">54-X </w:t>
      </w:r>
      <w:r w:rsidRPr="004340CA">
        <w:rPr>
          <w:rFonts w:eastAsia="ＭＳ Ｐ明朝" w:hint="eastAsia"/>
          <w:bCs/>
          <w:color w:val="000000" w:themeColor="text1"/>
          <w:szCs w:val="21"/>
        </w:rPr>
        <w:t>単心波長多重並列伝送用光送受信モジュール　（桑原氏）</w:t>
      </w:r>
    </w:p>
    <w:p w14:paraId="226D2E6B" w14:textId="77777777" w:rsidR="004340CA" w:rsidRPr="004340CA" w:rsidRDefault="004340CA" w:rsidP="004340CA">
      <w:pPr>
        <w:ind w:leftChars="301" w:left="1472" w:hangingChars="400" w:hanging="840"/>
        <w:rPr>
          <w:rFonts w:eastAsia="ＭＳ Ｐ明朝"/>
          <w:bCs/>
          <w:color w:val="000000" w:themeColor="text1"/>
          <w:szCs w:val="21"/>
        </w:rPr>
      </w:pPr>
      <w:r w:rsidRPr="004340CA">
        <w:rPr>
          <w:rFonts w:eastAsia="ＭＳ Ｐ明朝"/>
          <w:bCs/>
          <w:color w:val="000000" w:themeColor="text1"/>
          <w:szCs w:val="21"/>
        </w:rPr>
        <w:t xml:space="preserve">20-2-7-1  </w:t>
      </w:r>
      <w:r w:rsidRPr="004340CA">
        <w:rPr>
          <w:rFonts w:eastAsia="ＭＳ Ｐ明朝" w:hint="eastAsia"/>
          <w:bCs/>
          <w:color w:val="000000" w:themeColor="text1"/>
          <w:szCs w:val="21"/>
        </w:rPr>
        <w:t>国際標準化の進捗状況　（下小園氏）</w:t>
      </w:r>
    </w:p>
    <w:p w14:paraId="519A73EB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color w:val="000000" w:themeColor="text1"/>
          <w:szCs w:val="21"/>
          <w:lang w:val="de-DE"/>
        </w:rPr>
      </w:pPr>
      <w:r w:rsidRPr="004340CA">
        <w:rPr>
          <w:rFonts w:eastAsia="ＭＳ Ｐ明朝"/>
          <w:color w:val="000000" w:themeColor="text1"/>
          <w:szCs w:val="21"/>
          <w:lang w:val="de-DE"/>
        </w:rPr>
        <w:t xml:space="preserve">20-2-7-2  </w:t>
      </w:r>
      <w:r w:rsidRPr="004340CA">
        <w:rPr>
          <w:rFonts w:eastAsia="ＭＳ Ｐ明朝"/>
          <w:bCs/>
          <w:color w:val="000000" w:themeColor="text1"/>
          <w:szCs w:val="21"/>
        </w:rPr>
        <w:t>IECTR 62572-4 ed.2</w:t>
      </w:r>
      <w:r w:rsidRPr="004340CA">
        <w:rPr>
          <w:rFonts w:eastAsia="ＭＳ Ｐ明朝" w:hint="eastAsia"/>
          <w:bCs/>
          <w:color w:val="000000" w:themeColor="text1"/>
          <w:szCs w:val="21"/>
        </w:rPr>
        <w:t>の審議状況　（渋谷氏）</w:t>
      </w:r>
    </w:p>
    <w:p w14:paraId="2D5DEF4A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color w:val="000000" w:themeColor="text1"/>
          <w:szCs w:val="21"/>
          <w:lang w:val="de-DE"/>
        </w:rPr>
      </w:pPr>
      <w:r w:rsidRPr="004340CA">
        <w:rPr>
          <w:rFonts w:eastAsia="ＭＳ Ｐ明朝"/>
          <w:color w:val="000000" w:themeColor="text1"/>
          <w:szCs w:val="21"/>
          <w:lang w:val="de-DE"/>
        </w:rPr>
        <w:t xml:space="preserve">20-2-7-3  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光出力及び光パワー　（渋谷氏）</w:t>
      </w:r>
    </w:p>
    <w:p w14:paraId="07B1B976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color w:val="000000" w:themeColor="text1"/>
          <w:szCs w:val="21"/>
          <w:lang w:val="de-DE"/>
        </w:rPr>
      </w:pPr>
      <w:r w:rsidRPr="004340CA">
        <w:rPr>
          <w:rFonts w:eastAsia="ＭＳ Ｐ明朝"/>
          <w:color w:val="000000" w:themeColor="text1"/>
          <w:szCs w:val="21"/>
          <w:lang w:val="de-DE"/>
        </w:rPr>
        <w:t xml:space="preserve">20-2-7-4  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用語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_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光出力　（渋谷氏）</w:t>
      </w:r>
    </w:p>
    <w:p w14:paraId="48249399" w14:textId="77777777" w:rsidR="004340CA" w:rsidRPr="004340CA" w:rsidRDefault="004340CA" w:rsidP="004340CA">
      <w:pPr>
        <w:ind w:leftChars="201" w:left="422" w:firstLineChars="100" w:firstLine="210"/>
        <w:rPr>
          <w:rFonts w:ascii="ＭＳ Ｐ明朝" w:eastAsia="ＭＳ Ｐ明朝" w:hAnsi="ＭＳ Ｐ明朝"/>
          <w:color w:val="000000" w:themeColor="text1"/>
          <w:szCs w:val="21"/>
        </w:rPr>
      </w:pPr>
      <w:r w:rsidRPr="004340CA">
        <w:rPr>
          <w:rFonts w:eastAsia="ＭＳ Ｐ明朝" w:hint="eastAsia"/>
          <w:color w:val="000000" w:themeColor="text1"/>
          <w:szCs w:val="21"/>
          <w:lang w:val="de-DE"/>
        </w:rPr>
        <w:t>2</w:t>
      </w:r>
      <w:r w:rsidRPr="004340CA">
        <w:rPr>
          <w:rFonts w:eastAsia="ＭＳ Ｐ明朝"/>
          <w:color w:val="000000" w:themeColor="text1"/>
          <w:szCs w:val="21"/>
          <w:lang w:val="de-DE"/>
        </w:rPr>
        <w:t xml:space="preserve">0-2-7-5  </w:t>
      </w:r>
      <w:r w:rsidRPr="004340CA">
        <w:rPr>
          <w:rFonts w:ascii="ＭＳ Ｐ明朝" w:eastAsia="ＭＳ Ｐ明朝" w:hAnsi="ＭＳ Ｐ明朝" w:hint="eastAsia"/>
          <w:color w:val="000000" w:themeColor="text1"/>
          <w:szCs w:val="21"/>
        </w:rPr>
        <w:t>レーザ安全性標準化部会からの情報展開　（渋谷氏）</w:t>
      </w:r>
    </w:p>
    <w:p w14:paraId="3E3F231B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color w:val="000000" w:themeColor="text1"/>
          <w:szCs w:val="21"/>
          <w:lang w:val="de-DE"/>
        </w:rPr>
      </w:pPr>
      <w:r w:rsidRPr="004340CA">
        <w:rPr>
          <w:rFonts w:eastAsia="ＭＳ Ｐ明朝"/>
          <w:color w:val="000000" w:themeColor="text1"/>
          <w:szCs w:val="21"/>
          <w:lang w:val="de-DE"/>
        </w:rPr>
        <w:t>20-2-7-6-0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～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 xml:space="preserve">4 </w:t>
      </w:r>
      <w:r w:rsidRPr="004340CA">
        <w:rPr>
          <w:rFonts w:eastAsia="ＭＳ Ｐ明朝"/>
          <w:color w:val="000000" w:themeColor="text1"/>
          <w:szCs w:val="21"/>
          <w:lang w:val="de-DE"/>
        </w:rPr>
        <w:t xml:space="preserve"> </w:t>
      </w:r>
      <w:r w:rsidRPr="004340CA">
        <w:rPr>
          <w:rFonts w:ascii="ＭＳ Ｐ明朝" w:eastAsia="ＭＳ Ｐ明朝" w:hAnsi="ＭＳ Ｐ明朝" w:hint="eastAsia"/>
          <w:color w:val="000000" w:themeColor="text1"/>
          <w:szCs w:val="21"/>
        </w:rPr>
        <w:t>各標準化部会への要請事項　　（渋谷氏； 標準化室作成資料）</w:t>
      </w:r>
    </w:p>
    <w:p w14:paraId="1732AA70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color w:val="000000" w:themeColor="text1"/>
          <w:szCs w:val="21"/>
          <w:lang w:val="de-DE"/>
        </w:rPr>
      </w:pPr>
      <w:r w:rsidRPr="004340CA">
        <w:rPr>
          <w:rFonts w:eastAsia="ＭＳ Ｐ明朝"/>
          <w:color w:val="000000" w:themeColor="text1"/>
          <w:szCs w:val="21"/>
          <w:lang w:val="de-DE"/>
        </w:rPr>
        <w:t>20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-2-</w:t>
      </w:r>
      <w:r w:rsidRPr="004340CA">
        <w:rPr>
          <w:rFonts w:eastAsia="ＭＳ Ｐ明朝"/>
          <w:color w:val="000000" w:themeColor="text1"/>
          <w:szCs w:val="21"/>
          <w:lang w:val="de-DE"/>
        </w:rPr>
        <w:t>8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 xml:space="preserve">-1  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（能動抜粋）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JIS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見直し調査対象　（事務局）</w:t>
      </w:r>
    </w:p>
    <w:p w14:paraId="0DC1462F" w14:textId="77777777" w:rsidR="004340CA" w:rsidRPr="004340CA" w:rsidRDefault="004340CA" w:rsidP="004340CA">
      <w:pPr>
        <w:ind w:leftChars="301" w:left="1472" w:hangingChars="400" w:hanging="840"/>
        <w:rPr>
          <w:rFonts w:eastAsia="ＭＳ Ｐ明朝"/>
          <w:bCs/>
          <w:color w:val="000000" w:themeColor="text1"/>
          <w:szCs w:val="21"/>
        </w:rPr>
      </w:pPr>
      <w:r w:rsidRPr="004340CA">
        <w:rPr>
          <w:rFonts w:eastAsia="ＭＳ Ｐ明朝" w:hint="eastAsia"/>
          <w:color w:val="000000" w:themeColor="text1"/>
          <w:szCs w:val="21"/>
          <w:lang w:val="de-DE"/>
        </w:rPr>
        <w:t>20-2-8-2</w:t>
      </w:r>
      <w:r w:rsidRPr="004340CA">
        <w:rPr>
          <w:rFonts w:eastAsia="ＭＳ Ｐ明朝"/>
          <w:color w:val="000000" w:themeColor="text1"/>
          <w:szCs w:val="21"/>
          <w:lang w:val="de-DE"/>
        </w:rPr>
        <w:t xml:space="preserve">  </w:t>
      </w:r>
      <w:r w:rsidRPr="004340CA">
        <w:rPr>
          <w:rFonts w:eastAsia="ＭＳ Ｐ明朝" w:hint="eastAsia"/>
          <w:bCs/>
          <w:color w:val="000000" w:themeColor="text1"/>
          <w:szCs w:val="21"/>
        </w:rPr>
        <w:t>原案・素案・私案の使い方について　（吉田議長、代作：事務局）</w:t>
      </w:r>
    </w:p>
    <w:p w14:paraId="4AAE3517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color w:val="000000" w:themeColor="text1"/>
          <w:szCs w:val="21"/>
          <w:lang w:val="de-DE"/>
        </w:rPr>
      </w:pPr>
      <w:r w:rsidRPr="004340CA">
        <w:rPr>
          <w:rFonts w:eastAsia="ＭＳ Ｐ明朝"/>
          <w:color w:val="000000" w:themeColor="text1"/>
          <w:szCs w:val="21"/>
          <w:lang w:val="de-DE"/>
        </w:rPr>
        <w:t>20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-2-</w:t>
      </w:r>
      <w:r w:rsidRPr="004340CA">
        <w:rPr>
          <w:rFonts w:eastAsia="ＭＳ Ｐ明朝"/>
          <w:color w:val="000000" w:themeColor="text1"/>
          <w:szCs w:val="21"/>
          <w:lang w:val="de-DE"/>
        </w:rPr>
        <w:t>8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-</w:t>
      </w:r>
      <w:r w:rsidRPr="004340CA">
        <w:rPr>
          <w:rFonts w:eastAsia="ＭＳ Ｐ明朝"/>
          <w:color w:val="000000" w:themeColor="text1"/>
          <w:szCs w:val="21"/>
          <w:lang w:val="de-DE"/>
        </w:rPr>
        <w:t>3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 xml:space="preserve">  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競争法コンプライアンス指針</w:t>
      </w:r>
      <w:r w:rsidRPr="004340CA">
        <w:rPr>
          <w:rFonts w:eastAsia="ＭＳ Ｐ明朝" w:hint="eastAsia"/>
          <w:color w:val="000000" w:themeColor="text1"/>
          <w:szCs w:val="21"/>
        </w:rPr>
        <w:t xml:space="preserve">　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（</w:t>
      </w:r>
      <w:r w:rsidRPr="004340CA">
        <w:rPr>
          <w:rFonts w:eastAsia="ＭＳ Ｐ明朝" w:hint="eastAsia"/>
          <w:color w:val="000000" w:themeColor="text1"/>
          <w:szCs w:val="21"/>
        </w:rPr>
        <w:t>事務局</w:t>
      </w:r>
      <w:r w:rsidRPr="004340CA">
        <w:rPr>
          <w:rFonts w:eastAsia="ＭＳ Ｐ明朝" w:hint="eastAsia"/>
          <w:color w:val="000000" w:themeColor="text1"/>
          <w:szCs w:val="21"/>
          <w:lang w:val="de-DE"/>
        </w:rPr>
        <w:t>）</w:t>
      </w:r>
    </w:p>
    <w:p w14:paraId="1837A027" w14:textId="77777777" w:rsidR="004340CA" w:rsidRPr="004340CA" w:rsidRDefault="004340CA" w:rsidP="004340CA">
      <w:pPr>
        <w:ind w:leftChars="201" w:left="422" w:firstLineChars="100" w:firstLine="210"/>
        <w:rPr>
          <w:rFonts w:eastAsia="ＭＳ Ｐ明朝"/>
          <w:color w:val="000000" w:themeColor="text1"/>
          <w:szCs w:val="21"/>
        </w:rPr>
      </w:pPr>
      <w:r w:rsidRPr="004340CA">
        <w:rPr>
          <w:rFonts w:eastAsia="ＭＳ Ｐ明朝"/>
          <w:color w:val="000000" w:themeColor="text1"/>
          <w:szCs w:val="21"/>
        </w:rPr>
        <w:t xml:space="preserve">20-2-8-4  </w:t>
      </w:r>
      <w:r w:rsidRPr="004340CA">
        <w:rPr>
          <w:rFonts w:eastAsia="ＭＳ Ｐ明朝" w:hint="eastAsia"/>
          <w:color w:val="000000" w:themeColor="text1"/>
          <w:szCs w:val="21"/>
        </w:rPr>
        <w:t>20</w:t>
      </w:r>
      <w:r w:rsidRPr="004340CA">
        <w:rPr>
          <w:rFonts w:eastAsia="ＭＳ Ｐ明朝"/>
          <w:color w:val="000000" w:themeColor="text1"/>
          <w:szCs w:val="21"/>
        </w:rPr>
        <w:t>20</w:t>
      </w:r>
      <w:r w:rsidRPr="004340CA">
        <w:rPr>
          <w:rFonts w:eastAsia="ＭＳ Ｐ明朝" w:hint="eastAsia"/>
          <w:color w:val="000000" w:themeColor="text1"/>
          <w:szCs w:val="21"/>
        </w:rPr>
        <w:t>年度</w:t>
      </w:r>
      <w:r w:rsidRPr="004340CA">
        <w:rPr>
          <w:rFonts w:eastAsia="ＭＳ Ｐ明朝" w:hint="eastAsia"/>
          <w:color w:val="000000" w:themeColor="text1"/>
          <w:szCs w:val="21"/>
        </w:rPr>
        <w:t xml:space="preserve"> </w:t>
      </w:r>
      <w:r w:rsidRPr="004340CA">
        <w:rPr>
          <w:rFonts w:eastAsia="ＭＳ Ｐ明朝" w:hint="eastAsia"/>
          <w:color w:val="000000" w:themeColor="text1"/>
          <w:szCs w:val="21"/>
        </w:rPr>
        <w:t>配布資料番号</w:t>
      </w:r>
      <w:r w:rsidRPr="004340CA">
        <w:rPr>
          <w:rFonts w:eastAsia="ＭＳ Ｐ明朝" w:hint="eastAsia"/>
          <w:color w:val="000000" w:themeColor="text1"/>
          <w:szCs w:val="21"/>
        </w:rPr>
        <w:t xml:space="preserve"> </w:t>
      </w:r>
      <w:r w:rsidRPr="004340CA">
        <w:rPr>
          <w:rFonts w:eastAsia="ＭＳ Ｐ明朝" w:hint="eastAsia"/>
          <w:color w:val="000000" w:themeColor="text1"/>
          <w:szCs w:val="21"/>
        </w:rPr>
        <w:t>採番ルール　（事務局）</w:t>
      </w:r>
    </w:p>
    <w:p w14:paraId="2A94F979" w14:textId="2CD977F4" w:rsidR="004340CA" w:rsidRPr="005D1102" w:rsidRDefault="004340CA" w:rsidP="005D1102">
      <w:pPr>
        <w:ind w:leftChars="201" w:left="422" w:firstLineChars="100" w:firstLine="210"/>
        <w:rPr>
          <w:rFonts w:eastAsia="ＭＳ Ｐ明朝"/>
          <w:color w:val="000000" w:themeColor="text1"/>
          <w:szCs w:val="21"/>
        </w:rPr>
      </w:pPr>
      <w:r w:rsidRPr="004340CA">
        <w:rPr>
          <w:rFonts w:eastAsia="ＭＳ Ｐ明朝" w:hint="eastAsia"/>
          <w:color w:val="000000" w:themeColor="text1"/>
          <w:szCs w:val="21"/>
        </w:rPr>
        <w:t>20-2-8-5</w:t>
      </w:r>
      <w:r w:rsidRPr="004340CA">
        <w:rPr>
          <w:rFonts w:eastAsia="ＭＳ Ｐ明朝"/>
          <w:color w:val="000000" w:themeColor="text1"/>
          <w:szCs w:val="21"/>
        </w:rPr>
        <w:t xml:space="preserve">  2020</w:t>
      </w:r>
      <w:r w:rsidRPr="004340CA">
        <w:rPr>
          <w:rFonts w:eastAsia="ＭＳ Ｐ明朝" w:hint="eastAsia"/>
          <w:color w:val="000000" w:themeColor="text1"/>
          <w:szCs w:val="21"/>
        </w:rPr>
        <w:t>年度</w:t>
      </w:r>
      <w:r w:rsidRPr="004340CA">
        <w:rPr>
          <w:rFonts w:eastAsia="ＭＳ Ｐ明朝" w:hint="eastAsia"/>
          <w:color w:val="000000" w:themeColor="text1"/>
          <w:szCs w:val="21"/>
        </w:rPr>
        <w:t xml:space="preserve"> </w:t>
      </w:r>
      <w:r w:rsidRPr="004340CA">
        <w:rPr>
          <w:rFonts w:eastAsia="ＭＳ Ｐ明朝" w:hint="eastAsia"/>
          <w:color w:val="000000" w:themeColor="text1"/>
          <w:szCs w:val="21"/>
        </w:rPr>
        <w:t>開催日程　（事務局）</w:t>
      </w:r>
    </w:p>
    <w:p w14:paraId="407492C5" w14:textId="77777777" w:rsidR="00A21C52" w:rsidRPr="00301B23" w:rsidRDefault="00A21C52" w:rsidP="00ED4174">
      <w:pPr>
        <w:ind w:leftChars="67" w:left="141" w:firstLineChars="50" w:firstLine="105"/>
        <w:rPr>
          <w:rFonts w:ascii="ＭＳ 明朝" w:hAnsi="ＭＳ 明朝"/>
          <w:bCs/>
          <w:szCs w:val="21"/>
        </w:rPr>
      </w:pPr>
      <w:r w:rsidRPr="00301B23">
        <w:rPr>
          <w:rFonts w:ascii="ＭＳ 明朝" w:hAnsi="ＭＳ 明朝" w:hint="eastAsia"/>
          <w:bCs/>
          <w:szCs w:val="21"/>
        </w:rPr>
        <w:lastRenderedPageBreak/>
        <w:t>【</w:t>
      </w:r>
      <w:r w:rsidR="00ED4174" w:rsidRPr="00301B23">
        <w:rPr>
          <w:rFonts w:ascii="ＭＳ 明朝" w:hAnsi="ＭＳ 明朝" w:hint="eastAsia"/>
          <w:bCs/>
          <w:szCs w:val="21"/>
        </w:rPr>
        <w:t>議事</w:t>
      </w:r>
      <w:r w:rsidRPr="00301B23">
        <w:rPr>
          <w:rFonts w:ascii="ＭＳ 明朝" w:hAnsi="ＭＳ 明朝" w:hint="eastAsia"/>
          <w:bCs/>
          <w:szCs w:val="21"/>
        </w:rPr>
        <w:t>】</w:t>
      </w:r>
    </w:p>
    <w:p w14:paraId="532F5613" w14:textId="02D627B9" w:rsidR="00485192" w:rsidRDefault="00485192" w:rsidP="00D13433">
      <w:pPr>
        <w:ind w:leftChars="67" w:left="141"/>
      </w:pPr>
      <w:r>
        <w:rPr>
          <w:rFonts w:hint="eastAsia"/>
        </w:rPr>
        <w:t>個別の議論に先立ち、千歳科学技術大学の吉田</w:t>
      </w:r>
      <w:r w:rsidR="00124FCE">
        <w:rPr>
          <w:rFonts w:hint="eastAsia"/>
        </w:rPr>
        <w:t>名誉</w:t>
      </w:r>
      <w:r>
        <w:rPr>
          <w:rFonts w:hint="eastAsia"/>
        </w:rPr>
        <w:t>教授に議長をお願いすることが承認された。</w:t>
      </w:r>
    </w:p>
    <w:p w14:paraId="6CBEA82A" w14:textId="77777777" w:rsidR="00A02DF8" w:rsidRDefault="00A02DF8" w:rsidP="00D13433">
      <w:pPr>
        <w:ind w:leftChars="67" w:left="141"/>
      </w:pPr>
    </w:p>
    <w:p w14:paraId="5A05EDD1" w14:textId="310AC6E3" w:rsidR="00927C7B" w:rsidRPr="00927C7B" w:rsidRDefault="006A4516" w:rsidP="00927C7B">
      <w:pPr>
        <w:ind w:leftChars="67" w:left="141"/>
        <w:rPr>
          <w:szCs w:val="21"/>
        </w:rPr>
      </w:pPr>
      <w:r>
        <w:rPr>
          <w:rFonts w:hint="eastAsia"/>
        </w:rPr>
        <w:t>(1)</w:t>
      </w:r>
      <w:r w:rsidR="00161F5C">
        <w:rPr>
          <w:rFonts w:hint="eastAsia"/>
        </w:rPr>
        <w:t xml:space="preserve"> </w:t>
      </w:r>
      <w:r w:rsidR="00927C7B">
        <w:rPr>
          <w:rFonts w:hint="eastAsia"/>
          <w:szCs w:val="21"/>
        </w:rPr>
        <w:t>20</w:t>
      </w:r>
      <w:r w:rsidR="00A02DF8">
        <w:rPr>
          <w:rFonts w:hint="eastAsia"/>
          <w:szCs w:val="21"/>
        </w:rPr>
        <w:t>20</w:t>
      </w:r>
      <w:r w:rsidR="00927C7B">
        <w:rPr>
          <w:rFonts w:hint="eastAsia"/>
          <w:szCs w:val="21"/>
        </w:rPr>
        <w:t>年度</w:t>
      </w:r>
      <w:r w:rsidR="00A02DF8" w:rsidRPr="00A02DF8">
        <w:rPr>
          <w:rFonts w:eastAsia="ＭＳ Ｐ明朝"/>
          <w:bCs/>
          <w:szCs w:val="21"/>
        </w:rPr>
        <w:t>第</w:t>
      </w:r>
      <w:r w:rsidR="00A02DF8" w:rsidRPr="00A02DF8">
        <w:rPr>
          <w:rFonts w:eastAsia="ＭＳ Ｐ明朝" w:hint="eastAsia"/>
          <w:bCs/>
          <w:szCs w:val="21"/>
        </w:rPr>
        <w:t>1</w:t>
      </w:r>
      <w:r w:rsidR="00A02DF8" w:rsidRPr="00A02DF8">
        <w:rPr>
          <w:rFonts w:eastAsia="ＭＳ Ｐ明朝"/>
          <w:bCs/>
          <w:szCs w:val="21"/>
        </w:rPr>
        <w:t>回</w:t>
      </w:r>
      <w:r w:rsidR="00A02DF8" w:rsidRPr="00A02DF8">
        <w:rPr>
          <w:rFonts w:eastAsia="ＭＳ Ｐ明朝" w:hint="eastAsia"/>
          <w:bCs/>
          <w:szCs w:val="21"/>
        </w:rPr>
        <w:t>部会（メール審議）　回答集計結果</w:t>
      </w:r>
      <w:r w:rsidR="00A02DF8" w:rsidRPr="00A02DF8">
        <w:rPr>
          <w:rFonts w:eastAsia="ＭＳ Ｐ明朝"/>
          <w:bCs/>
          <w:szCs w:val="21"/>
        </w:rPr>
        <w:t>確認</w:t>
      </w:r>
      <w:r w:rsidR="00A02DF8" w:rsidRPr="00A02DF8">
        <w:rPr>
          <w:rFonts w:eastAsia="ＭＳ Ｐ明朝" w:hint="eastAsia"/>
          <w:bCs/>
          <w:szCs w:val="21"/>
        </w:rPr>
        <w:t xml:space="preserve">　　</w:t>
      </w:r>
      <w:r w:rsidR="00A02DF8">
        <w:rPr>
          <w:rFonts w:eastAsia="ＭＳ Ｐ明朝" w:hint="eastAsia"/>
          <w:bCs/>
          <w:szCs w:val="21"/>
        </w:rPr>
        <w:t>（</w:t>
      </w:r>
      <w:r w:rsidR="00A02DF8" w:rsidRPr="00A02DF8">
        <w:rPr>
          <w:rFonts w:eastAsia="ＭＳ Ｐ明朝" w:hint="eastAsia"/>
          <w:bCs/>
          <w:szCs w:val="21"/>
        </w:rPr>
        <w:t>資料</w:t>
      </w:r>
      <w:r w:rsidR="00A02DF8" w:rsidRPr="00A02DF8">
        <w:rPr>
          <w:rFonts w:eastAsia="ＭＳ Ｐ明朝" w:hint="eastAsia"/>
          <w:bCs/>
          <w:szCs w:val="21"/>
        </w:rPr>
        <w:t>No.20-2-1</w:t>
      </w:r>
      <w:r w:rsidR="00A02DF8">
        <w:rPr>
          <w:rFonts w:eastAsia="ＭＳ Ｐ明朝" w:hint="eastAsia"/>
          <w:bCs/>
          <w:szCs w:val="21"/>
        </w:rPr>
        <w:t>）</w:t>
      </w:r>
    </w:p>
    <w:p w14:paraId="30815FBE" w14:textId="1FEF869F" w:rsidR="00927C7B" w:rsidRDefault="00927C7B" w:rsidP="00927C7B">
      <w:pPr>
        <w:ind w:leftChars="67" w:left="141"/>
        <w:rPr>
          <w:szCs w:val="21"/>
        </w:rPr>
      </w:pPr>
      <w:r>
        <w:rPr>
          <w:rFonts w:hint="eastAsia"/>
          <w:szCs w:val="21"/>
        </w:rPr>
        <w:t xml:space="preserve">　　・</w:t>
      </w:r>
      <w:r w:rsidR="00A02DF8">
        <w:rPr>
          <w:rFonts w:hint="eastAsia"/>
          <w:szCs w:val="21"/>
        </w:rPr>
        <w:t>事務局より、資料に基づき回答集計結果を説明した。</w:t>
      </w:r>
    </w:p>
    <w:p w14:paraId="6E42B651" w14:textId="77777777" w:rsidR="00E1596F" w:rsidRPr="00927C7B" w:rsidRDefault="00E1596F" w:rsidP="00927C7B">
      <w:pPr>
        <w:ind w:leftChars="67" w:left="141"/>
        <w:rPr>
          <w:szCs w:val="21"/>
        </w:rPr>
      </w:pPr>
    </w:p>
    <w:p w14:paraId="2EBF4EA3" w14:textId="22A3147F" w:rsidR="00494651" w:rsidRPr="00927C7B" w:rsidRDefault="000F66D9" w:rsidP="00927C7B">
      <w:pPr>
        <w:ind w:leftChars="67" w:left="771" w:hangingChars="300" w:hanging="630"/>
      </w:pPr>
      <w:r>
        <w:rPr>
          <w:rFonts w:hint="eastAsia"/>
        </w:rPr>
        <w:t>(</w:t>
      </w:r>
      <w:r w:rsidR="00A02DF8">
        <w:rPr>
          <w:rFonts w:hint="eastAsia"/>
        </w:rPr>
        <w:t>2</w:t>
      </w:r>
      <w:r w:rsidR="006D372D">
        <w:rPr>
          <w:rFonts w:hint="eastAsia"/>
        </w:rPr>
        <w:t>)</w:t>
      </w:r>
      <w:r w:rsidR="00161F5C">
        <w:rPr>
          <w:rFonts w:hint="eastAsia"/>
        </w:rPr>
        <w:t xml:space="preserve"> </w:t>
      </w:r>
      <w:r w:rsidR="00927C7B">
        <w:rPr>
          <w:rFonts w:hint="eastAsia"/>
        </w:rPr>
        <w:t>JIS</w:t>
      </w:r>
      <w:r w:rsidR="00927C7B">
        <w:rPr>
          <w:rFonts w:hint="eastAsia"/>
        </w:rPr>
        <w:t>素案作成に向けた活動</w:t>
      </w:r>
    </w:p>
    <w:p w14:paraId="7C388260" w14:textId="2D29CAC7" w:rsidR="00747981" w:rsidRDefault="00D10971" w:rsidP="00595273">
      <w:pPr>
        <w:ind w:leftChars="67" w:left="141"/>
      </w:pPr>
      <w:r>
        <w:rPr>
          <w:rFonts w:hint="eastAsia"/>
        </w:rPr>
        <w:t xml:space="preserve">　①</w:t>
      </w:r>
      <w:r w:rsidR="00A65E56">
        <w:rPr>
          <w:rFonts w:hint="eastAsia"/>
        </w:rPr>
        <w:t xml:space="preserve"> </w:t>
      </w:r>
      <w:r w:rsidR="00065E4E">
        <w:rPr>
          <w:rFonts w:hint="eastAsia"/>
        </w:rPr>
        <w:t>並列伝送型光モジュール</w:t>
      </w:r>
      <w:r w:rsidR="001D20B4">
        <w:rPr>
          <w:rFonts w:hint="eastAsia"/>
        </w:rPr>
        <w:t xml:space="preserve">　（資料</w:t>
      </w:r>
      <w:r w:rsidR="00065E4E">
        <w:rPr>
          <w:rFonts w:hint="eastAsia"/>
        </w:rPr>
        <w:t>No.</w:t>
      </w:r>
      <w:r w:rsidR="00705653">
        <w:t>20</w:t>
      </w:r>
      <w:r w:rsidR="00065E4E">
        <w:rPr>
          <w:rFonts w:hint="eastAsia"/>
        </w:rPr>
        <w:t>-</w:t>
      </w:r>
      <w:r w:rsidR="00F17DB5">
        <w:t>2</w:t>
      </w:r>
      <w:r w:rsidR="00065E4E">
        <w:rPr>
          <w:rFonts w:hint="eastAsia"/>
        </w:rPr>
        <w:t>-3-1</w:t>
      </w:r>
      <w:r w:rsidR="008511A2">
        <w:t>, 2</w:t>
      </w:r>
      <w:r w:rsidR="00705653">
        <w:t>, 3, 4</w:t>
      </w:r>
      <w:r w:rsidR="001D20B4">
        <w:rPr>
          <w:rFonts w:hint="eastAsia"/>
        </w:rPr>
        <w:t xml:space="preserve">）　</w:t>
      </w:r>
    </w:p>
    <w:p w14:paraId="4DD36D57" w14:textId="77777777" w:rsidR="00FF18A3" w:rsidRDefault="001D20B4" w:rsidP="00A02DF8">
      <w:pPr>
        <w:ind w:leftChars="67" w:left="771" w:hangingChars="300" w:hanging="630"/>
        <w:rPr>
          <w:bCs/>
          <w:color w:val="000000" w:themeColor="text1"/>
          <w:szCs w:val="21"/>
        </w:rPr>
      </w:pPr>
      <w:r>
        <w:rPr>
          <w:rFonts w:hint="eastAsia"/>
        </w:rPr>
        <w:t xml:space="preserve">　　</w:t>
      </w:r>
      <w:r w:rsidR="00705653" w:rsidRPr="00FF18A3">
        <w:t>・黒部氏より、資料に基づき、並列伝送型光モジュール全体の進捗状況と、複心</w:t>
      </w:r>
      <w:r w:rsidR="00705653" w:rsidRPr="00FF18A3">
        <w:rPr>
          <w:bCs/>
          <w:color w:val="000000" w:themeColor="text1"/>
          <w:szCs w:val="21"/>
        </w:rPr>
        <w:t>並列伝送リンク光送・受</w:t>
      </w:r>
    </w:p>
    <w:p w14:paraId="4957DF0B" w14:textId="43168489" w:rsidR="00E1596F" w:rsidRPr="00FF18A3" w:rsidRDefault="00705653" w:rsidP="005F5FFD">
      <w:pPr>
        <w:ind w:leftChars="367" w:left="771"/>
        <w:rPr>
          <w:bCs/>
          <w:color w:val="000000" w:themeColor="text1"/>
          <w:szCs w:val="21"/>
        </w:rPr>
      </w:pPr>
      <w:r w:rsidRPr="00FF18A3">
        <w:rPr>
          <w:bCs/>
          <w:color w:val="000000" w:themeColor="text1"/>
          <w:szCs w:val="21"/>
        </w:rPr>
        <w:t>信モジュールの試験及び測定方法の</w:t>
      </w:r>
      <w:r w:rsidRPr="00FF18A3">
        <w:rPr>
          <w:bCs/>
          <w:color w:val="000000" w:themeColor="text1"/>
          <w:szCs w:val="21"/>
        </w:rPr>
        <w:t>JIS</w:t>
      </w:r>
      <w:r w:rsidRPr="00FF18A3">
        <w:rPr>
          <w:bCs/>
          <w:color w:val="000000" w:themeColor="text1"/>
          <w:szCs w:val="21"/>
        </w:rPr>
        <w:t>案の進捗状況の説明があった。</w:t>
      </w:r>
    </w:p>
    <w:p w14:paraId="3F1E8B67" w14:textId="523213C3" w:rsidR="00705653" w:rsidRDefault="00705653" w:rsidP="005F5FFD">
      <w:pPr>
        <w:rPr>
          <w:bCs/>
          <w:color w:val="000000" w:themeColor="text1"/>
          <w:szCs w:val="21"/>
        </w:rPr>
      </w:pPr>
      <w:r w:rsidRPr="00FF18A3">
        <w:rPr>
          <w:bCs/>
          <w:color w:val="000000" w:themeColor="text1"/>
          <w:szCs w:val="21"/>
        </w:rPr>
        <w:t xml:space="preserve"> </w:t>
      </w:r>
      <w:r w:rsidRPr="00FF18A3">
        <w:rPr>
          <w:bCs/>
          <w:color w:val="000000" w:themeColor="text1"/>
          <w:szCs w:val="21"/>
        </w:rPr>
        <w:t xml:space="preserve">　</w:t>
      </w:r>
      <w:r w:rsidR="00FF18A3">
        <w:rPr>
          <w:rFonts w:hint="eastAsia"/>
          <w:bCs/>
          <w:color w:val="000000" w:themeColor="text1"/>
          <w:szCs w:val="21"/>
        </w:rPr>
        <w:t xml:space="preserve">　</w:t>
      </w:r>
      <w:r w:rsidR="005F5FFD">
        <w:rPr>
          <w:rFonts w:hint="eastAsia"/>
          <w:bCs/>
          <w:color w:val="000000" w:themeColor="text1"/>
          <w:szCs w:val="21"/>
        </w:rPr>
        <w:t xml:space="preserve">　・</w:t>
      </w:r>
      <w:r w:rsidR="00FF18A3">
        <w:rPr>
          <w:rFonts w:hint="eastAsia"/>
          <w:bCs/>
          <w:color w:val="000000" w:themeColor="text1"/>
          <w:szCs w:val="21"/>
        </w:rPr>
        <w:t>図の表記法については、</w:t>
      </w:r>
      <w:r w:rsidR="00FF18A3">
        <w:rPr>
          <w:rFonts w:hint="eastAsia"/>
          <w:bCs/>
          <w:color w:val="000000" w:themeColor="text1"/>
          <w:szCs w:val="21"/>
        </w:rPr>
        <w:t>JIS</w:t>
      </w:r>
      <w:r w:rsidR="00FF18A3">
        <w:rPr>
          <w:bCs/>
          <w:color w:val="000000" w:themeColor="text1"/>
          <w:szCs w:val="21"/>
        </w:rPr>
        <w:t xml:space="preserve"> </w:t>
      </w:r>
      <w:r w:rsidR="00FF18A3">
        <w:rPr>
          <w:rFonts w:hint="eastAsia"/>
          <w:bCs/>
          <w:color w:val="000000" w:themeColor="text1"/>
          <w:szCs w:val="21"/>
        </w:rPr>
        <w:t>C</w:t>
      </w:r>
      <w:r w:rsidR="00FF18A3">
        <w:rPr>
          <w:bCs/>
          <w:color w:val="000000" w:themeColor="text1"/>
          <w:szCs w:val="21"/>
        </w:rPr>
        <w:t xml:space="preserve"> </w:t>
      </w:r>
      <w:r w:rsidR="00FF18A3">
        <w:rPr>
          <w:rFonts w:hint="eastAsia"/>
          <w:bCs/>
          <w:color w:val="000000" w:themeColor="text1"/>
          <w:szCs w:val="21"/>
        </w:rPr>
        <w:t>5954-3</w:t>
      </w:r>
      <w:r w:rsidR="00FF18A3">
        <w:rPr>
          <w:rFonts w:hint="eastAsia"/>
          <w:bCs/>
          <w:color w:val="000000" w:themeColor="text1"/>
          <w:szCs w:val="21"/>
        </w:rPr>
        <w:t>の図の利用など、次回部会までに</w:t>
      </w:r>
      <w:r w:rsidR="005F5FFD">
        <w:rPr>
          <w:rFonts w:hint="eastAsia"/>
          <w:bCs/>
          <w:color w:val="000000" w:themeColor="text1"/>
          <w:szCs w:val="21"/>
        </w:rPr>
        <w:t>どうするかを決める。</w:t>
      </w:r>
    </w:p>
    <w:p w14:paraId="626FAD96" w14:textId="77777777" w:rsidR="00292671" w:rsidRDefault="005F5FFD" w:rsidP="00292671">
      <w:r>
        <w:t xml:space="preserve"> </w:t>
      </w:r>
      <w:r>
        <w:rPr>
          <w:rFonts w:hint="eastAsia"/>
        </w:rPr>
        <w:t xml:space="preserve">　　　・試験、測定の違いを考慮して表記を検討する。</w:t>
      </w:r>
      <w:r w:rsidR="003C1A31">
        <w:rPr>
          <w:rFonts w:hint="eastAsia"/>
        </w:rPr>
        <w:t>そのために、吉田議長に、</w:t>
      </w:r>
      <w:r w:rsidR="00292671">
        <w:rPr>
          <w:rFonts w:hint="eastAsia"/>
        </w:rPr>
        <w:t>光</w:t>
      </w:r>
      <w:r w:rsidR="003C1A31">
        <w:rPr>
          <w:rFonts w:hint="eastAsia"/>
        </w:rPr>
        <w:t>受動部品部会などの他の</w:t>
      </w:r>
    </w:p>
    <w:p w14:paraId="5918117B" w14:textId="68B5F3AE" w:rsidR="003C1A31" w:rsidRDefault="00292671" w:rsidP="00292671">
      <w:pPr>
        <w:ind w:firstLineChars="50" w:firstLine="105"/>
      </w:pPr>
      <w:r>
        <w:rPr>
          <w:rFonts w:hint="eastAsia"/>
        </w:rPr>
        <w:t xml:space="preserve">　　　　</w:t>
      </w:r>
      <w:r w:rsidR="003C1A31">
        <w:rPr>
          <w:rFonts w:hint="eastAsia"/>
        </w:rPr>
        <w:t>部会の状況を調べていただくことになった。</w:t>
      </w:r>
      <w:r w:rsidR="003C1A31">
        <w:rPr>
          <w:rFonts w:hint="eastAsia"/>
        </w:rPr>
        <w:t xml:space="preserve"> </w:t>
      </w:r>
    </w:p>
    <w:p w14:paraId="23B4EAAC" w14:textId="7F11FC71" w:rsidR="003C1A31" w:rsidRDefault="005F5FFD" w:rsidP="00BD2675">
      <w:pPr>
        <w:ind w:firstLineChars="50" w:firstLine="105"/>
      </w:pPr>
      <w:r>
        <w:rPr>
          <w:rFonts w:hint="eastAsia"/>
        </w:rPr>
        <w:t xml:space="preserve">　　　　</w:t>
      </w:r>
      <w:r w:rsidR="00292671">
        <w:rPr>
          <w:rFonts w:hint="eastAsia"/>
        </w:rPr>
        <w:t>・</w:t>
      </w:r>
      <w:r>
        <w:rPr>
          <w:rFonts w:hint="eastAsia"/>
        </w:rPr>
        <w:t>測定：特性パラメータを測る</w:t>
      </w:r>
      <w:r w:rsidR="00292671">
        <w:rPr>
          <w:rFonts w:hint="eastAsia"/>
        </w:rPr>
        <w:t xml:space="preserve">　・試験：（特性パラメータを測って）合否判定をする　</w:t>
      </w:r>
    </w:p>
    <w:p w14:paraId="1145D3F6" w14:textId="77777777" w:rsidR="005F5FFD" w:rsidRDefault="005F5FFD" w:rsidP="00705653">
      <w:pPr>
        <w:rPr>
          <w:bCs/>
          <w:color w:val="000000" w:themeColor="text1"/>
          <w:szCs w:val="21"/>
        </w:rPr>
      </w:pPr>
      <w:r>
        <w:t xml:space="preserve"> </w:t>
      </w:r>
      <w:r>
        <w:rPr>
          <w:rFonts w:hint="eastAsia"/>
        </w:rPr>
        <w:t xml:space="preserve">　　・桑原氏より、</w:t>
      </w:r>
      <w:r w:rsidRPr="004340CA">
        <w:rPr>
          <w:rFonts w:eastAsia="ＭＳ Ｐ明朝" w:hint="eastAsia"/>
          <w:bCs/>
          <w:color w:val="000000" w:themeColor="text1"/>
          <w:szCs w:val="21"/>
        </w:rPr>
        <w:t>単心波長多重並列伝送用光送受信モジュール</w:t>
      </w:r>
      <w:r>
        <w:rPr>
          <w:rFonts w:eastAsia="ＭＳ Ｐ明朝" w:hint="eastAsia"/>
          <w:bCs/>
          <w:color w:val="000000" w:themeColor="text1"/>
          <w:szCs w:val="21"/>
        </w:rPr>
        <w:t>の</w:t>
      </w:r>
      <w:r w:rsidRPr="00FF18A3">
        <w:rPr>
          <w:bCs/>
          <w:color w:val="000000" w:themeColor="text1"/>
          <w:szCs w:val="21"/>
        </w:rPr>
        <w:t>試験及び測定方法の</w:t>
      </w:r>
      <w:r w:rsidRPr="00FF18A3">
        <w:rPr>
          <w:bCs/>
          <w:color w:val="000000" w:themeColor="text1"/>
          <w:szCs w:val="21"/>
        </w:rPr>
        <w:t>JIS</w:t>
      </w:r>
      <w:r w:rsidRPr="00FF18A3">
        <w:rPr>
          <w:bCs/>
          <w:color w:val="000000" w:themeColor="text1"/>
          <w:szCs w:val="21"/>
        </w:rPr>
        <w:t>案の進捗状況の説明</w:t>
      </w:r>
    </w:p>
    <w:p w14:paraId="565F1DCE" w14:textId="3EE12F60" w:rsidR="005F5FFD" w:rsidRDefault="005F5FFD" w:rsidP="005F5FFD">
      <w:pPr>
        <w:ind w:firstLineChars="350" w:firstLine="735"/>
        <w:rPr>
          <w:bCs/>
          <w:color w:val="000000" w:themeColor="text1"/>
          <w:szCs w:val="21"/>
        </w:rPr>
      </w:pPr>
      <w:r w:rsidRPr="00FF18A3">
        <w:rPr>
          <w:bCs/>
          <w:color w:val="000000" w:themeColor="text1"/>
          <w:szCs w:val="21"/>
        </w:rPr>
        <w:t>があった。</w:t>
      </w:r>
    </w:p>
    <w:p w14:paraId="5FE359C1" w14:textId="75EBC64D" w:rsidR="005F5FFD" w:rsidRDefault="005F5FFD" w:rsidP="005F5FFD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・吉田議長より、付録でも良いのでアプリケーションごとの特性表を作ると良いとの指摘があった。</w:t>
      </w:r>
    </w:p>
    <w:p w14:paraId="11B74300" w14:textId="608ECFE4" w:rsidR="005F5FFD" w:rsidRDefault="005F5FFD" w:rsidP="005F5FFD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 xml:space="preserve">　</w:t>
      </w:r>
      <w:r w:rsidR="003C1A31">
        <w:rPr>
          <w:rFonts w:hint="eastAsia"/>
          <w:bCs/>
          <w:color w:val="000000" w:themeColor="text1"/>
          <w:szCs w:val="21"/>
        </w:rPr>
        <w:t>アプリケーションごとに、どの特性項目を評価すれば良いかがわかりやすくなるため。</w:t>
      </w:r>
    </w:p>
    <w:p w14:paraId="61CA3DF6" w14:textId="10C91BB4" w:rsidR="00BD2675" w:rsidRDefault="00BD2675" w:rsidP="005F5FFD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・基になる英文規格をわかりやすく簡潔に</w:t>
      </w:r>
      <w:r w:rsidR="00FC73B7">
        <w:rPr>
          <w:rFonts w:hint="eastAsia"/>
          <w:bCs/>
          <w:color w:val="000000" w:themeColor="text1"/>
          <w:szCs w:val="21"/>
        </w:rPr>
        <w:t>翻訳する</w:t>
      </w:r>
      <w:r>
        <w:rPr>
          <w:rFonts w:hint="eastAsia"/>
          <w:bCs/>
          <w:color w:val="000000" w:themeColor="text1"/>
          <w:szCs w:val="21"/>
        </w:rPr>
        <w:t>ことについては、磯野氏に相談に乗っていただく。</w:t>
      </w:r>
    </w:p>
    <w:p w14:paraId="1B75A404" w14:textId="6D3E2390" w:rsidR="003C1A31" w:rsidRDefault="003C1A31" w:rsidP="005F5FFD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・中村氏より、性能標準、テンプレート、試験及び測定の</w:t>
      </w:r>
      <w:r>
        <w:rPr>
          <w:rFonts w:hint="eastAsia"/>
          <w:bCs/>
          <w:color w:val="000000" w:themeColor="text1"/>
          <w:szCs w:val="21"/>
        </w:rPr>
        <w:t>3</w:t>
      </w:r>
      <w:r>
        <w:rPr>
          <w:rFonts w:hint="eastAsia"/>
          <w:bCs/>
          <w:color w:val="000000" w:themeColor="text1"/>
          <w:szCs w:val="21"/>
        </w:rPr>
        <w:t>つに分けるかどうかの指摘があったので、</w:t>
      </w:r>
    </w:p>
    <w:p w14:paraId="01842B6E" w14:textId="77777777" w:rsidR="003C1A31" w:rsidRDefault="003C1A31" w:rsidP="005F5FFD">
      <w:pPr>
        <w:ind w:firstLineChars="350" w:firstLine="73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 xml:space="preserve">　どうするのがわかりやすいかを担当グループに磯野氏も加えて、</w:t>
      </w:r>
      <w:r>
        <w:rPr>
          <w:rFonts w:hint="eastAsia"/>
          <w:bCs/>
          <w:color w:val="000000" w:themeColor="text1"/>
          <w:szCs w:val="21"/>
        </w:rPr>
        <w:t>8</w:t>
      </w:r>
      <w:r>
        <w:rPr>
          <w:rFonts w:hint="eastAsia"/>
          <w:bCs/>
          <w:color w:val="000000" w:themeColor="text1"/>
          <w:szCs w:val="21"/>
        </w:rPr>
        <w:t>月中に検討していただくことになっ</w:t>
      </w:r>
    </w:p>
    <w:p w14:paraId="03E7344B" w14:textId="29C80244" w:rsidR="003C1A31" w:rsidRDefault="003C1A31" w:rsidP="003C1A31">
      <w:pPr>
        <w:ind w:firstLineChars="450" w:firstLine="94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た。</w:t>
      </w:r>
    </w:p>
    <w:p w14:paraId="194F2327" w14:textId="77777777" w:rsidR="00BD2675" w:rsidRDefault="00BD2675" w:rsidP="00BD2675">
      <w:pPr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 xml:space="preserve"> </w:t>
      </w:r>
      <w:r>
        <w:rPr>
          <w:rFonts w:hint="eastAsia"/>
          <w:bCs/>
          <w:color w:val="000000" w:themeColor="text1"/>
          <w:szCs w:val="21"/>
        </w:rPr>
        <w:t xml:space="preserve">　　・津村氏より、上記複心モジュールの性能標準テンプレートの事前調査表（案）の記載内容の紹介と確認</w:t>
      </w:r>
    </w:p>
    <w:p w14:paraId="790BC716" w14:textId="62DC66D3" w:rsidR="00BD2675" w:rsidRPr="005F5FFD" w:rsidRDefault="00BD2675" w:rsidP="00BD2675">
      <w:pPr>
        <w:ind w:firstLineChars="50" w:firstLine="105"/>
      </w:pPr>
      <w:r>
        <w:rPr>
          <w:rFonts w:hint="eastAsia"/>
          <w:bCs/>
          <w:color w:val="000000" w:themeColor="text1"/>
          <w:szCs w:val="21"/>
        </w:rPr>
        <w:t xml:space="preserve">　　　があった。</w:t>
      </w:r>
    </w:p>
    <w:p w14:paraId="4B14762C" w14:textId="263E14BE" w:rsidR="0008158B" w:rsidRPr="0008158B" w:rsidRDefault="006810F6" w:rsidP="00595273">
      <w:pPr>
        <w:ind w:leftChars="67" w:left="141"/>
      </w:pPr>
      <w:r>
        <w:rPr>
          <w:rFonts w:hint="eastAsia"/>
        </w:rPr>
        <w:t xml:space="preserve">　</w:t>
      </w:r>
      <w:r w:rsidR="00A02DF8">
        <w:rPr>
          <w:rFonts w:hint="eastAsia"/>
        </w:rPr>
        <w:t>②</w:t>
      </w:r>
      <w:r w:rsidR="0008158B">
        <w:rPr>
          <w:rFonts w:hint="eastAsia"/>
        </w:rPr>
        <w:t xml:space="preserve"> </w:t>
      </w:r>
      <w:r w:rsidR="0008158B">
        <w:rPr>
          <w:rFonts w:hint="eastAsia"/>
        </w:rPr>
        <w:t>光半導体増幅器</w:t>
      </w:r>
      <w:r w:rsidR="00F63BE1">
        <w:rPr>
          <w:rFonts w:hint="eastAsia"/>
        </w:rPr>
        <w:t xml:space="preserve">　</w:t>
      </w:r>
    </w:p>
    <w:p w14:paraId="6B065345" w14:textId="5A7A4BDE" w:rsidR="00E1596F" w:rsidRDefault="00747981" w:rsidP="000D6F1C">
      <w:pPr>
        <w:ind w:leftChars="67" w:left="771" w:hangingChars="300" w:hanging="630"/>
      </w:pPr>
      <w:r>
        <w:rPr>
          <w:rFonts w:hint="eastAsia"/>
        </w:rPr>
        <w:t xml:space="preserve">　　・</w:t>
      </w:r>
      <w:r w:rsidR="00E1596F">
        <w:rPr>
          <w:rFonts w:hint="eastAsia"/>
        </w:rPr>
        <w:t>（報告事項なし）</w:t>
      </w:r>
    </w:p>
    <w:p w14:paraId="20BD56E5" w14:textId="1ADBE66D" w:rsidR="00A02DF8" w:rsidRDefault="00A02DF8" w:rsidP="000D6F1C">
      <w:pPr>
        <w:ind w:leftChars="67" w:left="771" w:hangingChars="300" w:hanging="630"/>
      </w:pPr>
      <w:r>
        <w:rPr>
          <w:rFonts w:hint="eastAsia"/>
        </w:rPr>
        <w:t xml:space="preserve">　③</w:t>
      </w:r>
      <w:r>
        <w:rPr>
          <w:rFonts w:hint="eastAsia"/>
        </w:rPr>
        <w:t xml:space="preserve"> </w:t>
      </w:r>
      <w:r w:rsidRPr="00A02DF8">
        <w:rPr>
          <w:rFonts w:eastAsia="ＭＳ Ｐ明朝" w:hint="eastAsia"/>
          <w:bCs/>
          <w:color w:val="000000" w:themeColor="text1"/>
          <w:szCs w:val="21"/>
        </w:rPr>
        <w:t>JIS</w:t>
      </w:r>
      <w:r w:rsidRPr="00A02DF8">
        <w:rPr>
          <w:rFonts w:eastAsia="ＭＳ Ｐ明朝"/>
          <w:bCs/>
          <w:color w:val="000000" w:themeColor="text1"/>
          <w:szCs w:val="21"/>
        </w:rPr>
        <w:t xml:space="preserve"> C 5953-3</w:t>
      </w:r>
      <w:r w:rsidRPr="005938B7">
        <w:rPr>
          <w:rFonts w:ascii="ＭＳ 明朝" w:hAnsi="ＭＳ 明朝" w:hint="eastAsia"/>
          <w:bCs/>
          <w:color w:val="000000" w:themeColor="text1"/>
          <w:szCs w:val="21"/>
        </w:rPr>
        <w:t>の改正支援</w:t>
      </w:r>
    </w:p>
    <w:p w14:paraId="2196D6A4" w14:textId="27B421A7" w:rsidR="00A02DF8" w:rsidRDefault="005938B7" w:rsidP="005938B7">
      <w:pPr>
        <w:ind w:firstLineChars="250" w:firstLine="525"/>
      </w:pPr>
      <w:r>
        <w:rPr>
          <w:rFonts w:hint="eastAsia"/>
        </w:rPr>
        <w:t>・（報告事項なし）</w:t>
      </w:r>
    </w:p>
    <w:p w14:paraId="447BD9E9" w14:textId="77777777" w:rsidR="005938B7" w:rsidRDefault="005938B7" w:rsidP="005938B7">
      <w:pPr>
        <w:ind w:firstLineChars="250" w:firstLine="525"/>
      </w:pPr>
    </w:p>
    <w:p w14:paraId="6CB55D5F" w14:textId="65925FA0" w:rsidR="00113745" w:rsidRDefault="00E1596F" w:rsidP="00E1596F">
      <w:pPr>
        <w:ind w:firstLineChars="50" w:firstLine="105"/>
      </w:pPr>
      <w:r>
        <w:rPr>
          <w:rFonts w:hint="eastAsia"/>
        </w:rPr>
        <w:t>(</w:t>
      </w:r>
      <w:r w:rsidR="005938B7">
        <w:t>3</w:t>
      </w:r>
      <w:r>
        <w:t>)</w:t>
      </w:r>
      <w:r w:rsidR="00161F5C">
        <w:rPr>
          <w:rFonts w:hint="eastAsia"/>
        </w:rPr>
        <w:t xml:space="preserve"> </w:t>
      </w:r>
      <w:r>
        <w:rPr>
          <w:rFonts w:hint="eastAsia"/>
        </w:rPr>
        <w:t>JIS</w:t>
      </w:r>
      <w:r>
        <w:rPr>
          <w:rFonts w:hint="eastAsia"/>
        </w:rPr>
        <w:t>見直し検討の進捗状況</w:t>
      </w:r>
    </w:p>
    <w:p w14:paraId="04CC0784" w14:textId="77777777" w:rsidR="00E1596F" w:rsidRDefault="00E1596F" w:rsidP="00E1596F">
      <w:pPr>
        <w:ind w:firstLineChars="50" w:firstLine="105"/>
      </w:pPr>
      <w:r>
        <w:rPr>
          <w:rFonts w:hint="eastAsia"/>
        </w:rPr>
        <w:t xml:space="preserve">　　・（報告事項なし）　</w:t>
      </w:r>
    </w:p>
    <w:p w14:paraId="22490C20" w14:textId="77777777" w:rsidR="00E1596F" w:rsidRPr="00531438" w:rsidRDefault="00E1596F" w:rsidP="00E1596F">
      <w:pPr>
        <w:ind w:firstLineChars="50" w:firstLine="105"/>
      </w:pPr>
    </w:p>
    <w:p w14:paraId="6762F1CD" w14:textId="1FB954B9" w:rsidR="007C43C7" w:rsidRDefault="004B781C" w:rsidP="007B5DEE">
      <w:pPr>
        <w:ind w:firstLineChars="50" w:firstLine="105"/>
      </w:pPr>
      <w:r>
        <w:rPr>
          <w:rFonts w:hint="eastAsia"/>
        </w:rPr>
        <w:t>(</w:t>
      </w:r>
      <w:r w:rsidR="005938B7">
        <w:t>4</w:t>
      </w:r>
      <w:r w:rsidR="004134C7">
        <w:rPr>
          <w:rFonts w:hint="eastAsia"/>
        </w:rPr>
        <w:t>)</w:t>
      </w:r>
      <w:r w:rsidR="00161F5C">
        <w:rPr>
          <w:rFonts w:hint="eastAsia"/>
        </w:rPr>
        <w:t xml:space="preserve"> </w:t>
      </w:r>
      <w:r w:rsidR="0071034D">
        <w:rPr>
          <w:rFonts w:hint="eastAsia"/>
        </w:rPr>
        <w:t>国際標準化関連</w:t>
      </w:r>
    </w:p>
    <w:p w14:paraId="59E33EEE" w14:textId="64C559BD" w:rsidR="004E1C59" w:rsidRDefault="00D046A3" w:rsidP="008B1484">
      <w:pPr>
        <w:ind w:firstLineChars="150" w:firstLine="315"/>
        <w:rPr>
          <w:szCs w:val="21"/>
        </w:rPr>
      </w:pPr>
      <w:r>
        <w:rPr>
          <w:rFonts w:hint="eastAsia"/>
          <w:szCs w:val="21"/>
        </w:rPr>
        <w:t>①</w:t>
      </w:r>
      <w:r>
        <w:rPr>
          <w:rFonts w:hint="eastAsia"/>
          <w:szCs w:val="21"/>
        </w:rPr>
        <w:t xml:space="preserve"> </w:t>
      </w:r>
      <w:r w:rsidR="005938B7" w:rsidRPr="005938B7">
        <w:rPr>
          <w:bCs/>
          <w:color w:val="000000" w:themeColor="text1"/>
          <w:szCs w:val="21"/>
        </w:rPr>
        <w:t xml:space="preserve">国際標準化の進捗状況　</w:t>
      </w:r>
      <w:r w:rsidR="005938B7">
        <w:rPr>
          <w:rFonts w:hint="eastAsia"/>
          <w:bCs/>
          <w:color w:val="000000" w:themeColor="text1"/>
          <w:szCs w:val="21"/>
        </w:rPr>
        <w:t>（</w:t>
      </w:r>
      <w:r w:rsidR="005938B7" w:rsidRPr="005938B7">
        <w:rPr>
          <w:bCs/>
          <w:color w:val="000000" w:themeColor="text1"/>
          <w:szCs w:val="21"/>
        </w:rPr>
        <w:t>資料</w:t>
      </w:r>
      <w:r w:rsidR="005938B7" w:rsidRPr="005938B7">
        <w:rPr>
          <w:bCs/>
          <w:color w:val="000000" w:themeColor="text1"/>
          <w:szCs w:val="21"/>
        </w:rPr>
        <w:t>No.20-2-7-1</w:t>
      </w:r>
      <w:r w:rsidR="005938B7">
        <w:rPr>
          <w:rFonts w:hint="eastAsia"/>
          <w:bCs/>
          <w:color w:val="000000" w:themeColor="text1"/>
          <w:szCs w:val="21"/>
        </w:rPr>
        <w:t>）</w:t>
      </w:r>
    </w:p>
    <w:p w14:paraId="06CF8DCF" w14:textId="50B75D88" w:rsidR="00E32523" w:rsidRDefault="008B1484" w:rsidP="005938B7">
      <w:pPr>
        <w:ind w:leftChars="150" w:left="8295" w:hangingChars="3800" w:hanging="7980"/>
        <w:rPr>
          <w:szCs w:val="21"/>
        </w:rPr>
      </w:pPr>
      <w:r>
        <w:rPr>
          <w:rFonts w:hint="eastAsia"/>
          <w:szCs w:val="21"/>
        </w:rPr>
        <w:t xml:space="preserve">　</w:t>
      </w:r>
      <w:r w:rsidR="00E32523">
        <w:rPr>
          <w:rFonts w:hint="eastAsia"/>
          <w:szCs w:val="21"/>
        </w:rPr>
        <w:t>・</w:t>
      </w:r>
      <w:r w:rsidR="00E611C4">
        <w:rPr>
          <w:rFonts w:hint="eastAsia"/>
          <w:szCs w:val="21"/>
        </w:rPr>
        <w:t>下小園氏より</w:t>
      </w:r>
      <w:r w:rsidR="00704425">
        <w:rPr>
          <w:rFonts w:hint="eastAsia"/>
          <w:szCs w:val="21"/>
        </w:rPr>
        <w:t>、</w:t>
      </w:r>
      <w:r w:rsidR="00352E66">
        <w:rPr>
          <w:rFonts w:hint="eastAsia"/>
          <w:szCs w:val="21"/>
        </w:rPr>
        <w:t>資料に基づき説明があった。</w:t>
      </w:r>
    </w:p>
    <w:p w14:paraId="1E5D0FBD" w14:textId="77777777" w:rsidR="00352E66" w:rsidRDefault="00352E66" w:rsidP="005938B7">
      <w:pPr>
        <w:ind w:leftChars="150" w:left="8295" w:hangingChars="3800" w:hanging="7980"/>
        <w:rPr>
          <w:rFonts w:eastAsia="ＭＳ Ｐ明朝"/>
          <w:bCs/>
          <w:color w:val="000000" w:themeColor="text1"/>
          <w:szCs w:val="21"/>
        </w:rPr>
      </w:pPr>
      <w:r>
        <w:rPr>
          <w:rFonts w:hint="eastAsia"/>
          <w:szCs w:val="21"/>
        </w:rPr>
        <w:t xml:space="preserve">　・</w:t>
      </w:r>
      <w:r w:rsidRPr="00A02DF8">
        <w:rPr>
          <w:rFonts w:eastAsia="ＭＳ Ｐ明朝" w:hint="eastAsia"/>
          <w:bCs/>
          <w:color w:val="000000" w:themeColor="text1"/>
          <w:szCs w:val="21"/>
        </w:rPr>
        <w:t>JIS</w:t>
      </w:r>
      <w:r w:rsidRPr="00A02DF8">
        <w:rPr>
          <w:rFonts w:eastAsia="ＭＳ Ｐ明朝"/>
          <w:bCs/>
          <w:color w:val="000000" w:themeColor="text1"/>
          <w:szCs w:val="21"/>
        </w:rPr>
        <w:t xml:space="preserve"> C 5953-3</w:t>
      </w:r>
      <w:r>
        <w:rPr>
          <w:rFonts w:eastAsia="ＭＳ Ｐ明朝" w:hint="eastAsia"/>
          <w:bCs/>
          <w:color w:val="000000" w:themeColor="text1"/>
          <w:szCs w:val="21"/>
        </w:rPr>
        <w:t>の対応国際規格である</w:t>
      </w:r>
      <w:r>
        <w:rPr>
          <w:rFonts w:hint="eastAsia"/>
          <w:szCs w:val="21"/>
        </w:rPr>
        <w:t>IEC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62149-3</w:t>
      </w:r>
      <w:r>
        <w:rPr>
          <w:rFonts w:hint="eastAsia"/>
          <w:szCs w:val="21"/>
        </w:rPr>
        <w:t>の見直し状況に関する</w:t>
      </w: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月の会合の結果で、</w:t>
      </w:r>
      <w:r>
        <w:rPr>
          <w:rFonts w:hint="eastAsia"/>
          <w:szCs w:val="21"/>
        </w:rPr>
        <w:t>JIS</w:t>
      </w:r>
      <w:r w:rsidRPr="00A02DF8">
        <w:rPr>
          <w:rFonts w:eastAsia="ＭＳ Ｐ明朝"/>
          <w:bCs/>
          <w:color w:val="000000" w:themeColor="text1"/>
          <w:szCs w:val="21"/>
        </w:rPr>
        <w:t xml:space="preserve"> C </w:t>
      </w:r>
    </w:p>
    <w:p w14:paraId="258C06A5" w14:textId="0C7C4FAB" w:rsidR="00352E66" w:rsidRDefault="00352E66" w:rsidP="00352E66">
      <w:pPr>
        <w:ind w:leftChars="350" w:left="8295" w:hangingChars="3600" w:hanging="7560"/>
        <w:rPr>
          <w:szCs w:val="21"/>
        </w:rPr>
      </w:pPr>
      <w:r w:rsidRPr="00A02DF8">
        <w:rPr>
          <w:rFonts w:eastAsia="ＭＳ Ｐ明朝"/>
          <w:bCs/>
          <w:color w:val="000000" w:themeColor="text1"/>
          <w:szCs w:val="21"/>
        </w:rPr>
        <w:t>5953-3</w:t>
      </w:r>
      <w:r>
        <w:rPr>
          <w:rFonts w:eastAsia="ＭＳ Ｐ明朝" w:hint="eastAsia"/>
          <w:bCs/>
          <w:color w:val="000000" w:themeColor="text1"/>
          <w:szCs w:val="21"/>
        </w:rPr>
        <w:t>の改正方針の有無を決める。</w:t>
      </w:r>
    </w:p>
    <w:p w14:paraId="637FF498" w14:textId="180919EE" w:rsidR="008B1484" w:rsidRPr="00352E66" w:rsidRDefault="004E1C59" w:rsidP="00352E66">
      <w:pPr>
        <w:ind w:firstLineChars="150" w:firstLine="315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hint="eastAsia"/>
          <w:szCs w:val="21"/>
        </w:rPr>
        <w:t>②</w:t>
      </w:r>
      <w:r>
        <w:rPr>
          <w:rFonts w:hint="eastAsia"/>
          <w:szCs w:val="21"/>
        </w:rPr>
        <w:t xml:space="preserve"> </w:t>
      </w:r>
      <w:r w:rsidR="005938B7" w:rsidRPr="005938B7">
        <w:rPr>
          <w:rFonts w:asciiTheme="minorHAnsi" w:hAnsiTheme="minorHAnsi"/>
          <w:bCs/>
          <w:color w:val="000000" w:themeColor="text1"/>
          <w:szCs w:val="21"/>
        </w:rPr>
        <w:t>IECTR 62572-4 ed.2</w:t>
      </w:r>
      <w:r w:rsidR="005938B7" w:rsidRPr="005938B7">
        <w:rPr>
          <w:rFonts w:asciiTheme="minorHAnsi" w:hAnsiTheme="minorHAnsi"/>
          <w:bCs/>
          <w:color w:val="000000" w:themeColor="text1"/>
          <w:szCs w:val="21"/>
        </w:rPr>
        <w:t xml:space="preserve">の審議状況　</w:t>
      </w:r>
      <w:r w:rsidR="005938B7">
        <w:rPr>
          <w:rFonts w:asciiTheme="minorHAnsi" w:hAnsiTheme="minorHAnsi" w:hint="eastAsia"/>
          <w:bCs/>
          <w:color w:val="000000" w:themeColor="text1"/>
          <w:szCs w:val="21"/>
        </w:rPr>
        <w:t>（</w:t>
      </w:r>
      <w:r w:rsidR="005938B7" w:rsidRPr="005938B7">
        <w:rPr>
          <w:rFonts w:asciiTheme="minorHAnsi" w:hAnsiTheme="minorHAnsi"/>
          <w:bCs/>
          <w:color w:val="000000" w:themeColor="text1"/>
          <w:szCs w:val="21"/>
        </w:rPr>
        <w:t>資料</w:t>
      </w:r>
      <w:r w:rsidR="005938B7" w:rsidRPr="005938B7">
        <w:rPr>
          <w:rFonts w:asciiTheme="minorHAnsi" w:hAnsiTheme="minorHAnsi"/>
          <w:bCs/>
          <w:color w:val="000000" w:themeColor="text1"/>
          <w:szCs w:val="21"/>
        </w:rPr>
        <w:t>No.20-2-7-2</w:t>
      </w:r>
      <w:r w:rsidR="005938B7">
        <w:rPr>
          <w:rFonts w:asciiTheme="minorHAnsi" w:hAnsiTheme="minorHAnsi" w:hint="eastAsia"/>
          <w:bCs/>
          <w:color w:val="000000" w:themeColor="text1"/>
          <w:szCs w:val="21"/>
        </w:rPr>
        <w:t>）</w:t>
      </w:r>
    </w:p>
    <w:p w14:paraId="292A5CC6" w14:textId="05AB62B1" w:rsidR="008B7D83" w:rsidRDefault="00B90C50" w:rsidP="008B7D83">
      <w:pPr>
        <w:ind w:leftChars="250" w:left="630" w:hangingChars="50" w:hanging="105"/>
        <w:rPr>
          <w:szCs w:val="21"/>
        </w:rPr>
      </w:pPr>
      <w:r w:rsidRPr="0072687F">
        <w:rPr>
          <w:rFonts w:ascii="ＭＳ 明朝" w:hAnsi="ＭＳ 明朝" w:hint="eastAsia"/>
          <w:bCs/>
          <w:color w:val="000000" w:themeColor="text1"/>
          <w:szCs w:val="21"/>
        </w:rPr>
        <w:t>・渋谷</w:t>
      </w:r>
      <w:r w:rsidR="00E32523" w:rsidRPr="0072687F">
        <w:rPr>
          <w:rFonts w:ascii="ＭＳ 明朝" w:hAnsi="ＭＳ 明朝" w:hint="eastAsia"/>
          <w:bCs/>
          <w:color w:val="000000" w:themeColor="text1"/>
          <w:szCs w:val="21"/>
        </w:rPr>
        <w:t>氏</w:t>
      </w:r>
      <w:r w:rsidR="00E611C4">
        <w:rPr>
          <w:rFonts w:ascii="ＭＳ 明朝" w:hAnsi="ＭＳ 明朝" w:hint="eastAsia"/>
          <w:bCs/>
          <w:color w:val="000000" w:themeColor="text1"/>
          <w:szCs w:val="21"/>
        </w:rPr>
        <w:t>より</w:t>
      </w:r>
      <w:r w:rsidR="008B7D83">
        <w:rPr>
          <w:rFonts w:ascii="ＭＳ 明朝" w:hAnsi="ＭＳ 明朝" w:hint="eastAsia"/>
          <w:bCs/>
          <w:color w:val="000000" w:themeColor="text1"/>
          <w:szCs w:val="21"/>
        </w:rPr>
        <w:t>、</w:t>
      </w:r>
      <w:r w:rsidR="00E611C4" w:rsidRPr="00E1596F">
        <w:rPr>
          <w:bCs/>
          <w:color w:val="000000" w:themeColor="text1"/>
          <w:szCs w:val="21"/>
        </w:rPr>
        <w:t>IECTR62572-4</w:t>
      </w:r>
      <w:r w:rsidR="00E611C4">
        <w:rPr>
          <w:bCs/>
          <w:color w:val="000000" w:themeColor="text1"/>
          <w:szCs w:val="21"/>
        </w:rPr>
        <w:t xml:space="preserve"> </w:t>
      </w:r>
      <w:r w:rsidR="00352E66">
        <w:rPr>
          <w:bCs/>
          <w:color w:val="000000" w:themeColor="text1"/>
          <w:szCs w:val="21"/>
        </w:rPr>
        <w:t>e</w:t>
      </w:r>
      <w:r w:rsidR="00E611C4">
        <w:rPr>
          <w:bCs/>
          <w:color w:val="000000" w:themeColor="text1"/>
          <w:szCs w:val="21"/>
        </w:rPr>
        <w:t>d2</w:t>
      </w:r>
      <w:r w:rsidR="00E611C4">
        <w:rPr>
          <w:rFonts w:hint="eastAsia"/>
          <w:bCs/>
          <w:color w:val="000000" w:themeColor="text1"/>
          <w:szCs w:val="21"/>
        </w:rPr>
        <w:t>の</w:t>
      </w:r>
      <w:r w:rsidR="00352E66">
        <w:rPr>
          <w:rFonts w:hint="eastAsia"/>
          <w:bCs/>
          <w:color w:val="000000" w:themeColor="text1"/>
          <w:szCs w:val="21"/>
        </w:rPr>
        <w:t>審議</w:t>
      </w:r>
      <w:r w:rsidR="008B7D83">
        <w:rPr>
          <w:rFonts w:hint="eastAsia"/>
          <w:bCs/>
          <w:color w:val="000000" w:themeColor="text1"/>
          <w:szCs w:val="21"/>
        </w:rPr>
        <w:t>状況</w:t>
      </w:r>
      <w:r w:rsidR="00E611C4">
        <w:rPr>
          <w:rFonts w:hint="eastAsia"/>
          <w:bCs/>
          <w:color w:val="000000" w:themeColor="text1"/>
          <w:szCs w:val="21"/>
        </w:rPr>
        <w:t>について</w:t>
      </w:r>
      <w:r w:rsidR="008B7D83">
        <w:rPr>
          <w:rFonts w:hint="eastAsia"/>
          <w:bCs/>
          <w:color w:val="000000" w:themeColor="text1"/>
          <w:szCs w:val="21"/>
        </w:rPr>
        <w:t>、「</w:t>
      </w:r>
      <w:r w:rsidR="008B7D83" w:rsidRPr="008B7D83">
        <w:rPr>
          <w:szCs w:val="21"/>
        </w:rPr>
        <w:t>7</w:t>
      </w:r>
      <w:r w:rsidR="008B7D83" w:rsidRPr="008B7D83">
        <w:rPr>
          <w:szCs w:val="21"/>
        </w:rPr>
        <w:t>月</w:t>
      </w:r>
      <w:r w:rsidR="008B7D83" w:rsidRPr="008B7D83">
        <w:rPr>
          <w:szCs w:val="21"/>
        </w:rPr>
        <w:t>10</w:t>
      </w:r>
      <w:r w:rsidR="008B7D83" w:rsidRPr="008B7D83">
        <w:rPr>
          <w:szCs w:val="21"/>
        </w:rPr>
        <w:t>日付けで</w:t>
      </w:r>
      <w:r w:rsidR="008B7D83" w:rsidRPr="008B7D83">
        <w:rPr>
          <w:szCs w:val="21"/>
        </w:rPr>
        <w:t>86C/1681/RVDTR</w:t>
      </w:r>
      <w:r w:rsidR="008B7D83" w:rsidRPr="008B7D83">
        <w:rPr>
          <w:szCs w:val="21"/>
        </w:rPr>
        <w:t>が回覧され、</w:t>
      </w:r>
    </w:p>
    <w:p w14:paraId="0AB353E4" w14:textId="252FFC9B" w:rsidR="0072687F" w:rsidRPr="008B7D83" w:rsidRDefault="008B7D83" w:rsidP="008B7D83">
      <w:pPr>
        <w:ind w:leftChars="300" w:left="630"/>
        <w:rPr>
          <w:bCs/>
          <w:color w:val="000000" w:themeColor="text1"/>
          <w:szCs w:val="21"/>
        </w:rPr>
      </w:pPr>
      <w:r w:rsidRPr="008B7D83">
        <w:rPr>
          <w:szCs w:val="21"/>
        </w:rPr>
        <w:t>TR</w:t>
      </w:r>
      <w:r w:rsidRPr="008B7D83">
        <w:rPr>
          <w:szCs w:val="21"/>
        </w:rPr>
        <w:t>発行が決定された。</w:t>
      </w:r>
      <w:r>
        <w:rPr>
          <w:rFonts w:hint="eastAsia"/>
          <w:szCs w:val="21"/>
        </w:rPr>
        <w:t>」との報告があった。</w:t>
      </w:r>
    </w:p>
    <w:p w14:paraId="1CA60754" w14:textId="77777777" w:rsidR="00E611C4" w:rsidRPr="00E611C4" w:rsidRDefault="00E611C4" w:rsidP="0072687F">
      <w:pPr>
        <w:rPr>
          <w:rFonts w:ascii="ＭＳ 明朝" w:hAnsi="ＭＳ 明朝"/>
          <w:bCs/>
          <w:color w:val="000000" w:themeColor="text1"/>
          <w:szCs w:val="21"/>
        </w:rPr>
      </w:pPr>
    </w:p>
    <w:p w14:paraId="2873EF85" w14:textId="38D9F99A" w:rsidR="0071034D" w:rsidRDefault="0071034D" w:rsidP="0071034D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lastRenderedPageBreak/>
        <w:t>(</w:t>
      </w:r>
      <w:r w:rsidR="008B7D83">
        <w:rPr>
          <w:rFonts w:hint="eastAsia"/>
          <w:szCs w:val="21"/>
        </w:rPr>
        <w:t>5</w:t>
      </w:r>
      <w:r>
        <w:rPr>
          <w:szCs w:val="21"/>
        </w:rPr>
        <w:t>)</w:t>
      </w:r>
      <w:r w:rsidR="00161F5C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その他</w:t>
      </w:r>
    </w:p>
    <w:p w14:paraId="6567CBC7" w14:textId="09E6228F" w:rsidR="008D4735" w:rsidRDefault="0071034D" w:rsidP="001A46D1">
      <w:pPr>
        <w:ind w:firstLineChars="150" w:firstLine="315"/>
        <w:rPr>
          <w:color w:val="000000" w:themeColor="text1"/>
          <w:szCs w:val="21"/>
        </w:rPr>
      </w:pPr>
      <w:r>
        <w:rPr>
          <w:rFonts w:hint="eastAsia"/>
          <w:szCs w:val="21"/>
        </w:rPr>
        <w:t>①</w:t>
      </w:r>
      <w:r>
        <w:rPr>
          <w:rFonts w:hint="eastAsia"/>
          <w:szCs w:val="21"/>
        </w:rPr>
        <w:t xml:space="preserve"> </w:t>
      </w:r>
      <w:r w:rsidR="008D4735" w:rsidRPr="008D4735">
        <w:rPr>
          <w:color w:val="000000" w:themeColor="text1"/>
          <w:szCs w:val="21"/>
        </w:rPr>
        <w:t xml:space="preserve">光出力などの用語について　</w:t>
      </w:r>
      <w:r w:rsidR="008D4735">
        <w:rPr>
          <w:rFonts w:hint="eastAsia"/>
          <w:color w:val="000000" w:themeColor="text1"/>
          <w:szCs w:val="21"/>
        </w:rPr>
        <w:t>（</w:t>
      </w:r>
      <w:r w:rsidR="008D4735" w:rsidRPr="008D4735">
        <w:rPr>
          <w:color w:val="000000" w:themeColor="text1"/>
          <w:szCs w:val="21"/>
        </w:rPr>
        <w:t>資料</w:t>
      </w:r>
      <w:r w:rsidR="008D4735" w:rsidRPr="008D4735">
        <w:rPr>
          <w:color w:val="000000" w:themeColor="text1"/>
          <w:szCs w:val="21"/>
        </w:rPr>
        <w:t>No.20-2-7-3, 4</w:t>
      </w:r>
      <w:r w:rsidR="008D4735">
        <w:rPr>
          <w:rFonts w:hint="eastAsia"/>
          <w:color w:val="000000" w:themeColor="text1"/>
          <w:szCs w:val="21"/>
        </w:rPr>
        <w:t>）</w:t>
      </w:r>
    </w:p>
    <w:p w14:paraId="5459EA5C" w14:textId="77777777" w:rsidR="003E6B1E" w:rsidRDefault="008D4735" w:rsidP="0071034D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・</w:t>
      </w:r>
      <w:r w:rsidR="00855D4D">
        <w:rPr>
          <w:rFonts w:hint="eastAsia"/>
          <w:color w:val="000000" w:themeColor="text1"/>
          <w:szCs w:val="21"/>
        </w:rPr>
        <w:t>渋谷氏より、資料に基づき、「光出力」・「光パワー」の用語の</w:t>
      </w:r>
      <w:r w:rsidR="003E6B1E">
        <w:rPr>
          <w:rFonts w:hint="eastAsia"/>
          <w:color w:val="000000" w:themeColor="text1"/>
          <w:szCs w:val="21"/>
        </w:rPr>
        <w:t>部会間での共通化が「ファイバオプティク</w:t>
      </w:r>
    </w:p>
    <w:p w14:paraId="563E0A1E" w14:textId="051DFA95" w:rsidR="008D4735" w:rsidRDefault="003E6B1E" w:rsidP="0071034D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ス標準化部会」で議題になる</w:t>
      </w:r>
      <w:r w:rsidR="00346EA2">
        <w:rPr>
          <w:rFonts w:hint="eastAsia"/>
          <w:color w:val="000000" w:themeColor="text1"/>
          <w:szCs w:val="21"/>
        </w:rPr>
        <w:t>予定</w:t>
      </w:r>
      <w:r>
        <w:rPr>
          <w:rFonts w:hint="eastAsia"/>
          <w:color w:val="000000" w:themeColor="text1"/>
          <w:szCs w:val="21"/>
        </w:rPr>
        <w:t>との説明があった。</w:t>
      </w:r>
    </w:p>
    <w:p w14:paraId="31D27F04" w14:textId="6B7337C5" w:rsidR="003E6B1E" w:rsidRDefault="003E6B1E" w:rsidP="0071034D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・光能動部品部会では、「出ていく光」・「入ってくる光」を明確にする必要があり、「光（出力</w:t>
      </w:r>
      <w:r>
        <w:rPr>
          <w:rFonts w:hint="eastAsia"/>
          <w:color w:val="000000" w:themeColor="text1"/>
          <w:szCs w:val="21"/>
        </w:rPr>
        <w:t xml:space="preserve"> </w:t>
      </w:r>
      <w:r>
        <w:rPr>
          <w:color w:val="000000" w:themeColor="text1"/>
          <w:szCs w:val="21"/>
        </w:rPr>
        <w:t xml:space="preserve">or </w:t>
      </w:r>
      <w:r>
        <w:rPr>
          <w:rFonts w:hint="eastAsia"/>
          <w:color w:val="000000" w:themeColor="text1"/>
          <w:szCs w:val="21"/>
        </w:rPr>
        <w:t>入力）（パ</w:t>
      </w:r>
    </w:p>
    <w:p w14:paraId="2BD89D92" w14:textId="59E693B2" w:rsidR="003E6B1E" w:rsidRDefault="003E6B1E" w:rsidP="003E6B1E">
      <w:pPr>
        <w:ind w:firstLineChars="350" w:firstLine="73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ワーなど具体名）」という順で表記し、同じ文書中では統一して表記するのが良いという意見が出た。</w:t>
      </w:r>
    </w:p>
    <w:p w14:paraId="7DBD0195" w14:textId="1D2ECBDB" w:rsidR="003E6B1E" w:rsidRDefault="003E6B1E" w:rsidP="003E6B1E">
      <w:pPr>
        <w:ind w:firstLineChars="350" w:firstLine="73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また、</w:t>
      </w:r>
      <w:r>
        <w:rPr>
          <w:rFonts w:hint="eastAsia"/>
          <w:color w:val="000000" w:themeColor="text1"/>
          <w:szCs w:val="21"/>
        </w:rPr>
        <w:t>JIS</w:t>
      </w:r>
      <w:r>
        <w:rPr>
          <w:rFonts w:hint="eastAsia"/>
          <w:color w:val="000000" w:themeColor="text1"/>
          <w:szCs w:val="21"/>
        </w:rPr>
        <w:t>の見直しのタイミングで</w:t>
      </w:r>
      <w:r w:rsidR="009A5DD2">
        <w:rPr>
          <w:rFonts w:hint="eastAsia"/>
          <w:color w:val="000000" w:themeColor="text1"/>
          <w:szCs w:val="21"/>
        </w:rPr>
        <w:t>従来の表記を見直すことになった。</w:t>
      </w:r>
    </w:p>
    <w:p w14:paraId="6B342D48" w14:textId="77777777" w:rsidR="009A5DD2" w:rsidRPr="00DD40AF" w:rsidRDefault="009A5DD2" w:rsidP="009A5DD2">
      <w:pPr>
        <w:ind w:firstLineChars="50" w:firstLine="105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>
        <w:rPr>
          <w:rFonts w:hint="eastAsia"/>
          <w:szCs w:val="21"/>
        </w:rPr>
        <w:t xml:space="preserve">　②</w:t>
      </w:r>
      <w:r>
        <w:rPr>
          <w:rFonts w:hint="eastAsia"/>
          <w:szCs w:val="21"/>
        </w:rPr>
        <w:t xml:space="preserve"> </w:t>
      </w:r>
      <w:r w:rsidRPr="009A5DD2">
        <w:rPr>
          <w:color w:val="000000" w:themeColor="text1"/>
          <w:szCs w:val="21"/>
        </w:rPr>
        <w:t>レーザ安全性標準化部会からの情報展開　　　資料</w:t>
      </w:r>
      <w:r w:rsidRPr="009A5DD2">
        <w:rPr>
          <w:color w:val="000000" w:themeColor="text1"/>
          <w:szCs w:val="21"/>
        </w:rPr>
        <w:t>No.20-2-7-5</w:t>
      </w:r>
    </w:p>
    <w:p w14:paraId="4A438B48" w14:textId="1F11D5F8" w:rsidR="009A5DD2" w:rsidRDefault="009A5DD2" w:rsidP="009A5DD2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szCs w:val="21"/>
        </w:rPr>
        <w:t xml:space="preserve">　　・</w:t>
      </w:r>
      <w:r>
        <w:rPr>
          <w:rFonts w:hint="eastAsia"/>
          <w:color w:val="000000" w:themeColor="text1"/>
          <w:szCs w:val="21"/>
        </w:rPr>
        <w:t>渋谷氏より、資料に基づき、説明があった。</w:t>
      </w:r>
    </w:p>
    <w:p w14:paraId="554F3191" w14:textId="77859699" w:rsidR="009A5DD2" w:rsidRDefault="009A5DD2" w:rsidP="009A5DD2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③</w:t>
      </w:r>
      <w:r>
        <w:rPr>
          <w:rFonts w:hint="eastAsia"/>
          <w:color w:val="000000" w:themeColor="text1"/>
          <w:szCs w:val="21"/>
        </w:rPr>
        <w:t xml:space="preserve"> </w:t>
      </w:r>
      <w:r w:rsidRPr="009A5DD2">
        <w:rPr>
          <w:color w:val="000000" w:themeColor="text1"/>
          <w:szCs w:val="21"/>
        </w:rPr>
        <w:t xml:space="preserve">各標準化部会への要請事項　</w:t>
      </w:r>
      <w:r>
        <w:rPr>
          <w:rFonts w:hint="eastAsia"/>
          <w:color w:val="000000" w:themeColor="text1"/>
          <w:szCs w:val="21"/>
        </w:rPr>
        <w:t>（</w:t>
      </w:r>
      <w:r w:rsidRPr="009A5DD2">
        <w:rPr>
          <w:color w:val="000000" w:themeColor="text1"/>
          <w:szCs w:val="21"/>
        </w:rPr>
        <w:t>資料</w:t>
      </w:r>
      <w:r w:rsidRPr="009A5DD2">
        <w:rPr>
          <w:color w:val="000000" w:themeColor="text1"/>
          <w:szCs w:val="21"/>
        </w:rPr>
        <w:t>No.20-2-7-6-0, 1, 2, 3, 4</w:t>
      </w:r>
      <w:r>
        <w:rPr>
          <w:rFonts w:hint="eastAsia"/>
          <w:color w:val="000000" w:themeColor="text1"/>
          <w:szCs w:val="21"/>
        </w:rPr>
        <w:t>）</w:t>
      </w:r>
    </w:p>
    <w:p w14:paraId="4B759EA4" w14:textId="77777777" w:rsidR="00CA2A28" w:rsidRDefault="009A5DD2" w:rsidP="009A5DD2">
      <w:pPr>
        <w:ind w:firstLineChars="50" w:firstLine="105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・（光協会）村田標準化室長から、</w:t>
      </w:r>
      <w:r w:rsidR="00CA2A28">
        <w:rPr>
          <w:rFonts w:hint="eastAsia"/>
          <w:color w:val="000000" w:themeColor="text1"/>
          <w:szCs w:val="21"/>
        </w:rPr>
        <w:t>「</w:t>
      </w:r>
      <w:r w:rsidR="00CA2A28">
        <w:rPr>
          <w:rFonts w:hint="eastAsia"/>
          <w:color w:val="000000" w:themeColor="text1"/>
          <w:szCs w:val="21"/>
        </w:rPr>
        <w:t>JIS</w:t>
      </w:r>
      <w:r w:rsidR="00CA2A28">
        <w:rPr>
          <w:rFonts w:hint="eastAsia"/>
          <w:color w:val="000000" w:themeColor="text1"/>
          <w:szCs w:val="21"/>
        </w:rPr>
        <w:t>作成チェックリストの提出」、「“型”と“形”の使い分け」などに</w:t>
      </w:r>
    </w:p>
    <w:p w14:paraId="50837D18" w14:textId="620BDD76" w:rsidR="00CA2A28" w:rsidRDefault="00CA2A28" w:rsidP="00DF3C4D">
      <w:pPr>
        <w:ind w:leftChars="50" w:left="735" w:hangingChars="300" w:hanging="63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　ついての説明があった。</w:t>
      </w:r>
      <w:r>
        <w:rPr>
          <w:rFonts w:hint="eastAsia"/>
          <w:color w:val="000000" w:themeColor="text1"/>
          <w:szCs w:val="21"/>
        </w:rPr>
        <w:t>JIS</w:t>
      </w:r>
      <w:r>
        <w:rPr>
          <w:rFonts w:hint="eastAsia"/>
          <w:color w:val="000000" w:themeColor="text1"/>
          <w:szCs w:val="21"/>
        </w:rPr>
        <w:t>作成チェックリスト</w:t>
      </w:r>
      <w:r w:rsidR="00346EA2">
        <w:rPr>
          <w:rFonts w:hint="eastAsia"/>
          <w:color w:val="000000" w:themeColor="text1"/>
          <w:szCs w:val="21"/>
        </w:rPr>
        <w:t>は、次の</w:t>
      </w:r>
      <w:r w:rsidR="00346EA2">
        <w:rPr>
          <w:rFonts w:hint="eastAsia"/>
          <w:color w:val="000000" w:themeColor="text1"/>
          <w:szCs w:val="21"/>
        </w:rPr>
        <w:t>JIS</w:t>
      </w:r>
      <w:r w:rsidR="00346EA2">
        <w:rPr>
          <w:rFonts w:hint="eastAsia"/>
          <w:color w:val="000000" w:themeColor="text1"/>
          <w:szCs w:val="21"/>
        </w:rPr>
        <w:t>作成案件から適用することとした。また、</w:t>
      </w:r>
      <w:r w:rsidR="009F0BFE">
        <w:rPr>
          <w:rFonts w:hint="eastAsia"/>
          <w:color w:val="000000" w:themeColor="text1"/>
          <w:szCs w:val="21"/>
        </w:rPr>
        <w:t>光</w:t>
      </w:r>
      <w:r w:rsidR="00346EA2">
        <w:rPr>
          <w:rFonts w:hint="eastAsia"/>
          <w:color w:val="000000" w:themeColor="text1"/>
          <w:szCs w:val="21"/>
        </w:rPr>
        <w:t>増幅器及びダイナミックモジュール標準化</w:t>
      </w:r>
      <w:r>
        <w:rPr>
          <w:rFonts w:hint="eastAsia"/>
          <w:color w:val="000000" w:themeColor="text1"/>
          <w:szCs w:val="21"/>
        </w:rPr>
        <w:t>部会が先んじて作成する案件があるので、渋谷氏から</w:t>
      </w:r>
      <w:r w:rsidR="00423648">
        <w:rPr>
          <w:rFonts w:hint="eastAsia"/>
          <w:color w:val="000000" w:themeColor="text1"/>
          <w:szCs w:val="21"/>
        </w:rPr>
        <w:t>別途、例として紹介していただけるとのこと。</w:t>
      </w:r>
    </w:p>
    <w:p w14:paraId="02B8782B" w14:textId="55E2167A" w:rsidR="0071034D" w:rsidRDefault="00CA2A28" w:rsidP="001A46D1">
      <w:pPr>
        <w:ind w:firstLineChars="150" w:firstLine="315"/>
        <w:rPr>
          <w:szCs w:val="21"/>
        </w:rPr>
      </w:pPr>
      <w:r>
        <w:rPr>
          <w:rFonts w:hint="eastAsia"/>
          <w:szCs w:val="21"/>
        </w:rPr>
        <w:t>④</w:t>
      </w:r>
      <w:r>
        <w:rPr>
          <w:rFonts w:hint="eastAsia"/>
          <w:szCs w:val="21"/>
        </w:rPr>
        <w:t xml:space="preserve"> </w:t>
      </w:r>
      <w:r w:rsidR="0071034D">
        <w:rPr>
          <w:rFonts w:hint="eastAsia"/>
          <w:szCs w:val="21"/>
        </w:rPr>
        <w:t>20</w:t>
      </w:r>
      <w:r w:rsidR="00423648">
        <w:rPr>
          <w:szCs w:val="21"/>
        </w:rPr>
        <w:t>20</w:t>
      </w:r>
      <w:r w:rsidR="0071034D">
        <w:rPr>
          <w:rFonts w:hint="eastAsia"/>
          <w:szCs w:val="21"/>
        </w:rPr>
        <w:t>年度</w:t>
      </w:r>
      <w:r w:rsidR="0071034D">
        <w:rPr>
          <w:rFonts w:hint="eastAsia"/>
          <w:szCs w:val="21"/>
        </w:rPr>
        <w:t>JIS</w:t>
      </w:r>
      <w:r w:rsidR="0071034D">
        <w:rPr>
          <w:rFonts w:hint="eastAsia"/>
          <w:szCs w:val="21"/>
        </w:rPr>
        <w:t>見直し調査　（資料</w:t>
      </w:r>
      <w:r w:rsidR="0071034D">
        <w:rPr>
          <w:rFonts w:hint="eastAsia"/>
          <w:szCs w:val="21"/>
        </w:rPr>
        <w:t>N</w:t>
      </w:r>
      <w:r w:rsidR="0071034D">
        <w:rPr>
          <w:szCs w:val="21"/>
        </w:rPr>
        <w:t>o.</w:t>
      </w:r>
      <w:r w:rsidR="00423648">
        <w:rPr>
          <w:szCs w:val="21"/>
        </w:rPr>
        <w:t>20</w:t>
      </w:r>
      <w:r w:rsidR="0071034D">
        <w:rPr>
          <w:szCs w:val="21"/>
        </w:rPr>
        <w:t>-2-8-1</w:t>
      </w:r>
      <w:r w:rsidR="0071034D">
        <w:rPr>
          <w:rFonts w:hint="eastAsia"/>
          <w:szCs w:val="21"/>
        </w:rPr>
        <w:t>）</w:t>
      </w:r>
    </w:p>
    <w:p w14:paraId="79E6BB98" w14:textId="59ADCE2F" w:rsidR="00380C10" w:rsidRDefault="00A7015B" w:rsidP="0071034D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 xml:space="preserve">　　・</w:t>
      </w:r>
      <w:r w:rsidR="009A2E78">
        <w:rPr>
          <w:rFonts w:hint="eastAsia"/>
          <w:szCs w:val="21"/>
        </w:rPr>
        <w:t>事務局より</w:t>
      </w:r>
      <w:r w:rsidR="009A2E78">
        <w:rPr>
          <w:rFonts w:hint="eastAsia"/>
          <w:szCs w:val="21"/>
        </w:rPr>
        <w:t>20</w:t>
      </w:r>
      <w:r w:rsidR="00423648">
        <w:rPr>
          <w:szCs w:val="21"/>
        </w:rPr>
        <w:t>20</w:t>
      </w:r>
      <w:r w:rsidR="009A2E78">
        <w:rPr>
          <w:rFonts w:hint="eastAsia"/>
          <w:szCs w:val="21"/>
        </w:rPr>
        <w:t>年度の</w:t>
      </w:r>
      <w:r w:rsidR="009A2E78">
        <w:rPr>
          <w:rFonts w:hint="eastAsia"/>
          <w:szCs w:val="21"/>
        </w:rPr>
        <w:t>JIS</w:t>
      </w:r>
      <w:r w:rsidR="009A2E78">
        <w:rPr>
          <w:rFonts w:hint="eastAsia"/>
          <w:szCs w:val="21"/>
        </w:rPr>
        <w:t>見直し対象が</w:t>
      </w:r>
      <w:r w:rsidR="00423648">
        <w:rPr>
          <w:szCs w:val="21"/>
        </w:rPr>
        <w:t>5</w:t>
      </w:r>
      <w:r w:rsidR="009A2E78">
        <w:rPr>
          <w:rFonts w:hint="eastAsia"/>
          <w:szCs w:val="21"/>
        </w:rPr>
        <w:t>件あることを説明し、</w:t>
      </w:r>
      <w:r w:rsidR="00380C10">
        <w:rPr>
          <w:rFonts w:hint="eastAsia"/>
          <w:szCs w:val="21"/>
        </w:rPr>
        <w:t>10</w:t>
      </w:r>
      <w:r w:rsidR="00380C10">
        <w:rPr>
          <w:rFonts w:hint="eastAsia"/>
          <w:szCs w:val="21"/>
        </w:rPr>
        <w:t>月下旬が回答期限なので、</w:t>
      </w:r>
      <w:r w:rsidR="009A2E78">
        <w:rPr>
          <w:rFonts w:hint="eastAsia"/>
          <w:szCs w:val="21"/>
        </w:rPr>
        <w:t>次回</w:t>
      </w:r>
      <w:r w:rsidR="00380C10">
        <w:rPr>
          <w:rFonts w:hint="eastAsia"/>
          <w:szCs w:val="21"/>
        </w:rPr>
        <w:t>の</w:t>
      </w:r>
    </w:p>
    <w:p w14:paraId="23B7BC58" w14:textId="32BFA06E" w:rsidR="00A7015B" w:rsidRDefault="009A2E78" w:rsidP="00380C10">
      <w:pPr>
        <w:ind w:firstLineChars="350" w:firstLine="735"/>
        <w:rPr>
          <w:szCs w:val="21"/>
        </w:rPr>
      </w:pPr>
      <w:r>
        <w:rPr>
          <w:rFonts w:hint="eastAsia"/>
          <w:szCs w:val="21"/>
        </w:rPr>
        <w:t>部会で回答内容を審議することになった。</w:t>
      </w:r>
      <w:r w:rsidR="00423648">
        <w:rPr>
          <w:rFonts w:hint="eastAsia"/>
          <w:szCs w:val="21"/>
        </w:rPr>
        <w:t>正式な</w:t>
      </w:r>
      <w:r w:rsidR="00A02237">
        <w:rPr>
          <w:rFonts w:hint="eastAsia"/>
          <w:szCs w:val="21"/>
        </w:rPr>
        <w:t>調査</w:t>
      </w:r>
      <w:r w:rsidR="00423648">
        <w:rPr>
          <w:rFonts w:hint="eastAsia"/>
          <w:szCs w:val="21"/>
        </w:rPr>
        <w:t>回答依頼は</w:t>
      </w:r>
      <w:r w:rsidR="00423648">
        <w:rPr>
          <w:rFonts w:hint="eastAsia"/>
          <w:szCs w:val="21"/>
        </w:rPr>
        <w:t>8</w:t>
      </w:r>
      <w:r w:rsidR="00423648">
        <w:rPr>
          <w:rFonts w:hint="eastAsia"/>
          <w:szCs w:val="21"/>
        </w:rPr>
        <w:t>月中に来る予定。</w:t>
      </w:r>
    </w:p>
    <w:p w14:paraId="2B90520E" w14:textId="4D20CF95" w:rsidR="009A2E78" w:rsidRDefault="009A2E78" w:rsidP="00423648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 xml:space="preserve">　　・</w:t>
      </w:r>
      <w:r w:rsidR="00423648">
        <w:rPr>
          <w:rFonts w:hint="eastAsia"/>
          <w:szCs w:val="21"/>
        </w:rPr>
        <w:t>今年度の見直し対象の</w:t>
      </w:r>
      <w:r w:rsidR="00423648">
        <w:rPr>
          <w:rFonts w:hint="eastAsia"/>
          <w:szCs w:val="21"/>
        </w:rPr>
        <w:t>JIS</w:t>
      </w:r>
      <w:r w:rsidR="00423648">
        <w:rPr>
          <w:rFonts w:hint="eastAsia"/>
          <w:szCs w:val="21"/>
        </w:rPr>
        <w:t>と担当者は下記のようになった。</w:t>
      </w:r>
    </w:p>
    <w:p w14:paraId="7EC86263" w14:textId="01FA22D4" w:rsidR="00423648" w:rsidRDefault="00423648" w:rsidP="00423648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 xml:space="preserve">　　　　・</w:t>
      </w:r>
      <w:r>
        <w:rPr>
          <w:rFonts w:hint="eastAsia"/>
          <w:szCs w:val="21"/>
        </w:rPr>
        <w:t>JIS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5948</w:t>
      </w:r>
      <w:r>
        <w:rPr>
          <w:rFonts w:hint="eastAsia"/>
          <w:szCs w:val="21"/>
        </w:rPr>
        <w:t xml:space="preserve">　：　吉田議長</w:t>
      </w:r>
    </w:p>
    <w:p w14:paraId="3D1AC3E3" w14:textId="7416C3CD" w:rsidR="00423648" w:rsidRDefault="00423648" w:rsidP="00423648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 xml:space="preserve">　　　　・</w:t>
      </w:r>
      <w:r>
        <w:rPr>
          <w:rFonts w:hint="eastAsia"/>
          <w:szCs w:val="21"/>
        </w:rPr>
        <w:t>JIS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5953-1</w:t>
      </w:r>
      <w:r>
        <w:rPr>
          <w:rFonts w:hint="eastAsia"/>
          <w:szCs w:val="21"/>
        </w:rPr>
        <w:t>：　磯野氏</w:t>
      </w:r>
    </w:p>
    <w:p w14:paraId="35F1BAFE" w14:textId="286296CC" w:rsidR="00423648" w:rsidRDefault="00423648" w:rsidP="00423648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 xml:space="preserve">　　　　・</w:t>
      </w:r>
      <w:r>
        <w:rPr>
          <w:rFonts w:hint="eastAsia"/>
          <w:szCs w:val="21"/>
        </w:rPr>
        <w:t>JIS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5953-7</w:t>
      </w:r>
      <w:r>
        <w:rPr>
          <w:rFonts w:hint="eastAsia"/>
          <w:szCs w:val="21"/>
        </w:rPr>
        <w:t>：　津村氏</w:t>
      </w:r>
    </w:p>
    <w:p w14:paraId="7E05E128" w14:textId="693FDC4F" w:rsidR="00423648" w:rsidRDefault="00423648" w:rsidP="00423648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 xml:space="preserve">　　　　・</w:t>
      </w:r>
      <w:r>
        <w:rPr>
          <w:rFonts w:hint="eastAsia"/>
          <w:szCs w:val="21"/>
        </w:rPr>
        <w:t>JIS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5954-4</w:t>
      </w:r>
      <w:r>
        <w:rPr>
          <w:rFonts w:hint="eastAsia"/>
          <w:szCs w:val="21"/>
        </w:rPr>
        <w:t>：　中村氏</w:t>
      </w:r>
    </w:p>
    <w:p w14:paraId="3A4BFCA4" w14:textId="51F3B87C" w:rsidR="00423648" w:rsidRDefault="00423648" w:rsidP="00423648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 xml:space="preserve">　　　　・</w:t>
      </w:r>
      <w:r>
        <w:rPr>
          <w:rFonts w:hint="eastAsia"/>
          <w:szCs w:val="21"/>
        </w:rPr>
        <w:t>JIS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5955-1</w:t>
      </w:r>
      <w:r>
        <w:rPr>
          <w:rFonts w:hint="eastAsia"/>
          <w:szCs w:val="21"/>
        </w:rPr>
        <w:t>：　黒部氏</w:t>
      </w:r>
    </w:p>
    <w:p w14:paraId="5AA8A579" w14:textId="2E66E0F8" w:rsidR="00380C10" w:rsidRDefault="00380C10" w:rsidP="0071034D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 xml:space="preserve">　　・見直し対象の</w:t>
      </w:r>
      <w:r>
        <w:rPr>
          <w:rFonts w:hint="eastAsia"/>
          <w:szCs w:val="21"/>
        </w:rPr>
        <w:t>JIS</w:t>
      </w:r>
      <w:r>
        <w:rPr>
          <w:rFonts w:hint="eastAsia"/>
          <w:szCs w:val="21"/>
        </w:rPr>
        <w:t>の本体・解説を事務局で取り寄せ</w:t>
      </w:r>
      <w:r w:rsidR="00423648">
        <w:rPr>
          <w:rFonts w:hint="eastAsia"/>
          <w:szCs w:val="21"/>
        </w:rPr>
        <w:t>、担当者に送付することになった。</w:t>
      </w:r>
    </w:p>
    <w:p w14:paraId="2071CBE0" w14:textId="34D92827" w:rsidR="00423648" w:rsidRDefault="00423648" w:rsidP="001A46D1">
      <w:pPr>
        <w:ind w:firstLineChars="150" w:firstLine="315"/>
        <w:rPr>
          <w:rFonts w:eastAsia="ＭＳ Ｐ明朝"/>
          <w:bCs/>
          <w:color w:val="FF0000"/>
          <w:sz w:val="24"/>
          <w:szCs w:val="24"/>
        </w:rPr>
      </w:pPr>
      <w:r>
        <w:rPr>
          <w:rFonts w:hint="eastAsia"/>
          <w:szCs w:val="21"/>
        </w:rPr>
        <w:t>⑤</w:t>
      </w:r>
      <w:r w:rsidR="0071034D">
        <w:rPr>
          <w:rFonts w:hint="eastAsia"/>
          <w:szCs w:val="21"/>
        </w:rPr>
        <w:t xml:space="preserve"> </w:t>
      </w:r>
      <w:r w:rsidRPr="00423648">
        <w:rPr>
          <w:bCs/>
          <w:color w:val="000000" w:themeColor="text1"/>
          <w:szCs w:val="21"/>
        </w:rPr>
        <w:t>JIS</w:t>
      </w:r>
      <w:r w:rsidRPr="00423648">
        <w:rPr>
          <w:bCs/>
          <w:color w:val="000000" w:themeColor="text1"/>
          <w:szCs w:val="21"/>
        </w:rPr>
        <w:t>案の呼称（原案・素案・私案の使い方）　資料</w:t>
      </w:r>
      <w:r w:rsidRPr="00423648">
        <w:rPr>
          <w:bCs/>
          <w:color w:val="000000" w:themeColor="text1"/>
          <w:szCs w:val="21"/>
        </w:rPr>
        <w:t>No.20-2-8-2</w:t>
      </w:r>
    </w:p>
    <w:p w14:paraId="12E0EA40" w14:textId="428F20A4" w:rsidR="0071034D" w:rsidRDefault="00423648" w:rsidP="001A46D1">
      <w:pPr>
        <w:ind w:firstLineChars="250" w:firstLine="525"/>
        <w:rPr>
          <w:szCs w:val="21"/>
        </w:rPr>
      </w:pPr>
      <w:r>
        <w:rPr>
          <w:rFonts w:hint="eastAsia"/>
          <w:szCs w:val="21"/>
        </w:rPr>
        <w:t>・吉田議長より、</w:t>
      </w:r>
      <w:r>
        <w:rPr>
          <w:rFonts w:hint="eastAsia"/>
          <w:szCs w:val="21"/>
        </w:rPr>
        <w:t>JIS</w:t>
      </w:r>
      <w:r>
        <w:rPr>
          <w:rFonts w:hint="eastAsia"/>
          <w:szCs w:val="21"/>
        </w:rPr>
        <w:t>案の呼称について提案があり、資料に記載のとおり（下記）となった。</w:t>
      </w:r>
    </w:p>
    <w:p w14:paraId="228503F8" w14:textId="1E59873B" w:rsidR="00423648" w:rsidRDefault="00423648" w:rsidP="00423648">
      <w:pPr>
        <w:pStyle w:val="ad"/>
        <w:ind w:firstLine="210"/>
        <w:rPr>
          <w:rFonts w:ascii="Century" w:eastAsia="ＭＳ 明朝" w:hAnsi="Century"/>
        </w:rPr>
      </w:pPr>
      <w:r>
        <w:rPr>
          <w:rFonts w:hint="eastAsia"/>
          <w:szCs w:val="21"/>
        </w:rPr>
        <w:t xml:space="preserve">　　</w:t>
      </w:r>
      <w:r w:rsidR="001A46D1">
        <w:rPr>
          <w:rFonts w:hint="eastAsia"/>
          <w:szCs w:val="21"/>
        </w:rPr>
        <w:t xml:space="preserve"> </w:t>
      </w:r>
      <w:r>
        <w:rPr>
          <w:rFonts w:ascii="Century" w:eastAsia="ＭＳ 明朝" w:hAnsi="Century" w:hint="eastAsia"/>
        </w:rPr>
        <w:t>・</w:t>
      </w:r>
      <w:r w:rsidRPr="00006D23">
        <w:rPr>
          <w:rFonts w:ascii="Century" w:eastAsia="ＭＳ 明朝" w:hAnsi="Century"/>
        </w:rPr>
        <w:t>「原案」は使用しない</w:t>
      </w:r>
      <w:r w:rsidR="00705653">
        <w:rPr>
          <w:rFonts w:ascii="Century" w:eastAsia="ＭＳ 明朝" w:hAnsi="Century" w:hint="eastAsia"/>
        </w:rPr>
        <w:t>。</w:t>
      </w:r>
    </w:p>
    <w:p w14:paraId="63F618C2" w14:textId="023CB12B" w:rsidR="00423648" w:rsidRDefault="00423648" w:rsidP="001A46D1">
      <w:pPr>
        <w:pStyle w:val="ad"/>
        <w:ind w:firstLineChars="350" w:firstLine="77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</w:t>
      </w:r>
      <w:r w:rsidRPr="00006D23">
        <w:rPr>
          <w:rFonts w:ascii="Century" w:eastAsia="ＭＳ 明朝" w:hAnsi="Century"/>
        </w:rPr>
        <w:t>「素案」は最終的に審議が完了し</w:t>
      </w:r>
      <w:r w:rsidRPr="00006D23">
        <w:rPr>
          <w:rFonts w:ascii="Century" w:eastAsia="ＭＳ 明朝" w:hAnsi="Century"/>
        </w:rPr>
        <w:t>JSA</w:t>
      </w:r>
      <w:r w:rsidRPr="00006D23">
        <w:rPr>
          <w:rFonts w:ascii="Century" w:eastAsia="ＭＳ 明朝" w:hAnsi="Century"/>
        </w:rPr>
        <w:t>に提出するバージョンにだけ使う</w:t>
      </w:r>
      <w:r w:rsidR="00705653">
        <w:rPr>
          <w:rFonts w:ascii="Century" w:eastAsia="ＭＳ 明朝" w:hAnsi="Century" w:hint="eastAsia"/>
        </w:rPr>
        <w:t>。</w:t>
      </w:r>
    </w:p>
    <w:p w14:paraId="62F4C3C7" w14:textId="77777777" w:rsidR="005B3845" w:rsidRDefault="00423648" w:rsidP="001A46D1">
      <w:pPr>
        <w:pStyle w:val="ad"/>
        <w:ind w:firstLineChars="350" w:firstLine="77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・</w:t>
      </w:r>
      <w:r w:rsidRPr="00006D23">
        <w:rPr>
          <w:rFonts w:ascii="Century" w:eastAsia="ＭＳ 明朝" w:hAnsi="Century"/>
        </w:rPr>
        <w:t>部会で素案作成に向けた審議中の文書は「＊＊＊第〇次案」と表記し、＊＊＊のところに、</w:t>
      </w:r>
    </w:p>
    <w:p w14:paraId="307758C1" w14:textId="6D94B2C9" w:rsidR="005B3845" w:rsidRPr="005B3845" w:rsidRDefault="00423648" w:rsidP="001A46D1">
      <w:pPr>
        <w:pStyle w:val="ad"/>
        <w:ind w:firstLineChars="450" w:firstLine="990"/>
        <w:rPr>
          <w:rFonts w:ascii="Century" w:eastAsia="ＭＳ 明朝" w:hAnsi="Century"/>
        </w:rPr>
      </w:pPr>
      <w:r w:rsidRPr="00006D23">
        <w:rPr>
          <w:rFonts w:ascii="Century" w:eastAsia="ＭＳ 明朝" w:hAnsi="Century"/>
        </w:rPr>
        <w:t>規格の名称候補案を入れる</w:t>
      </w:r>
      <w:r w:rsidR="005B3845">
        <w:rPr>
          <w:rFonts w:ascii="Century" w:eastAsia="ＭＳ 明朝" w:hAnsi="Century" w:hint="eastAsia"/>
        </w:rPr>
        <w:t>。</w:t>
      </w:r>
    </w:p>
    <w:p w14:paraId="3A38DF8A" w14:textId="77777777" w:rsidR="001A46D1" w:rsidRDefault="005B3845" w:rsidP="001A46D1">
      <w:pPr>
        <w:ind w:firstLineChars="150" w:firstLine="315"/>
        <w:rPr>
          <w:szCs w:val="21"/>
        </w:rPr>
      </w:pPr>
      <w:r>
        <w:rPr>
          <w:rFonts w:hint="eastAsia"/>
          <w:szCs w:val="21"/>
        </w:rPr>
        <w:t>⑥</w:t>
      </w:r>
      <w:r w:rsidR="00E1596F">
        <w:rPr>
          <w:szCs w:val="21"/>
        </w:rPr>
        <w:t xml:space="preserve"> </w:t>
      </w:r>
      <w:r w:rsidRPr="005B3845">
        <w:rPr>
          <w:bCs/>
          <w:color w:val="000000" w:themeColor="text1"/>
          <w:szCs w:val="21"/>
        </w:rPr>
        <w:t xml:space="preserve">競争法コンプライアンス指針の文書化紹介　</w:t>
      </w:r>
      <w:r>
        <w:rPr>
          <w:rFonts w:hint="eastAsia"/>
          <w:bCs/>
          <w:color w:val="000000" w:themeColor="text1"/>
          <w:szCs w:val="21"/>
        </w:rPr>
        <w:t>（</w:t>
      </w:r>
      <w:r w:rsidRPr="005B3845">
        <w:rPr>
          <w:bCs/>
          <w:color w:val="000000" w:themeColor="text1"/>
          <w:szCs w:val="21"/>
        </w:rPr>
        <w:t>資料</w:t>
      </w:r>
      <w:r w:rsidRPr="005B3845">
        <w:rPr>
          <w:bCs/>
          <w:color w:val="000000" w:themeColor="text1"/>
          <w:szCs w:val="21"/>
        </w:rPr>
        <w:t>No.20-2-8-3</w:t>
      </w:r>
      <w:r>
        <w:rPr>
          <w:rFonts w:hint="eastAsia"/>
          <w:bCs/>
          <w:color w:val="000000" w:themeColor="text1"/>
          <w:szCs w:val="21"/>
        </w:rPr>
        <w:t>）</w:t>
      </w:r>
    </w:p>
    <w:p w14:paraId="1CF904E6" w14:textId="54CF92A0" w:rsidR="005B3845" w:rsidRPr="001A46D1" w:rsidRDefault="005B3845" w:rsidP="001A46D1">
      <w:pPr>
        <w:ind w:firstLineChars="250" w:firstLine="525"/>
        <w:rPr>
          <w:szCs w:val="21"/>
        </w:rPr>
      </w:pPr>
      <w:r>
        <w:rPr>
          <w:rFonts w:hint="eastAsia"/>
          <w:szCs w:val="21"/>
        </w:rPr>
        <w:t>・事務局より、これまで実施していた</w:t>
      </w:r>
      <w:r w:rsidRPr="005B3845">
        <w:rPr>
          <w:bCs/>
          <w:color w:val="000000" w:themeColor="text1"/>
          <w:szCs w:val="21"/>
        </w:rPr>
        <w:t>競争法コンプライアンス</w:t>
      </w:r>
      <w:r>
        <w:rPr>
          <w:rFonts w:hint="eastAsia"/>
          <w:bCs/>
          <w:color w:val="000000" w:themeColor="text1"/>
          <w:szCs w:val="21"/>
        </w:rPr>
        <w:t>遵守につき、その指針を文書化したことを</w:t>
      </w:r>
    </w:p>
    <w:p w14:paraId="0C486AB7" w14:textId="77777777" w:rsidR="001A46D1" w:rsidRDefault="005B3845" w:rsidP="001A46D1">
      <w:pPr>
        <w:ind w:firstLineChars="400" w:firstLine="840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紹介した。</w:t>
      </w:r>
    </w:p>
    <w:p w14:paraId="137D145E" w14:textId="77A19119" w:rsidR="005B3845" w:rsidRDefault="005B3845" w:rsidP="001A46D1">
      <w:pPr>
        <w:ind w:firstLineChars="150" w:firstLine="315"/>
        <w:rPr>
          <w:bCs/>
          <w:color w:val="000000" w:themeColor="text1"/>
          <w:szCs w:val="21"/>
        </w:rPr>
      </w:pPr>
      <w:r>
        <w:rPr>
          <w:rFonts w:hint="eastAsia"/>
          <w:bCs/>
          <w:color w:val="000000" w:themeColor="text1"/>
          <w:szCs w:val="21"/>
        </w:rPr>
        <w:t>⑦</w:t>
      </w:r>
      <w:r>
        <w:rPr>
          <w:rFonts w:hint="eastAsia"/>
          <w:bCs/>
          <w:color w:val="000000" w:themeColor="text1"/>
          <w:szCs w:val="21"/>
        </w:rPr>
        <w:t xml:space="preserve"> </w:t>
      </w:r>
      <w:r w:rsidRPr="005B3845">
        <w:rPr>
          <w:bCs/>
          <w:color w:val="000000" w:themeColor="text1"/>
          <w:szCs w:val="21"/>
        </w:rPr>
        <w:t>配布資料番号</w:t>
      </w:r>
      <w:r w:rsidRPr="005B3845">
        <w:rPr>
          <w:bCs/>
          <w:color w:val="000000" w:themeColor="text1"/>
          <w:szCs w:val="21"/>
        </w:rPr>
        <w:t xml:space="preserve"> </w:t>
      </w:r>
      <w:r w:rsidRPr="005B3845">
        <w:rPr>
          <w:bCs/>
          <w:color w:val="000000" w:themeColor="text1"/>
          <w:szCs w:val="21"/>
        </w:rPr>
        <w:t xml:space="preserve">採番ルールについて　</w:t>
      </w:r>
      <w:r>
        <w:rPr>
          <w:rFonts w:hint="eastAsia"/>
          <w:bCs/>
          <w:color w:val="000000" w:themeColor="text1"/>
          <w:szCs w:val="21"/>
        </w:rPr>
        <w:t>（</w:t>
      </w:r>
      <w:r w:rsidRPr="005B3845">
        <w:rPr>
          <w:bCs/>
          <w:color w:val="000000" w:themeColor="text1"/>
          <w:szCs w:val="21"/>
        </w:rPr>
        <w:t>資料</w:t>
      </w:r>
      <w:r w:rsidRPr="005B3845">
        <w:rPr>
          <w:bCs/>
          <w:color w:val="000000" w:themeColor="text1"/>
          <w:szCs w:val="21"/>
        </w:rPr>
        <w:t>No.20-2-8-4</w:t>
      </w:r>
      <w:r>
        <w:rPr>
          <w:rFonts w:hint="eastAsia"/>
          <w:bCs/>
          <w:color w:val="000000" w:themeColor="text1"/>
          <w:szCs w:val="21"/>
        </w:rPr>
        <w:t>）</w:t>
      </w:r>
    </w:p>
    <w:p w14:paraId="17E4B201" w14:textId="4F060420" w:rsidR="005B3845" w:rsidRDefault="00705653" w:rsidP="001A46D1">
      <w:pPr>
        <w:ind w:firstLineChars="250" w:firstLine="525"/>
        <w:rPr>
          <w:szCs w:val="21"/>
        </w:rPr>
      </w:pPr>
      <w:r>
        <w:rPr>
          <w:rFonts w:hint="eastAsia"/>
          <w:szCs w:val="21"/>
        </w:rPr>
        <w:t>・事務局より、資料に基づき説明した。</w:t>
      </w:r>
    </w:p>
    <w:p w14:paraId="399294B1" w14:textId="002E927A" w:rsidR="00EB2A70" w:rsidRPr="0072687F" w:rsidRDefault="005B3845" w:rsidP="001A46D1">
      <w:pPr>
        <w:ind w:firstLineChars="150" w:firstLine="315"/>
      </w:pPr>
      <w:r>
        <w:rPr>
          <w:rFonts w:hint="eastAsia"/>
          <w:szCs w:val="21"/>
        </w:rPr>
        <w:t>⑧</w:t>
      </w:r>
      <w:r>
        <w:rPr>
          <w:rFonts w:hint="eastAsia"/>
          <w:szCs w:val="21"/>
        </w:rPr>
        <w:t xml:space="preserve"> </w:t>
      </w:r>
      <w:r w:rsidR="0071034D">
        <w:rPr>
          <w:rFonts w:hint="eastAsia"/>
          <w:szCs w:val="21"/>
        </w:rPr>
        <w:t>次回</w:t>
      </w:r>
      <w:r w:rsidR="009755E7" w:rsidRPr="0072687F">
        <w:t>部会開催日程</w:t>
      </w:r>
      <w:r w:rsidR="00EB2A70" w:rsidRPr="0072687F">
        <w:t xml:space="preserve">　（資料</w:t>
      </w:r>
      <w:r w:rsidR="000A01C9" w:rsidRPr="0072687F">
        <w:t>No.</w:t>
      </w:r>
      <w:r w:rsidR="001A46D1">
        <w:t>20-2-8-5</w:t>
      </w:r>
      <w:r w:rsidR="00EB2A70" w:rsidRPr="0072687F">
        <w:t>）</w:t>
      </w:r>
      <w:r w:rsidR="00E1596F">
        <w:rPr>
          <w:rFonts w:hint="eastAsia"/>
        </w:rPr>
        <w:t xml:space="preserve">　</w:t>
      </w:r>
    </w:p>
    <w:p w14:paraId="475F1AB3" w14:textId="4C3E8159" w:rsidR="00FD1225" w:rsidRDefault="009755E7" w:rsidP="0072687F">
      <w:pPr>
        <w:ind w:firstLineChars="250" w:firstLine="525"/>
      </w:pPr>
      <w:r w:rsidRPr="0072687F">
        <w:t>・</w:t>
      </w:r>
      <w:r w:rsidR="004E1C59" w:rsidRPr="0072687F">
        <w:t>次回開催日：</w:t>
      </w:r>
      <w:r w:rsidR="000A01C9" w:rsidRPr="0072687F">
        <w:t xml:space="preserve"> 20</w:t>
      </w:r>
      <w:r w:rsidR="001A46D1">
        <w:t>20</w:t>
      </w:r>
      <w:r w:rsidR="004E1C59" w:rsidRPr="0072687F">
        <w:t>年</w:t>
      </w:r>
      <w:r w:rsidR="00705653">
        <w:t>10</w:t>
      </w:r>
      <w:r w:rsidR="004E1C59" w:rsidRPr="0072687F">
        <w:t>月</w:t>
      </w:r>
      <w:r w:rsidR="00705653">
        <w:t xml:space="preserve"> 5</w:t>
      </w:r>
      <w:r w:rsidR="000A01C9" w:rsidRPr="0072687F">
        <w:t>日（</w:t>
      </w:r>
      <w:r w:rsidR="0071034D">
        <w:rPr>
          <w:rFonts w:hint="eastAsia"/>
        </w:rPr>
        <w:t>月</w:t>
      </w:r>
      <w:r w:rsidR="004E1C59" w:rsidRPr="0072687F">
        <w:t>）</w:t>
      </w:r>
      <w:r w:rsidR="00705653">
        <w:t>13:30</w:t>
      </w:r>
      <w:r w:rsidR="00705653">
        <w:rPr>
          <w:rFonts w:hint="eastAsia"/>
        </w:rPr>
        <w:t>～</w:t>
      </w:r>
      <w:r w:rsidR="00705653">
        <w:rPr>
          <w:rFonts w:hint="eastAsia"/>
        </w:rPr>
        <w:t>16:30</w:t>
      </w:r>
    </w:p>
    <w:p w14:paraId="26901B0C" w14:textId="08A707A3" w:rsidR="00A7015B" w:rsidRDefault="00705653" w:rsidP="005B3845"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・当初計画では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 w:rsidR="001A46D1">
        <w:rPr>
          <w:rFonts w:hint="eastAsia"/>
        </w:rPr>
        <w:t>の予定</w:t>
      </w:r>
      <w:r>
        <w:rPr>
          <w:rFonts w:hint="eastAsia"/>
        </w:rPr>
        <w:t>だったが、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日に変更となった。</w:t>
      </w:r>
    </w:p>
    <w:p w14:paraId="4D8E3123" w14:textId="77777777" w:rsidR="00705653" w:rsidRPr="0072687F" w:rsidRDefault="00705653" w:rsidP="005B3845"/>
    <w:p w14:paraId="696196C1" w14:textId="13ACB638" w:rsidR="00A21C52" w:rsidRPr="0072687F" w:rsidRDefault="004E1C59" w:rsidP="0072687F">
      <w:pPr>
        <w:rPr>
          <w:szCs w:val="21"/>
        </w:rPr>
      </w:pPr>
      <w:r w:rsidRPr="0072687F">
        <w:t xml:space="preserve"> </w:t>
      </w:r>
      <w:r w:rsidR="002D561B" w:rsidRPr="0072687F">
        <w:rPr>
          <w:szCs w:val="21"/>
        </w:rPr>
        <w:t>【光能動部品標準化部会、進行中の制定および改正規格案件】</w:t>
      </w:r>
    </w:p>
    <w:p w14:paraId="611DF795" w14:textId="5893C0B2" w:rsidR="002D561B" w:rsidRDefault="000A01C9" w:rsidP="00DF3C4D">
      <w:pPr>
        <w:ind w:leftChars="201" w:left="422"/>
      </w:pPr>
      <w:r w:rsidRPr="0072687F">
        <w:rPr>
          <w:rFonts w:ascii="ＭＳ 明朝" w:hAnsi="ＭＳ 明朝"/>
          <w:szCs w:val="21"/>
        </w:rPr>
        <w:t>●</w:t>
      </w:r>
      <w:r w:rsidR="00705653">
        <w:rPr>
          <w:szCs w:val="21"/>
        </w:rPr>
        <w:t xml:space="preserve"> </w:t>
      </w:r>
      <w:r w:rsidR="00705653">
        <w:rPr>
          <w:rFonts w:hint="eastAsia"/>
          <w:szCs w:val="21"/>
        </w:rPr>
        <w:t>現在は、なし</w:t>
      </w:r>
      <w:r w:rsidR="00DF3C4D">
        <w:rPr>
          <w:rFonts w:hint="eastAsia"/>
          <w:szCs w:val="21"/>
        </w:rPr>
        <w:t xml:space="preserve">　　　　　　　　　　　　　　　　　　　　　　　　　　　　　　　　　　　　　　</w:t>
      </w:r>
      <w:bookmarkStart w:id="0" w:name="_GoBack"/>
      <w:bookmarkEnd w:id="0"/>
      <w:r w:rsidR="002D561B">
        <w:rPr>
          <w:rFonts w:hint="eastAsia"/>
        </w:rPr>
        <w:t>以</w:t>
      </w:r>
      <w:r w:rsidR="002D561B">
        <w:rPr>
          <w:rFonts w:hint="eastAsia"/>
        </w:rPr>
        <w:t xml:space="preserve"> </w:t>
      </w:r>
      <w:r w:rsidR="00B77714">
        <w:rPr>
          <w:rFonts w:hint="eastAsia"/>
        </w:rPr>
        <w:t>上</w:t>
      </w:r>
    </w:p>
    <w:sectPr w:rsidR="002D561B" w:rsidSect="005938B7">
      <w:pgSz w:w="11906" w:h="16838" w:code="9"/>
      <w:pgMar w:top="1134" w:right="720" w:bottom="851" w:left="720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15C48" w14:textId="77777777" w:rsidR="00853245" w:rsidRDefault="00853245" w:rsidP="007A5CEB">
      <w:r>
        <w:separator/>
      </w:r>
    </w:p>
  </w:endnote>
  <w:endnote w:type="continuationSeparator" w:id="0">
    <w:p w14:paraId="7BEAD025" w14:textId="77777777" w:rsidR="00853245" w:rsidRDefault="00853245" w:rsidP="007A5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0BAFAC" w14:textId="77777777" w:rsidR="00853245" w:rsidRDefault="00853245" w:rsidP="007A5CEB">
      <w:r>
        <w:separator/>
      </w:r>
    </w:p>
  </w:footnote>
  <w:footnote w:type="continuationSeparator" w:id="0">
    <w:p w14:paraId="1B0A824E" w14:textId="77777777" w:rsidR="00853245" w:rsidRDefault="00853245" w:rsidP="007A5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13739"/>
    <w:multiLevelType w:val="hybridMultilevel"/>
    <w:tmpl w:val="A5B817D0"/>
    <w:lvl w:ilvl="0" w:tplc="C630CE30">
      <w:start w:val="4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" w15:restartNumberingAfterBreak="0">
    <w:nsid w:val="0DE41713"/>
    <w:multiLevelType w:val="hybridMultilevel"/>
    <w:tmpl w:val="AECC5846"/>
    <w:lvl w:ilvl="0" w:tplc="DEAE3F2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17177381"/>
    <w:multiLevelType w:val="hybridMultilevel"/>
    <w:tmpl w:val="1786E180"/>
    <w:lvl w:ilvl="0" w:tplc="1558447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762484A"/>
    <w:multiLevelType w:val="hybridMultilevel"/>
    <w:tmpl w:val="AA3C629A"/>
    <w:lvl w:ilvl="0" w:tplc="F022C95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4C375B1"/>
    <w:multiLevelType w:val="hybridMultilevel"/>
    <w:tmpl w:val="CFF0C708"/>
    <w:lvl w:ilvl="0" w:tplc="B91CF976">
      <w:start w:val="4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5" w15:restartNumberingAfterBreak="0">
    <w:nsid w:val="287F5058"/>
    <w:multiLevelType w:val="hybridMultilevel"/>
    <w:tmpl w:val="33AA864E"/>
    <w:lvl w:ilvl="0" w:tplc="8FE4A568">
      <w:start w:val="1"/>
      <w:numFmt w:val="bullet"/>
      <w:lvlText w:val="・"/>
      <w:lvlJc w:val="left"/>
      <w:pPr>
        <w:ind w:left="10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6" w15:restartNumberingAfterBreak="0">
    <w:nsid w:val="2F533EEF"/>
    <w:multiLevelType w:val="hybridMultilevel"/>
    <w:tmpl w:val="04882276"/>
    <w:lvl w:ilvl="0" w:tplc="C36EF254">
      <w:start w:val="4"/>
      <w:numFmt w:val="decimal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3061317E"/>
    <w:multiLevelType w:val="hybridMultilevel"/>
    <w:tmpl w:val="EDB02CFE"/>
    <w:lvl w:ilvl="0" w:tplc="21725D2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378A6C9F"/>
    <w:multiLevelType w:val="hybridMultilevel"/>
    <w:tmpl w:val="A338096A"/>
    <w:lvl w:ilvl="0" w:tplc="48F43C6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D527B3E"/>
    <w:multiLevelType w:val="hybridMultilevel"/>
    <w:tmpl w:val="73F63696"/>
    <w:lvl w:ilvl="0" w:tplc="8C8EA30C">
      <w:start w:val="1"/>
      <w:numFmt w:val="decimalEnclosedCircle"/>
      <w:lvlText w:val="%1"/>
      <w:lvlJc w:val="left"/>
      <w:pPr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0" w15:restartNumberingAfterBreak="0">
    <w:nsid w:val="53FE080B"/>
    <w:multiLevelType w:val="hybridMultilevel"/>
    <w:tmpl w:val="D6562422"/>
    <w:lvl w:ilvl="0" w:tplc="CE24D862">
      <w:start w:val="2"/>
      <w:numFmt w:val="decimalEnclosedCircle"/>
      <w:lvlText w:val="%1"/>
      <w:lvlJc w:val="left"/>
      <w:pPr>
        <w:ind w:left="6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5550383B"/>
    <w:multiLevelType w:val="hybridMultilevel"/>
    <w:tmpl w:val="A89A96D8"/>
    <w:lvl w:ilvl="0" w:tplc="9B020FE8">
      <w:start w:val="2"/>
      <w:numFmt w:val="decimalEnclosedCircle"/>
      <w:lvlText w:val="%1"/>
      <w:lvlJc w:val="left"/>
      <w:pPr>
        <w:ind w:left="7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1" w:hanging="420"/>
      </w:pPr>
    </w:lvl>
    <w:lvl w:ilvl="3" w:tplc="0409000F" w:tentative="1">
      <w:start w:val="1"/>
      <w:numFmt w:val="decimal"/>
      <w:lvlText w:val="%4."/>
      <w:lvlJc w:val="left"/>
      <w:pPr>
        <w:ind w:left="2031" w:hanging="420"/>
      </w:pPr>
    </w:lvl>
    <w:lvl w:ilvl="4" w:tplc="04090017" w:tentative="1">
      <w:start w:val="1"/>
      <w:numFmt w:val="aiueoFullWidth"/>
      <w:lvlText w:val="(%5)"/>
      <w:lvlJc w:val="left"/>
      <w:pPr>
        <w:ind w:left="24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1" w:hanging="420"/>
      </w:pPr>
    </w:lvl>
    <w:lvl w:ilvl="6" w:tplc="0409000F" w:tentative="1">
      <w:start w:val="1"/>
      <w:numFmt w:val="decimal"/>
      <w:lvlText w:val="%7."/>
      <w:lvlJc w:val="left"/>
      <w:pPr>
        <w:ind w:left="3291" w:hanging="420"/>
      </w:pPr>
    </w:lvl>
    <w:lvl w:ilvl="7" w:tplc="04090017" w:tentative="1">
      <w:start w:val="1"/>
      <w:numFmt w:val="aiueoFullWidth"/>
      <w:lvlText w:val="(%8)"/>
      <w:lvlJc w:val="left"/>
      <w:pPr>
        <w:ind w:left="37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1" w:hanging="420"/>
      </w:pPr>
    </w:lvl>
  </w:abstractNum>
  <w:abstractNum w:abstractNumId="12" w15:restartNumberingAfterBreak="0">
    <w:nsid w:val="58CE29C4"/>
    <w:multiLevelType w:val="hybridMultilevel"/>
    <w:tmpl w:val="EE7E1FA6"/>
    <w:lvl w:ilvl="0" w:tplc="6882AB08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698F5354"/>
    <w:multiLevelType w:val="hybridMultilevel"/>
    <w:tmpl w:val="76EE26BA"/>
    <w:lvl w:ilvl="0" w:tplc="C49052A8">
      <w:numFmt w:val="bullet"/>
      <w:lvlText w:val="-"/>
      <w:lvlJc w:val="left"/>
      <w:pPr>
        <w:ind w:left="1353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73" w:hanging="420"/>
      </w:pPr>
      <w:rPr>
        <w:rFonts w:ascii="Wingdings" w:hAnsi="Wingdings" w:hint="default"/>
      </w:rPr>
    </w:lvl>
  </w:abstractNum>
  <w:abstractNum w:abstractNumId="14" w15:restartNumberingAfterBreak="0">
    <w:nsid w:val="6C3C01CB"/>
    <w:multiLevelType w:val="hybridMultilevel"/>
    <w:tmpl w:val="D3E45D2C"/>
    <w:lvl w:ilvl="0" w:tplc="693C7D56">
      <w:start w:val="1"/>
      <w:numFmt w:val="decimal"/>
      <w:lvlText w:val="(%1)"/>
      <w:lvlJc w:val="left"/>
      <w:pPr>
        <w:ind w:left="375" w:hanging="3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25153B2"/>
    <w:multiLevelType w:val="hybridMultilevel"/>
    <w:tmpl w:val="016E2F28"/>
    <w:lvl w:ilvl="0" w:tplc="DE5E4B52">
      <w:start w:val="1"/>
      <w:numFmt w:val="decimal"/>
      <w:lvlText w:val="%1)"/>
      <w:lvlJc w:val="left"/>
      <w:pPr>
        <w:ind w:left="9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1" w:hanging="420"/>
      </w:pPr>
    </w:lvl>
  </w:abstractNum>
  <w:abstractNum w:abstractNumId="16" w15:restartNumberingAfterBreak="0">
    <w:nsid w:val="7B065E3C"/>
    <w:multiLevelType w:val="hybridMultilevel"/>
    <w:tmpl w:val="5AC4AAC8"/>
    <w:lvl w:ilvl="0" w:tplc="95AEB5EA">
      <w:start w:val="2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7D8B0013"/>
    <w:multiLevelType w:val="hybridMultilevel"/>
    <w:tmpl w:val="6600850E"/>
    <w:lvl w:ilvl="0" w:tplc="0F3CDA96">
      <w:start w:val="4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15"/>
  </w:num>
  <w:num w:numId="2">
    <w:abstractNumId w:val="8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4"/>
  </w:num>
  <w:num w:numId="8">
    <w:abstractNumId w:val="11"/>
  </w:num>
  <w:num w:numId="9">
    <w:abstractNumId w:val="12"/>
  </w:num>
  <w:num w:numId="10">
    <w:abstractNumId w:val="7"/>
  </w:num>
  <w:num w:numId="11">
    <w:abstractNumId w:val="1"/>
  </w:num>
  <w:num w:numId="12">
    <w:abstractNumId w:val="5"/>
  </w:num>
  <w:num w:numId="13">
    <w:abstractNumId w:val="16"/>
  </w:num>
  <w:num w:numId="14">
    <w:abstractNumId w:val="10"/>
  </w:num>
  <w:num w:numId="15">
    <w:abstractNumId w:val="9"/>
  </w:num>
  <w:num w:numId="16">
    <w:abstractNumId w:val="4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53E"/>
    <w:rsid w:val="00011135"/>
    <w:rsid w:val="00015EC2"/>
    <w:rsid w:val="00016E07"/>
    <w:rsid w:val="00017C5A"/>
    <w:rsid w:val="00021501"/>
    <w:rsid w:val="000242E5"/>
    <w:rsid w:val="000306B3"/>
    <w:rsid w:val="00031E44"/>
    <w:rsid w:val="00037781"/>
    <w:rsid w:val="00041928"/>
    <w:rsid w:val="00042929"/>
    <w:rsid w:val="00060E0F"/>
    <w:rsid w:val="0006200D"/>
    <w:rsid w:val="00063F51"/>
    <w:rsid w:val="00065C86"/>
    <w:rsid w:val="00065E4E"/>
    <w:rsid w:val="000726DF"/>
    <w:rsid w:val="0008158B"/>
    <w:rsid w:val="00083A51"/>
    <w:rsid w:val="00094608"/>
    <w:rsid w:val="000A0079"/>
    <w:rsid w:val="000A01C9"/>
    <w:rsid w:val="000A55EB"/>
    <w:rsid w:val="000A59B3"/>
    <w:rsid w:val="000B1F10"/>
    <w:rsid w:val="000C3806"/>
    <w:rsid w:val="000C4EBF"/>
    <w:rsid w:val="000D226D"/>
    <w:rsid w:val="000D6F1C"/>
    <w:rsid w:val="000F2159"/>
    <w:rsid w:val="000F3E38"/>
    <w:rsid w:val="000F5C9A"/>
    <w:rsid w:val="000F66D9"/>
    <w:rsid w:val="000F7113"/>
    <w:rsid w:val="00113745"/>
    <w:rsid w:val="00116563"/>
    <w:rsid w:val="00121CE6"/>
    <w:rsid w:val="001222B2"/>
    <w:rsid w:val="00124FCE"/>
    <w:rsid w:val="00130CA2"/>
    <w:rsid w:val="00141FB2"/>
    <w:rsid w:val="00152596"/>
    <w:rsid w:val="00152D3C"/>
    <w:rsid w:val="00152DAB"/>
    <w:rsid w:val="00154E0E"/>
    <w:rsid w:val="0016077F"/>
    <w:rsid w:val="00161F5C"/>
    <w:rsid w:val="001660E4"/>
    <w:rsid w:val="001672B2"/>
    <w:rsid w:val="00176AD8"/>
    <w:rsid w:val="0018586A"/>
    <w:rsid w:val="001962A7"/>
    <w:rsid w:val="001975EC"/>
    <w:rsid w:val="001A46D1"/>
    <w:rsid w:val="001B2390"/>
    <w:rsid w:val="001D20B4"/>
    <w:rsid w:val="001D6399"/>
    <w:rsid w:val="001D6413"/>
    <w:rsid w:val="001E134A"/>
    <w:rsid w:val="001E221D"/>
    <w:rsid w:val="001F0707"/>
    <w:rsid w:val="001F0B8B"/>
    <w:rsid w:val="002076A2"/>
    <w:rsid w:val="0021619B"/>
    <w:rsid w:val="00243229"/>
    <w:rsid w:val="0024354B"/>
    <w:rsid w:val="00256D6C"/>
    <w:rsid w:val="002576A3"/>
    <w:rsid w:val="002616FF"/>
    <w:rsid w:val="00264AC2"/>
    <w:rsid w:val="002775B4"/>
    <w:rsid w:val="002775DD"/>
    <w:rsid w:val="00292671"/>
    <w:rsid w:val="002A0191"/>
    <w:rsid w:val="002A3347"/>
    <w:rsid w:val="002A60AF"/>
    <w:rsid w:val="002B6FAB"/>
    <w:rsid w:val="002D0DA0"/>
    <w:rsid w:val="002D561B"/>
    <w:rsid w:val="002E017D"/>
    <w:rsid w:val="002E10DE"/>
    <w:rsid w:val="002F0DDB"/>
    <w:rsid w:val="002F43F6"/>
    <w:rsid w:val="00301276"/>
    <w:rsid w:val="00301B23"/>
    <w:rsid w:val="00310242"/>
    <w:rsid w:val="0031193E"/>
    <w:rsid w:val="00311A63"/>
    <w:rsid w:val="003152AC"/>
    <w:rsid w:val="00320673"/>
    <w:rsid w:val="00320834"/>
    <w:rsid w:val="00324558"/>
    <w:rsid w:val="00325B1C"/>
    <w:rsid w:val="00336EA3"/>
    <w:rsid w:val="003421B8"/>
    <w:rsid w:val="0034652E"/>
    <w:rsid w:val="00346EA2"/>
    <w:rsid w:val="00347071"/>
    <w:rsid w:val="00352E66"/>
    <w:rsid w:val="00380C10"/>
    <w:rsid w:val="00395756"/>
    <w:rsid w:val="003A647D"/>
    <w:rsid w:val="003A6D82"/>
    <w:rsid w:val="003B2F64"/>
    <w:rsid w:val="003B68A6"/>
    <w:rsid w:val="003C1A31"/>
    <w:rsid w:val="003C6D77"/>
    <w:rsid w:val="003D0123"/>
    <w:rsid w:val="003E32AA"/>
    <w:rsid w:val="003E6B1E"/>
    <w:rsid w:val="003F0E9A"/>
    <w:rsid w:val="00407D46"/>
    <w:rsid w:val="004134C7"/>
    <w:rsid w:val="00417AFF"/>
    <w:rsid w:val="00423648"/>
    <w:rsid w:val="004340CA"/>
    <w:rsid w:val="004547DC"/>
    <w:rsid w:val="004570CE"/>
    <w:rsid w:val="00475025"/>
    <w:rsid w:val="0048016A"/>
    <w:rsid w:val="00484779"/>
    <w:rsid w:val="00485192"/>
    <w:rsid w:val="004930EE"/>
    <w:rsid w:val="00494651"/>
    <w:rsid w:val="004A3F42"/>
    <w:rsid w:val="004B781C"/>
    <w:rsid w:val="004C06BD"/>
    <w:rsid w:val="004C36A7"/>
    <w:rsid w:val="004C6D08"/>
    <w:rsid w:val="004D0823"/>
    <w:rsid w:val="004D7435"/>
    <w:rsid w:val="004E1C59"/>
    <w:rsid w:val="004E4262"/>
    <w:rsid w:val="004E737F"/>
    <w:rsid w:val="00501B7C"/>
    <w:rsid w:val="00512505"/>
    <w:rsid w:val="00516620"/>
    <w:rsid w:val="00531438"/>
    <w:rsid w:val="00536EF3"/>
    <w:rsid w:val="00546621"/>
    <w:rsid w:val="00557CE2"/>
    <w:rsid w:val="00562706"/>
    <w:rsid w:val="00566D8E"/>
    <w:rsid w:val="005705E3"/>
    <w:rsid w:val="005753D5"/>
    <w:rsid w:val="00583357"/>
    <w:rsid w:val="00585BF2"/>
    <w:rsid w:val="00591457"/>
    <w:rsid w:val="005931EC"/>
    <w:rsid w:val="005938B7"/>
    <w:rsid w:val="00595273"/>
    <w:rsid w:val="00595FEF"/>
    <w:rsid w:val="005B24A2"/>
    <w:rsid w:val="005B3845"/>
    <w:rsid w:val="005B6D36"/>
    <w:rsid w:val="005C3841"/>
    <w:rsid w:val="005D1102"/>
    <w:rsid w:val="005E09C3"/>
    <w:rsid w:val="005E15C6"/>
    <w:rsid w:val="005E16C0"/>
    <w:rsid w:val="005F5FFD"/>
    <w:rsid w:val="00620D85"/>
    <w:rsid w:val="006448FB"/>
    <w:rsid w:val="00671594"/>
    <w:rsid w:val="00673312"/>
    <w:rsid w:val="00674308"/>
    <w:rsid w:val="00680D42"/>
    <w:rsid w:val="006810F6"/>
    <w:rsid w:val="00684CE9"/>
    <w:rsid w:val="0068777F"/>
    <w:rsid w:val="00690151"/>
    <w:rsid w:val="0069434C"/>
    <w:rsid w:val="006A2D69"/>
    <w:rsid w:val="006A4516"/>
    <w:rsid w:val="006B1B46"/>
    <w:rsid w:val="006C1F31"/>
    <w:rsid w:val="006C5109"/>
    <w:rsid w:val="006C5939"/>
    <w:rsid w:val="006C74E9"/>
    <w:rsid w:val="006D372D"/>
    <w:rsid w:val="006E1DA4"/>
    <w:rsid w:val="006F059E"/>
    <w:rsid w:val="006F7526"/>
    <w:rsid w:val="006F77CC"/>
    <w:rsid w:val="00704265"/>
    <w:rsid w:val="00704425"/>
    <w:rsid w:val="00704803"/>
    <w:rsid w:val="00705653"/>
    <w:rsid w:val="0071034D"/>
    <w:rsid w:val="00710B9D"/>
    <w:rsid w:val="0071581A"/>
    <w:rsid w:val="00720167"/>
    <w:rsid w:val="0072174C"/>
    <w:rsid w:val="0072687F"/>
    <w:rsid w:val="00730541"/>
    <w:rsid w:val="007371D9"/>
    <w:rsid w:val="00741E01"/>
    <w:rsid w:val="007435A4"/>
    <w:rsid w:val="00747981"/>
    <w:rsid w:val="0075006B"/>
    <w:rsid w:val="0075056B"/>
    <w:rsid w:val="00754D30"/>
    <w:rsid w:val="007603F3"/>
    <w:rsid w:val="007636CC"/>
    <w:rsid w:val="00767C16"/>
    <w:rsid w:val="0077233D"/>
    <w:rsid w:val="00793DAE"/>
    <w:rsid w:val="007962E2"/>
    <w:rsid w:val="007A05AE"/>
    <w:rsid w:val="007A5CEB"/>
    <w:rsid w:val="007B1931"/>
    <w:rsid w:val="007B5879"/>
    <w:rsid w:val="007B5DEE"/>
    <w:rsid w:val="007C43C7"/>
    <w:rsid w:val="007F2ECB"/>
    <w:rsid w:val="007F3E09"/>
    <w:rsid w:val="007F603D"/>
    <w:rsid w:val="00800523"/>
    <w:rsid w:val="0080098D"/>
    <w:rsid w:val="00803CD5"/>
    <w:rsid w:val="008061C2"/>
    <w:rsid w:val="008117B8"/>
    <w:rsid w:val="00813940"/>
    <w:rsid w:val="00820623"/>
    <w:rsid w:val="00830460"/>
    <w:rsid w:val="00830554"/>
    <w:rsid w:val="008402A0"/>
    <w:rsid w:val="008511A2"/>
    <w:rsid w:val="00851FCB"/>
    <w:rsid w:val="00853245"/>
    <w:rsid w:val="00855D4D"/>
    <w:rsid w:val="00866D7B"/>
    <w:rsid w:val="00882A82"/>
    <w:rsid w:val="008837F2"/>
    <w:rsid w:val="0088762E"/>
    <w:rsid w:val="00890BFC"/>
    <w:rsid w:val="008B1484"/>
    <w:rsid w:val="008B7D83"/>
    <w:rsid w:val="008C10B5"/>
    <w:rsid w:val="008C67F8"/>
    <w:rsid w:val="008D4735"/>
    <w:rsid w:val="008E4067"/>
    <w:rsid w:val="008E4664"/>
    <w:rsid w:val="008E5980"/>
    <w:rsid w:val="008E74A3"/>
    <w:rsid w:val="009014CC"/>
    <w:rsid w:val="00906D66"/>
    <w:rsid w:val="00910A19"/>
    <w:rsid w:val="00915744"/>
    <w:rsid w:val="00927C7B"/>
    <w:rsid w:val="00935EE9"/>
    <w:rsid w:val="00942456"/>
    <w:rsid w:val="009438B8"/>
    <w:rsid w:val="00953D68"/>
    <w:rsid w:val="00964E6D"/>
    <w:rsid w:val="009755E7"/>
    <w:rsid w:val="00982166"/>
    <w:rsid w:val="00982394"/>
    <w:rsid w:val="009962E9"/>
    <w:rsid w:val="009A2E78"/>
    <w:rsid w:val="009A3ECD"/>
    <w:rsid w:val="009A5508"/>
    <w:rsid w:val="009A5DD2"/>
    <w:rsid w:val="009C0517"/>
    <w:rsid w:val="009C0915"/>
    <w:rsid w:val="009C5B28"/>
    <w:rsid w:val="009C5CA4"/>
    <w:rsid w:val="009C6689"/>
    <w:rsid w:val="009D6A08"/>
    <w:rsid w:val="009F0281"/>
    <w:rsid w:val="009F0BFE"/>
    <w:rsid w:val="00A02237"/>
    <w:rsid w:val="00A02DF8"/>
    <w:rsid w:val="00A152FB"/>
    <w:rsid w:val="00A207CA"/>
    <w:rsid w:val="00A21C52"/>
    <w:rsid w:val="00A334ED"/>
    <w:rsid w:val="00A36618"/>
    <w:rsid w:val="00A43178"/>
    <w:rsid w:val="00A51153"/>
    <w:rsid w:val="00A64936"/>
    <w:rsid w:val="00A65E56"/>
    <w:rsid w:val="00A66BFD"/>
    <w:rsid w:val="00A7015B"/>
    <w:rsid w:val="00A7057E"/>
    <w:rsid w:val="00A7560C"/>
    <w:rsid w:val="00A84FD3"/>
    <w:rsid w:val="00A8543D"/>
    <w:rsid w:val="00A86CDB"/>
    <w:rsid w:val="00A91324"/>
    <w:rsid w:val="00A91696"/>
    <w:rsid w:val="00A9467E"/>
    <w:rsid w:val="00AA26D4"/>
    <w:rsid w:val="00AA38E1"/>
    <w:rsid w:val="00AA5752"/>
    <w:rsid w:val="00AA7B7D"/>
    <w:rsid w:val="00AC2F11"/>
    <w:rsid w:val="00AC601C"/>
    <w:rsid w:val="00AC6ECA"/>
    <w:rsid w:val="00AD62F8"/>
    <w:rsid w:val="00AE54DB"/>
    <w:rsid w:val="00B0168A"/>
    <w:rsid w:val="00B04259"/>
    <w:rsid w:val="00B2385B"/>
    <w:rsid w:val="00B23B53"/>
    <w:rsid w:val="00B342A6"/>
    <w:rsid w:val="00B47936"/>
    <w:rsid w:val="00B55786"/>
    <w:rsid w:val="00B55D3D"/>
    <w:rsid w:val="00B560B0"/>
    <w:rsid w:val="00B76380"/>
    <w:rsid w:val="00B770FF"/>
    <w:rsid w:val="00B77714"/>
    <w:rsid w:val="00B83061"/>
    <w:rsid w:val="00B90C50"/>
    <w:rsid w:val="00B976D6"/>
    <w:rsid w:val="00BA4B77"/>
    <w:rsid w:val="00BB4542"/>
    <w:rsid w:val="00BC157B"/>
    <w:rsid w:val="00BD2675"/>
    <w:rsid w:val="00BD66A4"/>
    <w:rsid w:val="00BD7201"/>
    <w:rsid w:val="00BD7859"/>
    <w:rsid w:val="00BE1F9E"/>
    <w:rsid w:val="00BE41DA"/>
    <w:rsid w:val="00C0236B"/>
    <w:rsid w:val="00C14A6B"/>
    <w:rsid w:val="00C157D6"/>
    <w:rsid w:val="00C22AA3"/>
    <w:rsid w:val="00C332ED"/>
    <w:rsid w:val="00C3603D"/>
    <w:rsid w:val="00C507D0"/>
    <w:rsid w:val="00C5110A"/>
    <w:rsid w:val="00C54B47"/>
    <w:rsid w:val="00C65A1B"/>
    <w:rsid w:val="00C7248C"/>
    <w:rsid w:val="00C76636"/>
    <w:rsid w:val="00C80093"/>
    <w:rsid w:val="00C8674D"/>
    <w:rsid w:val="00C87251"/>
    <w:rsid w:val="00CA2A28"/>
    <w:rsid w:val="00CB14C4"/>
    <w:rsid w:val="00CB36FC"/>
    <w:rsid w:val="00CB7B29"/>
    <w:rsid w:val="00CC0CE0"/>
    <w:rsid w:val="00CC121E"/>
    <w:rsid w:val="00CD180B"/>
    <w:rsid w:val="00CD3D46"/>
    <w:rsid w:val="00CE150B"/>
    <w:rsid w:val="00CE4F4F"/>
    <w:rsid w:val="00CF2EAD"/>
    <w:rsid w:val="00CF7326"/>
    <w:rsid w:val="00D022B8"/>
    <w:rsid w:val="00D046A3"/>
    <w:rsid w:val="00D06F00"/>
    <w:rsid w:val="00D10971"/>
    <w:rsid w:val="00D13433"/>
    <w:rsid w:val="00D40DED"/>
    <w:rsid w:val="00D531E9"/>
    <w:rsid w:val="00D54C21"/>
    <w:rsid w:val="00D61A08"/>
    <w:rsid w:val="00D73D9F"/>
    <w:rsid w:val="00D75A2B"/>
    <w:rsid w:val="00D845B0"/>
    <w:rsid w:val="00D949D9"/>
    <w:rsid w:val="00DA1584"/>
    <w:rsid w:val="00DA375A"/>
    <w:rsid w:val="00DA64DF"/>
    <w:rsid w:val="00DB301B"/>
    <w:rsid w:val="00DB5845"/>
    <w:rsid w:val="00DB64F4"/>
    <w:rsid w:val="00DB7283"/>
    <w:rsid w:val="00DC0ED1"/>
    <w:rsid w:val="00DC288C"/>
    <w:rsid w:val="00DD7F42"/>
    <w:rsid w:val="00DF150E"/>
    <w:rsid w:val="00DF1B2D"/>
    <w:rsid w:val="00DF1E57"/>
    <w:rsid w:val="00DF3C4D"/>
    <w:rsid w:val="00DF5275"/>
    <w:rsid w:val="00DF5691"/>
    <w:rsid w:val="00DF7496"/>
    <w:rsid w:val="00DF7C95"/>
    <w:rsid w:val="00E039BB"/>
    <w:rsid w:val="00E0666A"/>
    <w:rsid w:val="00E1161E"/>
    <w:rsid w:val="00E12684"/>
    <w:rsid w:val="00E153AC"/>
    <w:rsid w:val="00E1596F"/>
    <w:rsid w:val="00E1653E"/>
    <w:rsid w:val="00E32523"/>
    <w:rsid w:val="00E611C4"/>
    <w:rsid w:val="00E63030"/>
    <w:rsid w:val="00E742FE"/>
    <w:rsid w:val="00E843F8"/>
    <w:rsid w:val="00E86008"/>
    <w:rsid w:val="00E86B65"/>
    <w:rsid w:val="00E871A3"/>
    <w:rsid w:val="00E8754A"/>
    <w:rsid w:val="00E87F35"/>
    <w:rsid w:val="00E93F30"/>
    <w:rsid w:val="00E96403"/>
    <w:rsid w:val="00EB213F"/>
    <w:rsid w:val="00EB2A70"/>
    <w:rsid w:val="00EB36E6"/>
    <w:rsid w:val="00EB777D"/>
    <w:rsid w:val="00EC02A6"/>
    <w:rsid w:val="00EC2F9A"/>
    <w:rsid w:val="00ED3C8D"/>
    <w:rsid w:val="00ED4174"/>
    <w:rsid w:val="00EE639F"/>
    <w:rsid w:val="00F01083"/>
    <w:rsid w:val="00F04D9F"/>
    <w:rsid w:val="00F0534D"/>
    <w:rsid w:val="00F15B8D"/>
    <w:rsid w:val="00F17DB5"/>
    <w:rsid w:val="00F266D2"/>
    <w:rsid w:val="00F26984"/>
    <w:rsid w:val="00F308C2"/>
    <w:rsid w:val="00F46DC9"/>
    <w:rsid w:val="00F6117F"/>
    <w:rsid w:val="00F62ED0"/>
    <w:rsid w:val="00F63BE1"/>
    <w:rsid w:val="00F657C3"/>
    <w:rsid w:val="00F65AA6"/>
    <w:rsid w:val="00F76542"/>
    <w:rsid w:val="00F80C43"/>
    <w:rsid w:val="00F873DE"/>
    <w:rsid w:val="00FA1FC1"/>
    <w:rsid w:val="00FB0B12"/>
    <w:rsid w:val="00FB4E35"/>
    <w:rsid w:val="00FB7639"/>
    <w:rsid w:val="00FC37E1"/>
    <w:rsid w:val="00FC73B7"/>
    <w:rsid w:val="00FD1225"/>
    <w:rsid w:val="00FD255C"/>
    <w:rsid w:val="00FD57F9"/>
    <w:rsid w:val="00FE2560"/>
    <w:rsid w:val="00FF0C3E"/>
    <w:rsid w:val="00FF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1577F79"/>
  <w15:docId w15:val="{4E29B0F0-0E1E-4A99-83F8-A4C0B966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53E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29">
    <w:name w:val="xl29"/>
    <w:basedOn w:val="a"/>
    <w:rsid w:val="00E1653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 w:cs="Arial Unicode MS"/>
      <w:kern w:val="0"/>
      <w:szCs w:val="21"/>
    </w:rPr>
  </w:style>
  <w:style w:type="paragraph" w:styleId="a3">
    <w:name w:val="header"/>
    <w:basedOn w:val="a"/>
    <w:link w:val="a4"/>
    <w:uiPriority w:val="99"/>
    <w:unhideWhenUsed/>
    <w:rsid w:val="007A5C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5CEB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7A5C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5CEB"/>
    <w:rPr>
      <w:rFonts w:ascii="Century" w:eastAsia="ＭＳ 明朝" w:hAnsi="Century" w:cs="Times New Roman"/>
      <w:szCs w:val="20"/>
    </w:rPr>
  </w:style>
  <w:style w:type="paragraph" w:styleId="a7">
    <w:name w:val="Closing"/>
    <w:basedOn w:val="a"/>
    <w:link w:val="a8"/>
    <w:uiPriority w:val="99"/>
    <w:unhideWhenUsed/>
    <w:rsid w:val="002D561B"/>
    <w:pPr>
      <w:jc w:val="right"/>
    </w:pPr>
  </w:style>
  <w:style w:type="character" w:customStyle="1" w:styleId="a8">
    <w:name w:val="結語 (文字)"/>
    <w:basedOn w:val="a0"/>
    <w:link w:val="a7"/>
    <w:uiPriority w:val="99"/>
    <w:rsid w:val="002D561B"/>
    <w:rPr>
      <w:rFonts w:ascii="Century" w:eastAsia="ＭＳ 明朝" w:hAnsi="Century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B30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B301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3C6D77"/>
    <w:pPr>
      <w:ind w:leftChars="400" w:left="840"/>
    </w:pPr>
  </w:style>
  <w:style w:type="paragraph" w:customStyle="1" w:styleId="Default">
    <w:name w:val="Default"/>
    <w:rsid w:val="00B55786"/>
    <w:pPr>
      <w:widowControl w:val="0"/>
      <w:autoSpaceDE w:val="0"/>
      <w:autoSpaceDN w:val="0"/>
      <w:adjustRightInd w:val="0"/>
    </w:pPr>
    <w:rPr>
      <w:rFonts w:ascii="Century" w:hAnsi="Century" w:cs="Century"/>
      <w:color w:val="000000"/>
      <w:kern w:val="0"/>
      <w:sz w:val="24"/>
      <w:szCs w:val="24"/>
    </w:rPr>
  </w:style>
  <w:style w:type="character" w:customStyle="1" w:styleId="ac">
    <w:name w:val="強調"/>
    <w:rsid w:val="00C507D0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paragraph" w:styleId="ad">
    <w:name w:val="Plain Text"/>
    <w:basedOn w:val="a"/>
    <w:link w:val="ae"/>
    <w:uiPriority w:val="99"/>
    <w:unhideWhenUsed/>
    <w:rsid w:val="00423648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e">
    <w:name w:val="書式なし (文字)"/>
    <w:basedOn w:val="a0"/>
    <w:link w:val="ad"/>
    <w:uiPriority w:val="99"/>
    <w:rsid w:val="00423648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26DCC-FF46-44A9-8F9B-FDCA6331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F0001869</dc:creator>
  <cp:lastModifiedBy>OID017</cp:lastModifiedBy>
  <cp:revision>3</cp:revision>
  <dcterms:created xsi:type="dcterms:W3CDTF">2020-10-01T03:57:00Z</dcterms:created>
  <dcterms:modified xsi:type="dcterms:W3CDTF">2020-10-01T03:59:00Z</dcterms:modified>
</cp:coreProperties>
</file>