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580EF" w14:textId="77777777" w:rsidR="00C2284F" w:rsidRPr="000112D9" w:rsidRDefault="00C2284F" w:rsidP="007F0ACB">
      <w:pPr>
        <w:pStyle w:val="11"/>
        <w:rPr>
          <w:color w:val="000000" w:themeColor="text1"/>
        </w:rPr>
      </w:pPr>
      <w:bookmarkStart w:id="0" w:name="_GoBack"/>
      <w:bookmarkEnd w:id="0"/>
      <w:r w:rsidRPr="000112D9">
        <w:rPr>
          <w:color w:val="000000" w:themeColor="text1"/>
        </w:rPr>
        <w:t>7.</w:t>
      </w:r>
      <w:r w:rsidRPr="000112D9">
        <w:rPr>
          <w:rFonts w:hint="eastAsia"/>
          <w:color w:val="000000" w:themeColor="text1"/>
        </w:rPr>
        <w:t xml:space="preserve">　光能動部品に関する標準化</w:t>
      </w:r>
    </w:p>
    <w:p w14:paraId="4D704F4D" w14:textId="77777777" w:rsidR="00C2284F" w:rsidRPr="000112D9" w:rsidRDefault="00C2284F" w:rsidP="00C2284F">
      <w:pPr>
        <w:ind w:firstLine="235"/>
        <w:rPr>
          <w:rFonts w:eastAsia="ＭＳ ゴシック"/>
          <w:color w:val="000000" w:themeColor="text1"/>
          <w:sz w:val="24"/>
        </w:rPr>
      </w:pPr>
    </w:p>
    <w:p w14:paraId="689F2E30" w14:textId="77777777" w:rsidR="00C2284F" w:rsidRPr="000112D9" w:rsidRDefault="00C2284F" w:rsidP="007F0ACB">
      <w:pPr>
        <w:pStyle w:val="21"/>
        <w:rPr>
          <w:b/>
          <w:color w:val="000000" w:themeColor="text1"/>
        </w:rPr>
      </w:pPr>
      <w:r w:rsidRPr="007E0390">
        <w:rPr>
          <w:b/>
          <w:color w:val="000000" w:themeColor="text1"/>
          <w:rPrChange w:id="1" w:author="Jun Yoshida" w:date="2021-01-15T13:12:00Z">
            <w:rPr>
              <w:color w:val="000000" w:themeColor="text1"/>
            </w:rPr>
          </w:rPrChange>
        </w:rPr>
        <w:t>7.1</w:t>
      </w:r>
      <w:r w:rsidRPr="007E0390">
        <w:rPr>
          <w:rFonts w:hint="eastAsia"/>
          <w:b/>
          <w:color w:val="000000" w:themeColor="text1"/>
          <w:rPrChange w:id="2" w:author="Jun Yoshida" w:date="2021-01-15T13:12:00Z">
            <w:rPr>
              <w:rFonts w:hint="eastAsia"/>
              <w:color w:val="000000" w:themeColor="text1"/>
            </w:rPr>
          </w:rPrChange>
        </w:rPr>
        <w:t xml:space="preserve">　</w:t>
      </w:r>
      <w:r w:rsidRPr="00BD420F">
        <w:rPr>
          <w:rFonts w:hint="eastAsia"/>
          <w:b/>
          <w:color w:val="000000" w:themeColor="text1"/>
          <w:rPrChange w:id="3" w:author="Jun Yoshida" w:date="2021-01-14T17:52:00Z">
            <w:rPr>
              <w:rFonts w:hint="eastAsia"/>
              <w:color w:val="000000" w:themeColor="text1"/>
            </w:rPr>
          </w:rPrChange>
        </w:rPr>
        <w:t>まえがき</w:t>
      </w:r>
    </w:p>
    <w:p w14:paraId="3DBBD2E3" w14:textId="3CD696A8" w:rsidR="00C2284F" w:rsidRPr="000112D9" w:rsidRDefault="00C2284F" w:rsidP="007F0ACB">
      <w:pPr>
        <w:pStyle w:val="H1"/>
        <w:ind w:firstLine="205"/>
        <w:rPr>
          <w:color w:val="000000" w:themeColor="text1"/>
        </w:rPr>
      </w:pPr>
      <w:r w:rsidRPr="000112D9">
        <w:rPr>
          <w:color w:val="000000" w:themeColor="text1"/>
        </w:rPr>
        <w:t>現在，種々の光能動部品が情報処理・光伝送システムなどの産業用機器</w:t>
      </w:r>
      <w:r w:rsidR="00786C3B" w:rsidRPr="000112D9">
        <w:rPr>
          <w:rFonts w:hint="eastAsia"/>
          <w:color w:val="000000" w:themeColor="text1"/>
        </w:rPr>
        <w:t>をはじめ</w:t>
      </w:r>
      <w:r w:rsidR="00786C3B" w:rsidRPr="000112D9">
        <w:rPr>
          <w:color w:val="000000" w:themeColor="text1"/>
        </w:rPr>
        <w:t>映像やオーディオなどの民生機器</w:t>
      </w:r>
      <w:r w:rsidRPr="000112D9">
        <w:rPr>
          <w:color w:val="000000" w:themeColor="text1"/>
        </w:rPr>
        <w:t>に</w:t>
      </w:r>
      <w:r w:rsidR="00786C3B" w:rsidRPr="000112D9">
        <w:rPr>
          <w:rFonts w:hint="eastAsia"/>
          <w:color w:val="000000" w:themeColor="text1"/>
        </w:rPr>
        <w:t>も</w:t>
      </w:r>
      <w:r w:rsidRPr="000112D9">
        <w:rPr>
          <w:color w:val="000000" w:themeColor="text1"/>
        </w:rPr>
        <w:t>基幹部品として幅広く使用されている。このような状況において，光能動部品に関する標準化の推進は，機器の低コスト化</w:t>
      </w:r>
      <w:ins w:id="4" w:author="Jun Yoshida" w:date="2021-01-14T17:27:00Z">
        <w:r w:rsidR="00C46474">
          <w:rPr>
            <w:rFonts w:hint="eastAsia"/>
            <w:color w:val="000000" w:themeColor="text1"/>
          </w:rPr>
          <w:t>への貢献</w:t>
        </w:r>
      </w:ins>
      <w:r w:rsidRPr="000112D9">
        <w:rPr>
          <w:color w:val="000000" w:themeColor="text1"/>
        </w:rPr>
        <w:t>とともに光能動部品技術を通して世界的技術競争に勝ち残りつつ産業の一層の発展を図り，技術の効率的利用の拡大を図るために必要不可欠である。</w:t>
      </w:r>
      <w:ins w:id="5" w:author="Jun Yoshida" w:date="2021-01-15T12:56:00Z">
        <w:r w:rsidR="008C4DE7">
          <w:rPr>
            <w:rFonts w:hint="eastAsia"/>
            <w:color w:val="000000" w:themeColor="text1"/>
          </w:rPr>
          <w:t>光能動部品標準化</w:t>
        </w:r>
      </w:ins>
      <w:ins w:id="6" w:author="Jun Yoshida" w:date="2021-01-15T12:57:00Z">
        <w:r w:rsidR="008C4DE7">
          <w:rPr>
            <w:rFonts w:hint="eastAsia"/>
            <w:color w:val="000000" w:themeColor="text1"/>
          </w:rPr>
          <w:t>部会</w:t>
        </w:r>
      </w:ins>
      <w:ins w:id="7" w:author="Jun Yoshida" w:date="2021-01-15T13:14:00Z">
        <w:r w:rsidR="007E0390">
          <w:rPr>
            <w:rFonts w:hint="eastAsia"/>
            <w:color w:val="000000" w:themeColor="text1"/>
          </w:rPr>
          <w:t>（以下、当部会と記す）</w:t>
        </w:r>
      </w:ins>
      <w:ins w:id="8" w:author="Jun Yoshida" w:date="2021-01-15T12:57:00Z">
        <w:r w:rsidR="008C4DE7">
          <w:rPr>
            <w:rFonts w:hint="eastAsia"/>
            <w:color w:val="000000" w:themeColor="text1"/>
          </w:rPr>
          <w:t>では</w:t>
        </w:r>
      </w:ins>
      <w:moveToRangeStart w:id="9" w:author="Jun Yoshida" w:date="2021-01-15T12:55:00Z" w:name="move61607757"/>
      <w:ins w:id="10" w:author="Jun Yoshida" w:date="2021-01-15T12:55:00Z">
        <w:r w:rsidR="008C4DE7" w:rsidRPr="000112D9">
          <w:rPr>
            <w:color w:val="000000" w:themeColor="text1"/>
          </w:rPr>
          <w:t>，</w:t>
        </w:r>
      </w:ins>
      <w:ins w:id="11" w:author="Jun Yoshida" w:date="2021-01-15T13:02:00Z">
        <w:r w:rsidR="00D94196">
          <w:rPr>
            <w:rFonts w:hint="eastAsia"/>
            <w:color w:val="000000" w:themeColor="text1"/>
          </w:rPr>
          <w:t>光能動部品に関する国内の</w:t>
        </w:r>
      </w:ins>
      <w:ins w:id="12" w:author="Jun Yoshida" w:date="2021-01-15T12:55:00Z">
        <w:r w:rsidR="008C4DE7" w:rsidRPr="000112D9">
          <w:rPr>
            <w:color w:val="000000" w:themeColor="text1"/>
          </w:rPr>
          <w:t>標準化ニーズに沿った</w:t>
        </w:r>
        <w:r w:rsidR="008C4DE7" w:rsidRPr="000112D9">
          <w:rPr>
            <w:color w:val="000000" w:themeColor="text1"/>
          </w:rPr>
          <w:t>JIS</w:t>
        </w:r>
        <w:r w:rsidR="008C4DE7" w:rsidRPr="000112D9">
          <w:rPr>
            <w:color w:val="000000" w:themeColor="text1"/>
          </w:rPr>
          <w:t>素案の検討</w:t>
        </w:r>
        <w:r w:rsidR="008C4DE7" w:rsidRPr="000112D9">
          <w:rPr>
            <w:rFonts w:hint="eastAsia"/>
            <w:color w:val="000000" w:themeColor="text1"/>
          </w:rPr>
          <w:t>を行うことを基本姿勢とし</w:t>
        </w:r>
        <w:r w:rsidR="008C4DE7" w:rsidRPr="000112D9">
          <w:rPr>
            <w:color w:val="000000" w:themeColor="text1"/>
          </w:rPr>
          <w:t>，アンケート調査等によって明らかとなった市場の要求に</w:t>
        </w:r>
        <w:r w:rsidR="008C4DE7" w:rsidRPr="000112D9">
          <w:rPr>
            <w:rFonts w:hint="eastAsia"/>
            <w:color w:val="000000" w:themeColor="text1"/>
          </w:rPr>
          <w:t>対応</w:t>
        </w:r>
        <w:r w:rsidR="008C4DE7" w:rsidRPr="000112D9">
          <w:rPr>
            <w:color w:val="000000" w:themeColor="text1"/>
          </w:rPr>
          <w:t>した標準の作成を目指して活動を行って</w:t>
        </w:r>
        <w:r w:rsidR="008C4DE7">
          <w:rPr>
            <w:rFonts w:hint="eastAsia"/>
            <w:color w:val="000000" w:themeColor="text1"/>
          </w:rPr>
          <w:t>いる</w:t>
        </w:r>
        <w:del w:id="13" w:author="Jun Yoshida" w:date="2021-01-15T12:55:00Z">
          <w:r w:rsidR="008C4DE7" w:rsidRPr="000112D9" w:rsidDel="008C4DE7">
            <w:rPr>
              <w:rFonts w:hint="eastAsia"/>
              <w:color w:val="000000" w:themeColor="text1"/>
            </w:rPr>
            <w:delText>きた</w:delText>
          </w:r>
        </w:del>
        <w:r w:rsidR="008C4DE7" w:rsidRPr="000112D9">
          <w:rPr>
            <w:color w:val="000000" w:themeColor="text1"/>
          </w:rPr>
          <w:t>。</w:t>
        </w:r>
      </w:ins>
      <w:moveToRangeEnd w:id="9"/>
    </w:p>
    <w:p w14:paraId="69961412" w14:textId="612F4053" w:rsidR="00C2284F" w:rsidRPr="000112D9" w:rsidRDefault="00C2284F" w:rsidP="007C0D81">
      <w:pPr>
        <w:pStyle w:val="H1"/>
        <w:ind w:firstLine="205"/>
        <w:rPr>
          <w:color w:val="000000" w:themeColor="text1"/>
        </w:rPr>
      </w:pPr>
      <w:r w:rsidRPr="000112D9">
        <w:rPr>
          <w:color w:val="000000" w:themeColor="text1"/>
        </w:rPr>
        <w:t>光能動部品関連の</w:t>
      </w:r>
      <w:r w:rsidRPr="000112D9">
        <w:rPr>
          <w:color w:val="000000" w:themeColor="text1"/>
        </w:rPr>
        <w:t>JIS</w:t>
      </w:r>
      <w:r w:rsidRPr="000112D9">
        <w:rPr>
          <w:color w:val="000000" w:themeColor="text1"/>
        </w:rPr>
        <w:t>は，</w:t>
      </w:r>
      <w:r w:rsidRPr="000112D9">
        <w:rPr>
          <w:color w:val="000000" w:themeColor="text1"/>
        </w:rPr>
        <w:t>1981</w:t>
      </w:r>
      <w:r w:rsidR="00B90AF9" w:rsidRPr="000112D9">
        <w:rPr>
          <w:color w:val="000000" w:themeColor="text1"/>
        </w:rPr>
        <w:t>年度から光産業技術振興協会に</w:t>
      </w:r>
      <w:r w:rsidR="00B90AF9" w:rsidRPr="000112D9">
        <w:rPr>
          <w:rFonts w:hint="eastAsia"/>
          <w:color w:val="000000" w:themeColor="text1"/>
        </w:rPr>
        <w:t>おいて実施された</w:t>
      </w:r>
      <w:r w:rsidRPr="000112D9">
        <w:rPr>
          <w:color w:val="000000" w:themeColor="text1"/>
        </w:rPr>
        <w:t>光伝送用</w:t>
      </w:r>
      <w:r w:rsidR="009E5614" w:rsidRPr="000112D9">
        <w:rPr>
          <w:rFonts w:hint="eastAsia"/>
          <w:color w:val="000000" w:themeColor="text1"/>
        </w:rPr>
        <w:t>光</w:t>
      </w:r>
      <w:r w:rsidRPr="000112D9">
        <w:rPr>
          <w:color w:val="000000" w:themeColor="text1"/>
        </w:rPr>
        <w:t>能動部品の</w:t>
      </w:r>
      <w:r w:rsidRPr="000112D9">
        <w:rPr>
          <w:color w:val="000000" w:themeColor="text1"/>
        </w:rPr>
        <w:t>JIS</w:t>
      </w:r>
      <w:r w:rsidRPr="000112D9">
        <w:rPr>
          <w:color w:val="000000" w:themeColor="text1"/>
        </w:rPr>
        <w:t>素案作成を中心とした調査研究</w:t>
      </w:r>
      <w:r w:rsidR="009E5614" w:rsidRPr="000112D9">
        <w:rPr>
          <w:color w:val="000000" w:themeColor="text1"/>
        </w:rPr>
        <w:t>の成果を</w:t>
      </w:r>
      <w:r w:rsidR="009E5614" w:rsidRPr="000112D9">
        <w:rPr>
          <w:rFonts w:hint="eastAsia"/>
          <w:color w:val="000000" w:themeColor="text1"/>
        </w:rPr>
        <w:t>基として</w:t>
      </w:r>
      <w:r w:rsidRPr="000112D9">
        <w:rPr>
          <w:color w:val="000000" w:themeColor="text1"/>
        </w:rPr>
        <w:t>制定され</w:t>
      </w:r>
      <w:r w:rsidR="009E5614" w:rsidRPr="000112D9">
        <w:rPr>
          <w:rFonts w:hint="eastAsia"/>
          <w:color w:val="000000" w:themeColor="text1"/>
        </w:rPr>
        <w:t>，</w:t>
      </w:r>
      <w:r w:rsidR="009E5614" w:rsidRPr="000112D9">
        <w:rPr>
          <w:color w:val="000000" w:themeColor="text1"/>
        </w:rPr>
        <w:t>随時見直し・改正等が行われ</w:t>
      </w:r>
      <w:r w:rsidR="009E5614" w:rsidRPr="000112D9">
        <w:rPr>
          <w:rFonts w:hint="eastAsia"/>
          <w:color w:val="000000" w:themeColor="text1"/>
        </w:rPr>
        <w:t>た結果，</w:t>
      </w:r>
      <w:del w:id="14" w:author="Jun Yoshida" w:date="2021-01-15T12:52:00Z">
        <w:r w:rsidR="005B65BA" w:rsidRPr="000112D9" w:rsidDel="008C4DE7">
          <w:rPr>
            <w:rFonts w:hint="eastAsia"/>
            <w:color w:val="000000" w:themeColor="text1"/>
          </w:rPr>
          <w:delText>2019</w:delText>
        </w:r>
        <w:r w:rsidR="005B65BA" w:rsidRPr="000112D9" w:rsidDel="008C4DE7">
          <w:rPr>
            <w:rFonts w:hint="eastAsia"/>
            <w:color w:val="000000" w:themeColor="text1"/>
          </w:rPr>
          <w:delText>年</w:delText>
        </w:r>
        <w:r w:rsidR="005B65BA" w:rsidRPr="000112D9" w:rsidDel="008C4DE7">
          <w:rPr>
            <w:rFonts w:hint="eastAsia"/>
            <w:color w:val="000000" w:themeColor="text1"/>
          </w:rPr>
          <w:delText>11</w:delText>
        </w:r>
        <w:r w:rsidR="005B65BA" w:rsidRPr="000112D9" w:rsidDel="008C4DE7">
          <w:rPr>
            <w:rFonts w:hint="eastAsia"/>
            <w:color w:val="000000" w:themeColor="text1"/>
          </w:rPr>
          <w:delText>月に</w:delText>
        </w:r>
        <w:r w:rsidR="005B65BA" w:rsidRPr="000112D9" w:rsidDel="008C4DE7">
          <w:rPr>
            <w:rFonts w:hint="eastAsia"/>
            <w:color w:val="000000" w:themeColor="text1"/>
          </w:rPr>
          <w:delText>JIS C 5954-5</w:delText>
        </w:r>
        <w:r w:rsidR="00EB4B5F" w:rsidDel="008C4DE7">
          <w:rPr>
            <w:rFonts w:hint="eastAsia"/>
            <w:color w:val="000000" w:themeColor="text1"/>
          </w:rPr>
          <w:delText>「</w:delText>
        </w:r>
        <w:r w:rsidR="00EB4B5F" w:rsidRPr="00D22D87" w:rsidDel="008C4DE7">
          <w:rPr>
            <w:rFonts w:hint="eastAsia"/>
            <w:szCs w:val="21"/>
          </w:rPr>
          <w:delText>光伝送用能動部品－性能標準－第</w:delText>
        </w:r>
        <w:r w:rsidR="00EB4B5F" w:rsidDel="008C4DE7">
          <w:rPr>
            <w:rFonts w:hint="eastAsia"/>
            <w:szCs w:val="21"/>
          </w:rPr>
          <w:delText>5</w:delText>
        </w:r>
        <w:r w:rsidR="00EB4B5F" w:rsidRPr="00D22D87" w:rsidDel="008C4DE7">
          <w:rPr>
            <w:rFonts w:hint="eastAsia"/>
            <w:szCs w:val="21"/>
          </w:rPr>
          <w:delText>部：</w:delText>
        </w:r>
        <w:r w:rsidR="00EB4B5F" w:rsidDel="008C4DE7">
          <w:rPr>
            <w:rFonts w:hint="eastAsia"/>
            <w:szCs w:val="21"/>
          </w:rPr>
          <w:delText>光トランシーバの光レセプタクル部の機械的外乱（ウィグル）による光出力変動」</w:delText>
        </w:r>
        <w:r w:rsidR="005B65BA" w:rsidRPr="000112D9" w:rsidDel="008C4DE7">
          <w:rPr>
            <w:rFonts w:hint="eastAsia"/>
            <w:color w:val="000000" w:themeColor="text1"/>
          </w:rPr>
          <w:delText>が新たに制定され</w:delText>
        </w:r>
        <w:r w:rsidR="00366607" w:rsidDel="008C4DE7">
          <w:rPr>
            <w:rFonts w:hint="eastAsia"/>
            <w:color w:val="000000" w:themeColor="text1"/>
          </w:rPr>
          <w:delText>，</w:delText>
        </w:r>
      </w:del>
      <w:r w:rsidRPr="000112D9">
        <w:rPr>
          <w:color w:val="000000" w:themeColor="text1"/>
        </w:rPr>
        <w:t>現在は表</w:t>
      </w:r>
      <w:r w:rsidRPr="000112D9">
        <w:rPr>
          <w:color w:val="000000" w:themeColor="text1"/>
        </w:rPr>
        <w:t>7.1.1</w:t>
      </w:r>
      <w:r w:rsidRPr="000112D9">
        <w:rPr>
          <w:color w:val="000000" w:themeColor="text1"/>
        </w:rPr>
        <w:t>に示す</w:t>
      </w:r>
      <w:r w:rsidR="00A47C26" w:rsidRPr="000112D9">
        <w:rPr>
          <w:rFonts w:hint="eastAsia"/>
          <w:color w:val="000000" w:themeColor="text1"/>
        </w:rPr>
        <w:t>4</w:t>
      </w:r>
      <w:r w:rsidR="005B65BA" w:rsidRPr="000112D9">
        <w:rPr>
          <w:rFonts w:hint="eastAsia"/>
          <w:color w:val="000000" w:themeColor="text1"/>
        </w:rPr>
        <w:t>3</w:t>
      </w:r>
      <w:r w:rsidRPr="000112D9">
        <w:rPr>
          <w:color w:val="000000" w:themeColor="text1"/>
        </w:rPr>
        <w:t>種類の</w:t>
      </w:r>
      <w:r w:rsidRPr="000112D9">
        <w:rPr>
          <w:color w:val="000000" w:themeColor="text1"/>
        </w:rPr>
        <w:t>JIS</w:t>
      </w:r>
      <w:r w:rsidRPr="000112D9">
        <w:rPr>
          <w:color w:val="000000" w:themeColor="text1"/>
        </w:rPr>
        <w:t>が制定</w:t>
      </w:r>
      <w:del w:id="15" w:author="Jun Yoshida" w:date="2021-01-15T12:50:00Z">
        <w:r w:rsidRPr="000112D9" w:rsidDel="008C4DE7">
          <w:rPr>
            <w:color w:val="000000" w:themeColor="text1"/>
          </w:rPr>
          <w:delText>・</w:delText>
        </w:r>
      </w:del>
      <w:ins w:id="16" w:author="Jun Yoshida" w:date="2021-01-15T12:51:00Z">
        <w:r w:rsidR="008C4DE7">
          <w:rPr>
            <w:rFonts w:hint="eastAsia"/>
            <w:color w:val="000000" w:themeColor="text1"/>
          </w:rPr>
          <w:t>（</w:t>
        </w:r>
      </w:ins>
      <w:r w:rsidRPr="000112D9">
        <w:rPr>
          <w:color w:val="000000" w:themeColor="text1"/>
        </w:rPr>
        <w:t>改正</w:t>
      </w:r>
      <w:ins w:id="17" w:author="Jun Yoshida" w:date="2021-01-15T12:51:00Z">
        <w:r w:rsidR="008C4DE7">
          <w:rPr>
            <w:rFonts w:hint="eastAsia"/>
            <w:color w:val="000000" w:themeColor="text1"/>
          </w:rPr>
          <w:t>も含む）</w:t>
        </w:r>
      </w:ins>
      <w:r w:rsidRPr="000112D9">
        <w:rPr>
          <w:color w:val="000000" w:themeColor="text1"/>
        </w:rPr>
        <w:t>されている。これらの</w:t>
      </w:r>
      <w:r w:rsidRPr="000112D9">
        <w:rPr>
          <w:color w:val="000000" w:themeColor="text1"/>
        </w:rPr>
        <w:t>JIS</w:t>
      </w:r>
      <w:r w:rsidRPr="000112D9">
        <w:rPr>
          <w:color w:val="000000" w:themeColor="text1"/>
        </w:rPr>
        <w:t>のうち，</w:t>
      </w:r>
      <w:r w:rsidRPr="000112D9">
        <w:rPr>
          <w:color w:val="000000" w:themeColor="text1"/>
        </w:rPr>
        <w:t>JIS C 5952</w:t>
      </w:r>
      <w:r w:rsidR="00FE12AD" w:rsidRPr="000112D9">
        <w:rPr>
          <w:rFonts w:hint="eastAsia"/>
          <w:color w:val="000000" w:themeColor="text1"/>
        </w:rPr>
        <w:t>シリーズ（パッケージ及びインタフェース標準），</w:t>
      </w:r>
      <w:r w:rsidR="00FE12AD" w:rsidRPr="000112D9">
        <w:rPr>
          <w:color w:val="000000" w:themeColor="text1"/>
        </w:rPr>
        <w:t>JIS C 5953</w:t>
      </w:r>
      <w:r w:rsidR="00FE12AD" w:rsidRPr="000112D9">
        <w:rPr>
          <w:rFonts w:hint="eastAsia"/>
          <w:color w:val="000000" w:themeColor="text1"/>
        </w:rPr>
        <w:t>シリーズ（性能標準），</w:t>
      </w:r>
      <w:r w:rsidR="00FE12AD" w:rsidRPr="000112D9">
        <w:rPr>
          <w:color w:val="000000" w:themeColor="text1"/>
        </w:rPr>
        <w:t>JIS C 5954</w:t>
      </w:r>
      <w:r w:rsidR="00FE12AD" w:rsidRPr="000112D9">
        <w:rPr>
          <w:rFonts w:hint="eastAsia"/>
          <w:color w:val="000000" w:themeColor="text1"/>
        </w:rPr>
        <w:t>シリーズ（試験及び測定方法）</w:t>
      </w:r>
      <w:r w:rsidR="00FE12AD" w:rsidRPr="000112D9">
        <w:rPr>
          <w:color w:val="000000" w:themeColor="text1"/>
        </w:rPr>
        <w:t>は，</w:t>
      </w:r>
      <w:r w:rsidRPr="000112D9">
        <w:rPr>
          <w:color w:val="000000" w:themeColor="text1"/>
        </w:rPr>
        <w:t>IEC</w:t>
      </w:r>
      <w:ins w:id="18" w:author="Jun Yoshida" w:date="2021-01-14T17:33:00Z">
        <w:r w:rsidR="007C0D81">
          <w:rPr>
            <w:rFonts w:hint="eastAsia"/>
            <w:color w:val="000000" w:themeColor="text1"/>
          </w:rPr>
          <w:t>/</w:t>
        </w:r>
        <w:r w:rsidR="007C0D81">
          <w:rPr>
            <w:color w:val="000000" w:themeColor="text1"/>
          </w:rPr>
          <w:t>SC86C</w:t>
        </w:r>
      </w:ins>
      <w:r w:rsidR="00FE12AD" w:rsidRPr="000112D9">
        <w:rPr>
          <w:color w:val="000000" w:themeColor="text1"/>
        </w:rPr>
        <w:t>における光ファイバ伝送用光能動部品の</w:t>
      </w:r>
      <w:r w:rsidRPr="000112D9">
        <w:rPr>
          <w:color w:val="000000" w:themeColor="text1"/>
        </w:rPr>
        <w:t>規格体系に沿っ</w:t>
      </w:r>
      <w:r w:rsidR="00B90AF9" w:rsidRPr="000112D9">
        <w:rPr>
          <w:rFonts w:hint="eastAsia"/>
          <w:color w:val="000000" w:themeColor="text1"/>
        </w:rPr>
        <w:t>て制定され</w:t>
      </w:r>
      <w:r w:rsidR="00786C3B" w:rsidRPr="000112D9">
        <w:rPr>
          <w:rFonts w:hint="eastAsia"/>
          <w:color w:val="000000" w:themeColor="text1"/>
        </w:rPr>
        <w:t>ている</w:t>
      </w:r>
      <w:del w:id="19" w:author="Jun Yoshida" w:date="2021-01-14T17:44:00Z">
        <w:r w:rsidR="005B65BA" w:rsidRPr="000112D9" w:rsidDel="00BD420F">
          <w:rPr>
            <w:rFonts w:hint="eastAsia"/>
            <w:color w:val="000000" w:themeColor="text1"/>
          </w:rPr>
          <w:delText>ものである</w:delText>
        </w:r>
      </w:del>
      <w:r w:rsidR="004D3493" w:rsidRPr="000112D9">
        <w:rPr>
          <w:rFonts w:hint="eastAsia"/>
          <w:color w:val="000000" w:themeColor="text1"/>
        </w:rPr>
        <w:t>。</w:t>
      </w:r>
      <w:ins w:id="20" w:author="Jun Yoshida" w:date="2021-01-14T17:43:00Z">
        <w:r w:rsidR="00BD420F">
          <w:rPr>
            <w:rFonts w:hint="eastAsia"/>
            <w:color w:val="000000" w:themeColor="text1"/>
          </w:rPr>
          <w:t>すなわち</w:t>
        </w:r>
      </w:ins>
      <w:del w:id="21" w:author="Jun Yoshida" w:date="2021-01-14T17:43:00Z">
        <w:r w:rsidR="00A714C4" w:rsidRPr="000112D9" w:rsidDel="00BD420F">
          <w:rPr>
            <w:rFonts w:hint="eastAsia"/>
            <w:color w:val="000000" w:themeColor="text1"/>
          </w:rPr>
          <w:delText>これらの</w:delText>
        </w:r>
        <w:r w:rsidR="00A714C4" w:rsidRPr="000112D9" w:rsidDel="00BD420F">
          <w:rPr>
            <w:rFonts w:hint="eastAsia"/>
            <w:color w:val="000000" w:themeColor="text1"/>
          </w:rPr>
          <w:delText>JIS</w:delText>
        </w:r>
        <w:r w:rsidR="00A714C4" w:rsidRPr="000112D9" w:rsidDel="00BD420F">
          <w:rPr>
            <w:rFonts w:hint="eastAsia"/>
            <w:color w:val="000000" w:themeColor="text1"/>
          </w:rPr>
          <w:delText>は</w:delText>
        </w:r>
      </w:del>
      <w:r w:rsidR="004D3493" w:rsidRPr="000112D9">
        <w:rPr>
          <w:rFonts w:hint="eastAsia"/>
          <w:color w:val="000000" w:themeColor="text1"/>
        </w:rPr>
        <w:t>，製品ごとに「</w:t>
      </w:r>
      <w:r w:rsidR="00FE12AD" w:rsidRPr="000112D9">
        <w:rPr>
          <w:color w:val="000000" w:themeColor="text1"/>
        </w:rPr>
        <w:t>通則」と「測定方法」を規定す</w:t>
      </w:r>
      <w:r w:rsidR="004D3493" w:rsidRPr="000112D9">
        <w:rPr>
          <w:rFonts w:hint="eastAsia"/>
          <w:color w:val="000000" w:themeColor="text1"/>
        </w:rPr>
        <w:t>る</w:t>
      </w:r>
      <w:r w:rsidR="004D3493" w:rsidRPr="000112D9">
        <w:rPr>
          <w:color w:val="000000" w:themeColor="text1"/>
        </w:rPr>
        <w:t>体系</w:t>
      </w:r>
      <w:ins w:id="22" w:author="Jun Yoshida" w:date="2021-01-14T17:35:00Z">
        <w:r w:rsidR="007C0D81">
          <w:rPr>
            <w:rFonts w:hint="eastAsia"/>
            <w:color w:val="000000" w:themeColor="text1"/>
          </w:rPr>
          <w:t>とは異なり</w:t>
        </w:r>
      </w:ins>
      <w:del w:id="23" w:author="Jun Yoshida" w:date="2021-01-14T17:34:00Z">
        <w:r w:rsidR="004D3493" w:rsidRPr="000112D9" w:rsidDel="007C0D81">
          <w:rPr>
            <w:rFonts w:hint="eastAsia"/>
            <w:color w:val="000000" w:themeColor="text1"/>
          </w:rPr>
          <w:delText>から</w:delText>
        </w:r>
      </w:del>
      <w:r w:rsidR="00FE12AD" w:rsidRPr="000112D9">
        <w:rPr>
          <w:color w:val="000000" w:themeColor="text1"/>
        </w:rPr>
        <w:t>，具体的な個々のアプリケーションに沿っ</w:t>
      </w:r>
      <w:r w:rsidR="00FE12AD" w:rsidRPr="000112D9">
        <w:rPr>
          <w:rFonts w:hint="eastAsia"/>
          <w:color w:val="000000" w:themeColor="text1"/>
        </w:rPr>
        <w:t>て</w:t>
      </w:r>
      <w:r w:rsidR="00FE12AD" w:rsidRPr="000112D9">
        <w:rPr>
          <w:color w:val="000000" w:themeColor="text1"/>
        </w:rPr>
        <w:t>部品の性能，パッケージ形状及び</w:t>
      </w:r>
      <w:r w:rsidR="00390EC4" w:rsidRPr="000112D9">
        <w:rPr>
          <w:rFonts w:hint="eastAsia"/>
          <w:color w:val="000000" w:themeColor="text1"/>
        </w:rPr>
        <w:t>電気的・光学的</w:t>
      </w:r>
      <w:r w:rsidR="00FE12AD" w:rsidRPr="000112D9">
        <w:rPr>
          <w:rFonts w:hint="eastAsia"/>
          <w:color w:val="000000" w:themeColor="text1"/>
        </w:rPr>
        <w:t>インタフェース</w:t>
      </w:r>
      <w:r w:rsidRPr="000112D9">
        <w:rPr>
          <w:color w:val="000000" w:themeColor="text1"/>
        </w:rPr>
        <w:t>，試験</w:t>
      </w:r>
      <w:r w:rsidR="00294117" w:rsidRPr="000112D9">
        <w:rPr>
          <w:rFonts w:hint="eastAsia"/>
          <w:color w:val="000000" w:themeColor="text1"/>
        </w:rPr>
        <w:t>及び</w:t>
      </w:r>
      <w:r w:rsidR="00390EC4" w:rsidRPr="000112D9">
        <w:rPr>
          <w:color w:val="000000" w:themeColor="text1"/>
        </w:rPr>
        <w:t>測定方法などを規定するという</w:t>
      </w:r>
      <w:r w:rsidR="00A714C4" w:rsidRPr="000112D9">
        <w:rPr>
          <w:rFonts w:hint="eastAsia"/>
          <w:color w:val="000000" w:themeColor="text1"/>
        </w:rPr>
        <w:t>体系</w:t>
      </w:r>
      <w:ins w:id="24" w:author="Jun Yoshida" w:date="2021-01-14T17:42:00Z">
        <w:r w:rsidR="00BD420F">
          <w:rPr>
            <w:rFonts w:hint="eastAsia"/>
            <w:color w:val="000000" w:themeColor="text1"/>
          </w:rPr>
          <w:t>であり</w:t>
        </w:r>
      </w:ins>
      <w:del w:id="25" w:author="Jun Yoshida" w:date="2021-01-14T17:42:00Z">
        <w:r w:rsidR="00A714C4" w:rsidRPr="000112D9" w:rsidDel="00BD420F">
          <w:rPr>
            <w:rFonts w:hint="eastAsia"/>
            <w:color w:val="000000" w:themeColor="text1"/>
          </w:rPr>
          <w:delText>に変更されており</w:delText>
        </w:r>
      </w:del>
      <w:r w:rsidR="00366607">
        <w:rPr>
          <w:rFonts w:hint="eastAsia"/>
          <w:color w:val="000000" w:themeColor="text1"/>
        </w:rPr>
        <w:t>，</w:t>
      </w:r>
      <w:r w:rsidR="005B65BA" w:rsidRPr="000112D9">
        <w:rPr>
          <w:rFonts w:hint="eastAsia"/>
          <w:color w:val="000000" w:themeColor="text1"/>
        </w:rPr>
        <w:t>IEC</w:t>
      </w:r>
      <w:ins w:id="26" w:author="Jun Yoshida" w:date="2021-01-14T17:45:00Z">
        <w:r w:rsidR="00BD420F">
          <w:rPr>
            <w:color w:val="000000" w:themeColor="text1"/>
          </w:rPr>
          <w:t>/SC86C</w:t>
        </w:r>
      </w:ins>
      <w:r w:rsidR="005B65BA" w:rsidRPr="000112D9">
        <w:rPr>
          <w:rFonts w:hint="eastAsia"/>
          <w:color w:val="000000" w:themeColor="text1"/>
        </w:rPr>
        <w:t>における光能動部品関係国際規格の</w:t>
      </w:r>
      <w:r w:rsidR="00390EC4" w:rsidRPr="000112D9">
        <w:rPr>
          <w:color w:val="000000" w:themeColor="text1"/>
        </w:rPr>
        <w:t>考え方に</w:t>
      </w:r>
      <w:r w:rsidR="005B65BA" w:rsidRPr="000112D9">
        <w:rPr>
          <w:rFonts w:hint="eastAsia"/>
          <w:color w:val="000000" w:themeColor="text1"/>
        </w:rPr>
        <w:t>沿った体系に</w:t>
      </w:r>
      <w:r w:rsidRPr="000112D9">
        <w:rPr>
          <w:color w:val="000000" w:themeColor="text1"/>
        </w:rPr>
        <w:t>なっている。光ファイバ伝送用光部品では，</w:t>
      </w:r>
      <w:r w:rsidRPr="000112D9">
        <w:rPr>
          <w:color w:val="000000" w:themeColor="text1"/>
        </w:rPr>
        <w:t>IEC</w:t>
      </w:r>
      <w:r w:rsidRPr="000112D9">
        <w:rPr>
          <w:color w:val="000000" w:themeColor="text1"/>
        </w:rPr>
        <w:t>規格</w:t>
      </w:r>
      <w:r w:rsidR="00264CE4" w:rsidRPr="000112D9">
        <w:rPr>
          <w:rFonts w:hint="eastAsia"/>
          <w:color w:val="000000" w:themeColor="text1"/>
        </w:rPr>
        <w:t>の多く</w:t>
      </w:r>
      <w:r w:rsidRPr="000112D9">
        <w:rPr>
          <w:color w:val="000000" w:themeColor="text1"/>
        </w:rPr>
        <w:t>がこの考え方に沿って制定されており，そのほとんどが</w:t>
      </w:r>
      <w:r w:rsidRPr="000112D9">
        <w:rPr>
          <w:color w:val="000000" w:themeColor="text1"/>
        </w:rPr>
        <w:t>JIS</w:t>
      </w:r>
      <w:r w:rsidRPr="000112D9">
        <w:rPr>
          <w:color w:val="000000" w:themeColor="text1"/>
        </w:rPr>
        <w:t>としても必要であると考えられることから，</w:t>
      </w:r>
      <w:r w:rsidRPr="000112D9">
        <w:rPr>
          <w:color w:val="000000" w:themeColor="text1"/>
        </w:rPr>
        <w:t>IEC</w:t>
      </w:r>
      <w:r w:rsidRPr="000112D9">
        <w:rPr>
          <w:color w:val="000000" w:themeColor="text1"/>
        </w:rPr>
        <w:t>の考え方に整合した規格体系を採用することを原則としたものである。</w:t>
      </w:r>
    </w:p>
    <w:p w14:paraId="3D8CECED" w14:textId="25AAF46E" w:rsidR="005B3288" w:rsidRPr="000112D9" w:rsidRDefault="00C2284F" w:rsidP="007F0ACB">
      <w:pPr>
        <w:pStyle w:val="H1"/>
        <w:ind w:firstLine="205"/>
        <w:rPr>
          <w:color w:val="000000" w:themeColor="text1"/>
        </w:rPr>
      </w:pPr>
      <w:del w:id="27" w:author="Jun Yoshida" w:date="2021-01-15T12:55:00Z">
        <w:r w:rsidRPr="000112D9" w:rsidDel="008C4DE7">
          <w:rPr>
            <w:color w:val="000000" w:themeColor="text1"/>
          </w:rPr>
          <w:delText>当</w:delText>
        </w:r>
        <w:r w:rsidR="001E5877" w:rsidRPr="000112D9" w:rsidDel="008C4DE7">
          <w:rPr>
            <w:color w:val="000000" w:themeColor="text1"/>
          </w:rPr>
          <w:delText>部会</w:delText>
        </w:r>
        <w:r w:rsidRPr="000112D9" w:rsidDel="008C4DE7">
          <w:rPr>
            <w:color w:val="000000" w:themeColor="text1"/>
          </w:rPr>
          <w:delText>では，標準化ニーズに沿った</w:delText>
        </w:r>
        <w:r w:rsidRPr="000112D9" w:rsidDel="008C4DE7">
          <w:rPr>
            <w:color w:val="000000" w:themeColor="text1"/>
          </w:rPr>
          <w:delText>JIS</w:delText>
        </w:r>
        <w:r w:rsidR="00264CE4" w:rsidRPr="000112D9" w:rsidDel="008C4DE7">
          <w:rPr>
            <w:color w:val="000000" w:themeColor="text1"/>
          </w:rPr>
          <w:delText>素案の検討</w:delText>
        </w:r>
        <w:r w:rsidR="00264CE4" w:rsidRPr="000112D9" w:rsidDel="008C4DE7">
          <w:rPr>
            <w:rFonts w:hint="eastAsia"/>
            <w:color w:val="000000" w:themeColor="text1"/>
          </w:rPr>
          <w:delText>を行うことを基本姿勢とし</w:delText>
        </w:r>
        <w:r w:rsidRPr="000112D9" w:rsidDel="008C4DE7">
          <w:rPr>
            <w:color w:val="000000" w:themeColor="text1"/>
          </w:rPr>
          <w:delText>，</w:delText>
        </w:r>
        <w:r w:rsidR="00786C3B" w:rsidRPr="000112D9" w:rsidDel="008C4DE7">
          <w:rPr>
            <w:color w:val="000000" w:themeColor="text1"/>
          </w:rPr>
          <w:delText>アンケート調査等によって明らかとなった市場の要求に</w:delText>
        </w:r>
        <w:r w:rsidR="00786C3B" w:rsidRPr="000112D9" w:rsidDel="008C4DE7">
          <w:rPr>
            <w:rFonts w:hint="eastAsia"/>
            <w:color w:val="000000" w:themeColor="text1"/>
          </w:rPr>
          <w:delText>対応</w:delText>
        </w:r>
        <w:r w:rsidR="00264CE4" w:rsidRPr="000112D9" w:rsidDel="008C4DE7">
          <w:rPr>
            <w:color w:val="000000" w:themeColor="text1"/>
          </w:rPr>
          <w:delText>した標準</w:delText>
        </w:r>
        <w:r w:rsidR="005B3288" w:rsidRPr="000112D9" w:rsidDel="008C4DE7">
          <w:rPr>
            <w:color w:val="000000" w:themeColor="text1"/>
          </w:rPr>
          <w:delText>の作成を目指して活動を行って</w:delText>
        </w:r>
        <w:r w:rsidR="005B3288" w:rsidRPr="000112D9" w:rsidDel="008C4DE7">
          <w:rPr>
            <w:rFonts w:hint="eastAsia"/>
            <w:color w:val="000000" w:themeColor="text1"/>
          </w:rPr>
          <w:delText>きた</w:delText>
        </w:r>
        <w:r w:rsidRPr="000112D9" w:rsidDel="008C4DE7">
          <w:rPr>
            <w:color w:val="000000" w:themeColor="text1"/>
          </w:rPr>
          <w:delText>。</w:delText>
        </w:r>
      </w:del>
      <w:r w:rsidR="006014E5" w:rsidRPr="000112D9">
        <w:rPr>
          <w:color w:val="000000" w:themeColor="text1"/>
        </w:rPr>
        <w:t>現在，</w:t>
      </w:r>
      <w:r w:rsidR="006014E5" w:rsidRPr="000112D9">
        <w:rPr>
          <w:rFonts w:hint="eastAsia"/>
          <w:color w:val="000000" w:themeColor="text1"/>
        </w:rPr>
        <w:t>IEC</w:t>
      </w:r>
      <w:r w:rsidR="006014E5" w:rsidRPr="000112D9">
        <w:rPr>
          <w:rFonts w:hint="eastAsia"/>
          <w:color w:val="000000" w:themeColor="text1"/>
        </w:rPr>
        <w:t>における</w:t>
      </w:r>
      <w:r w:rsidR="006014E5" w:rsidRPr="000112D9">
        <w:rPr>
          <w:color w:val="000000" w:themeColor="text1"/>
        </w:rPr>
        <w:t>光能動部品関連規格</w:t>
      </w:r>
      <w:r w:rsidR="006014E5" w:rsidRPr="000112D9">
        <w:rPr>
          <w:rFonts w:hint="eastAsia"/>
          <w:color w:val="000000" w:themeColor="text1"/>
        </w:rPr>
        <w:t>策定では，</w:t>
      </w:r>
      <w:r w:rsidR="006014E5" w:rsidRPr="000112D9">
        <w:rPr>
          <w:rFonts w:hint="eastAsia"/>
          <w:color w:val="000000" w:themeColor="text1"/>
        </w:rPr>
        <w:t>WDM-PON</w:t>
      </w:r>
      <w:r w:rsidR="006014E5" w:rsidRPr="000112D9">
        <w:rPr>
          <w:rFonts w:hint="eastAsia"/>
          <w:color w:val="000000" w:themeColor="text1"/>
        </w:rPr>
        <w:t>やディジタルコヒーレント伝送，高速</w:t>
      </w:r>
      <w:r w:rsidR="006014E5" w:rsidRPr="000112D9">
        <w:rPr>
          <w:rFonts w:hint="eastAsia"/>
          <w:color w:val="000000" w:themeColor="text1"/>
        </w:rPr>
        <w:t>LAN</w:t>
      </w:r>
      <w:r w:rsidR="006014E5" w:rsidRPr="000112D9">
        <w:rPr>
          <w:rFonts w:hint="eastAsia"/>
          <w:color w:val="000000" w:themeColor="text1"/>
        </w:rPr>
        <w:t>等の</w:t>
      </w:r>
      <w:r w:rsidR="006014E5" w:rsidRPr="000112D9">
        <w:rPr>
          <w:color w:val="000000" w:themeColor="text1"/>
        </w:rPr>
        <w:t>新しい光伝送システムの</w:t>
      </w:r>
      <w:r w:rsidR="006014E5" w:rsidRPr="000112D9">
        <w:rPr>
          <w:rFonts w:hint="eastAsia"/>
          <w:color w:val="000000" w:themeColor="text1"/>
        </w:rPr>
        <w:t>展開を視野に入れて</w:t>
      </w:r>
      <w:r w:rsidR="006014E5" w:rsidRPr="000112D9">
        <w:rPr>
          <w:color w:val="000000" w:themeColor="text1"/>
        </w:rPr>
        <w:t>，</w:t>
      </w:r>
      <w:r w:rsidR="005B3288" w:rsidRPr="000112D9">
        <w:rPr>
          <w:color w:val="000000" w:themeColor="text1"/>
        </w:rPr>
        <w:t>40</w:t>
      </w:r>
      <w:r w:rsidR="00874CBA" w:rsidRPr="000112D9">
        <w:rPr>
          <w:color w:val="000000" w:themeColor="text1"/>
        </w:rPr>
        <w:t xml:space="preserve"> </w:t>
      </w:r>
      <w:r w:rsidR="005B3288" w:rsidRPr="000112D9">
        <w:rPr>
          <w:color w:val="000000" w:themeColor="text1"/>
        </w:rPr>
        <w:t>Gb/s</w:t>
      </w:r>
      <w:r w:rsidR="00887C07">
        <w:rPr>
          <w:rFonts w:hint="eastAsia"/>
          <w:color w:val="000000" w:themeColor="text1"/>
        </w:rPr>
        <w:t>帯</w:t>
      </w:r>
      <w:r w:rsidR="005B3288" w:rsidRPr="000112D9">
        <w:rPr>
          <w:rFonts w:hint="eastAsia"/>
          <w:color w:val="000000" w:themeColor="text1"/>
        </w:rPr>
        <w:t>光伝送用小型光トランシーバや面発光レーザ</w:t>
      </w:r>
      <w:r w:rsidR="005B65BA" w:rsidRPr="000112D9">
        <w:rPr>
          <w:rFonts w:hint="eastAsia"/>
          <w:color w:val="000000" w:themeColor="text1"/>
        </w:rPr>
        <w:t>，</w:t>
      </w:r>
      <w:r w:rsidR="005B3288" w:rsidRPr="000112D9">
        <w:rPr>
          <w:rFonts w:hint="eastAsia"/>
          <w:color w:val="000000" w:themeColor="text1"/>
        </w:rPr>
        <w:t>半導体光増幅器</w:t>
      </w:r>
      <w:r w:rsidR="005B65BA" w:rsidRPr="000112D9">
        <w:rPr>
          <w:rFonts w:hint="eastAsia"/>
          <w:color w:val="000000" w:themeColor="text1"/>
        </w:rPr>
        <w:t>，</w:t>
      </w:r>
      <w:r w:rsidR="005B65BA" w:rsidRPr="000112D9">
        <w:rPr>
          <w:color w:val="000000" w:themeColor="text1"/>
        </w:rPr>
        <w:t>波長可変レーザモジュール，</w:t>
      </w:r>
      <w:r w:rsidR="005B65BA" w:rsidRPr="000112D9">
        <w:rPr>
          <w:rFonts w:hint="eastAsia"/>
          <w:color w:val="000000" w:themeColor="text1"/>
        </w:rPr>
        <w:t>光集積回路用パッケージ</w:t>
      </w:r>
      <w:r w:rsidR="005B3288" w:rsidRPr="000112D9">
        <w:rPr>
          <w:rFonts w:hint="eastAsia"/>
          <w:color w:val="000000" w:themeColor="text1"/>
        </w:rPr>
        <w:t>などの規格案が提案・審議され</w:t>
      </w:r>
      <w:r w:rsidR="005B65BA" w:rsidRPr="000112D9">
        <w:rPr>
          <w:rFonts w:hint="eastAsia"/>
          <w:color w:val="000000" w:themeColor="text1"/>
        </w:rPr>
        <w:t>て</w:t>
      </w:r>
      <w:ins w:id="28" w:author="Jun Yoshida" w:date="2021-01-15T13:06:00Z">
        <w:r w:rsidR="00D94196">
          <w:rPr>
            <w:rFonts w:hint="eastAsia"/>
            <w:color w:val="000000" w:themeColor="text1"/>
          </w:rPr>
          <w:t>いる。</w:t>
        </w:r>
      </w:ins>
      <w:del w:id="29" w:author="Jun Yoshida" w:date="2021-01-15T13:06:00Z">
        <w:r w:rsidR="005B65BA" w:rsidRPr="000112D9" w:rsidDel="00D94196">
          <w:rPr>
            <w:rFonts w:hint="eastAsia"/>
            <w:color w:val="000000" w:themeColor="text1"/>
          </w:rPr>
          <w:delText>おり</w:delText>
        </w:r>
      </w:del>
      <w:ins w:id="30" w:author="Jun Yoshida" w:date="2021-01-15T13:06:00Z">
        <w:r w:rsidR="00D94196">
          <w:rPr>
            <w:rFonts w:hint="eastAsia"/>
            <w:color w:val="000000" w:themeColor="text1"/>
          </w:rPr>
          <w:t>また</w:t>
        </w:r>
      </w:ins>
      <w:r w:rsidR="005B3288" w:rsidRPr="000112D9">
        <w:rPr>
          <w:rFonts w:hint="eastAsia"/>
          <w:color w:val="000000" w:themeColor="text1"/>
        </w:rPr>
        <w:t>，</w:t>
      </w:r>
      <w:r w:rsidR="00E31D2B" w:rsidRPr="000112D9">
        <w:rPr>
          <w:rFonts w:hint="eastAsia"/>
          <w:color w:val="000000" w:themeColor="text1"/>
        </w:rPr>
        <w:t>個別の</w:t>
      </w:r>
      <w:r w:rsidR="005B3288" w:rsidRPr="000112D9">
        <w:rPr>
          <w:rFonts w:hint="eastAsia"/>
          <w:color w:val="000000" w:themeColor="text1"/>
        </w:rPr>
        <w:t>部品レベルの標準化</w:t>
      </w:r>
      <w:r w:rsidR="00E31D2B" w:rsidRPr="000112D9">
        <w:rPr>
          <w:rFonts w:hint="eastAsia"/>
          <w:color w:val="000000" w:themeColor="text1"/>
        </w:rPr>
        <w:t>に加え</w:t>
      </w:r>
      <w:r w:rsidR="005B3288" w:rsidRPr="000112D9">
        <w:rPr>
          <w:rFonts w:hint="eastAsia"/>
          <w:color w:val="000000" w:themeColor="text1"/>
        </w:rPr>
        <w:t>，モバイルフロント用アナログ光トランシーバや光集積回路（</w:t>
      </w:r>
      <w:r w:rsidR="005B3288" w:rsidRPr="000112D9">
        <w:rPr>
          <w:color w:val="000000" w:themeColor="text1"/>
        </w:rPr>
        <w:t>Photonic Integrated Circui</w:t>
      </w:r>
      <w:r w:rsidR="00C87162" w:rsidRPr="000112D9">
        <w:rPr>
          <w:rFonts w:hint="eastAsia"/>
          <w:color w:val="000000" w:themeColor="text1"/>
        </w:rPr>
        <w:t>t</w:t>
      </w:r>
      <w:r w:rsidR="005B3288" w:rsidRPr="000112D9">
        <w:rPr>
          <w:color w:val="000000" w:themeColor="text1"/>
        </w:rPr>
        <w:t>s</w:t>
      </w:r>
      <w:r w:rsidR="00874CBA" w:rsidRPr="000112D9">
        <w:rPr>
          <w:rFonts w:hint="eastAsia"/>
          <w:color w:val="000000" w:themeColor="text1"/>
        </w:rPr>
        <w:t>，</w:t>
      </w:r>
      <w:r w:rsidR="005B3288" w:rsidRPr="000112D9">
        <w:rPr>
          <w:color w:val="000000" w:themeColor="text1"/>
        </w:rPr>
        <w:t>PIC</w:t>
      </w:r>
      <w:r w:rsidR="005B3288" w:rsidRPr="000112D9">
        <w:rPr>
          <w:rFonts w:hint="eastAsia"/>
          <w:color w:val="000000" w:themeColor="text1"/>
        </w:rPr>
        <w:t>）のパッケージ標準・性能標準等，集積機能デバイスとしての光能動部品の標準化についても議論されるようになってきている。これらの新しい動き及び標準化ニーズについても，国際規格との整合を念頭に適切な時機に</w:t>
      </w:r>
      <w:r w:rsidR="005B3288" w:rsidRPr="000112D9">
        <w:rPr>
          <w:color w:val="000000" w:themeColor="text1"/>
        </w:rPr>
        <w:t>JIS</w:t>
      </w:r>
      <w:r w:rsidR="005B3288" w:rsidRPr="000112D9">
        <w:rPr>
          <w:rFonts w:hint="eastAsia"/>
          <w:color w:val="000000" w:themeColor="text1"/>
        </w:rPr>
        <w:t>化が図れるよう</w:t>
      </w:r>
      <w:ins w:id="31" w:author="Jun Yoshida" w:date="2021-01-15T13:08:00Z">
        <w:r w:rsidR="00D94196" w:rsidRPr="000112D9">
          <w:rPr>
            <w:rFonts w:hint="eastAsia"/>
            <w:color w:val="000000" w:themeColor="text1"/>
          </w:rPr>
          <w:t>，</w:t>
        </w:r>
      </w:ins>
      <w:r w:rsidR="005B3288" w:rsidRPr="000112D9">
        <w:rPr>
          <w:rFonts w:hint="eastAsia"/>
          <w:color w:val="000000" w:themeColor="text1"/>
        </w:rPr>
        <w:t>常に情報収集を行いつつ活動を進める必要があると考えている。</w:t>
      </w:r>
    </w:p>
    <w:p w14:paraId="3D120BF5" w14:textId="71EFF025" w:rsidR="009D0333" w:rsidRPr="000112D9" w:rsidRDefault="009D0333" w:rsidP="007F0ACB">
      <w:pPr>
        <w:pStyle w:val="H1"/>
        <w:ind w:firstLine="205"/>
        <w:rPr>
          <w:color w:val="000000" w:themeColor="text1"/>
        </w:rPr>
      </w:pPr>
      <w:r w:rsidRPr="000112D9">
        <w:rPr>
          <w:rFonts w:hint="eastAsia"/>
          <w:color w:val="000000" w:themeColor="text1"/>
        </w:rPr>
        <w:t>一方，既制定</w:t>
      </w:r>
      <w:r w:rsidRPr="000112D9">
        <w:rPr>
          <w:color w:val="000000" w:themeColor="text1"/>
        </w:rPr>
        <w:t>JIS</w:t>
      </w:r>
      <w:r w:rsidRPr="000112D9">
        <w:rPr>
          <w:rFonts w:hint="eastAsia"/>
          <w:color w:val="000000" w:themeColor="text1"/>
        </w:rPr>
        <w:t>の見直しも重要な活動の一つであり，大部分のものは対応国際規格をはじめ引用規格等に関する改訂や統廃合があっても技術的内容に差異は無く有効なものであるが，必要に応じて現行化を図るとともに</w:t>
      </w:r>
      <w:r w:rsidR="00E31D2B" w:rsidRPr="000112D9">
        <w:rPr>
          <w:rFonts w:hint="eastAsia"/>
          <w:color w:val="000000" w:themeColor="text1"/>
        </w:rPr>
        <w:t>最新</w:t>
      </w:r>
      <w:r w:rsidRPr="000112D9">
        <w:rPr>
          <w:rFonts w:hint="eastAsia"/>
          <w:color w:val="000000" w:themeColor="text1"/>
        </w:rPr>
        <w:t>技術のチェックも行い，</w:t>
      </w:r>
      <w:ins w:id="32" w:author="Jun Yoshida" w:date="2021-01-15T13:08:00Z">
        <w:r w:rsidR="00D94196">
          <w:rPr>
            <w:rFonts w:hint="eastAsia"/>
            <w:color w:val="000000" w:themeColor="text1"/>
          </w:rPr>
          <w:t>適宜</w:t>
        </w:r>
      </w:ins>
      <w:del w:id="33" w:author="Jun Yoshida" w:date="2021-01-15T13:08:00Z">
        <w:r w:rsidRPr="000112D9" w:rsidDel="00D94196">
          <w:rPr>
            <w:rFonts w:hint="eastAsia"/>
            <w:color w:val="000000" w:themeColor="text1"/>
          </w:rPr>
          <w:delText>適切に</w:delText>
        </w:r>
      </w:del>
      <w:r w:rsidRPr="000112D9">
        <w:rPr>
          <w:rFonts w:hint="eastAsia"/>
          <w:color w:val="000000" w:themeColor="text1"/>
        </w:rPr>
        <w:t>見直しを図っていくことが不可欠であることから，次回の見直し時に必要な提案ができるよう検討を進めることも必要である。</w:t>
      </w:r>
    </w:p>
    <w:p w14:paraId="626A19A3" w14:textId="0B482670" w:rsidR="00C2284F" w:rsidRPr="000112D9" w:rsidRDefault="00E53274" w:rsidP="007F0ACB">
      <w:pPr>
        <w:pStyle w:val="H1"/>
        <w:ind w:firstLine="205"/>
        <w:rPr>
          <w:color w:val="000000" w:themeColor="text1"/>
        </w:rPr>
      </w:pPr>
      <w:r w:rsidRPr="000112D9">
        <w:rPr>
          <w:color w:val="000000" w:themeColor="text1"/>
        </w:rPr>
        <w:t>20</w:t>
      </w:r>
      <w:ins w:id="34" w:author="Jun Yoshida" w:date="2021-01-15T13:09:00Z">
        <w:r w:rsidR="00D94196">
          <w:rPr>
            <w:rFonts w:hint="eastAsia"/>
            <w:color w:val="000000" w:themeColor="text1"/>
          </w:rPr>
          <w:t>2</w:t>
        </w:r>
        <w:r w:rsidR="00D94196">
          <w:rPr>
            <w:color w:val="000000" w:themeColor="text1"/>
          </w:rPr>
          <w:t>0</w:t>
        </w:r>
      </w:ins>
      <w:del w:id="35" w:author="Jun Yoshida" w:date="2021-01-15T13:09:00Z">
        <w:r w:rsidRPr="000112D9" w:rsidDel="00D94196">
          <w:rPr>
            <w:color w:val="000000" w:themeColor="text1"/>
          </w:rPr>
          <w:delText>1</w:delText>
        </w:r>
        <w:r w:rsidR="00363D64" w:rsidRPr="000112D9" w:rsidDel="00D94196">
          <w:rPr>
            <w:rFonts w:hint="eastAsia"/>
            <w:color w:val="000000" w:themeColor="text1"/>
          </w:rPr>
          <w:delText>9</w:delText>
        </w:r>
      </w:del>
      <w:r w:rsidR="00C2284F" w:rsidRPr="000112D9">
        <w:rPr>
          <w:color w:val="000000" w:themeColor="text1"/>
        </w:rPr>
        <w:t>年度は，</w:t>
      </w:r>
      <w:r w:rsidR="00B90AF9" w:rsidRPr="000112D9">
        <w:rPr>
          <w:rFonts w:hint="eastAsia"/>
          <w:color w:val="000000" w:themeColor="text1"/>
        </w:rPr>
        <w:t>このような</w:t>
      </w:r>
      <w:r w:rsidR="00786C3B" w:rsidRPr="000112D9">
        <w:rPr>
          <w:rFonts w:hint="eastAsia"/>
          <w:color w:val="000000" w:themeColor="text1"/>
        </w:rPr>
        <w:t>経緯</w:t>
      </w:r>
      <w:r w:rsidR="00971516" w:rsidRPr="000112D9">
        <w:rPr>
          <w:rFonts w:hint="eastAsia"/>
          <w:color w:val="000000" w:themeColor="text1"/>
        </w:rPr>
        <w:t>と</w:t>
      </w:r>
      <w:r w:rsidR="00971516" w:rsidRPr="000112D9">
        <w:rPr>
          <w:color w:val="000000" w:themeColor="text1"/>
        </w:rPr>
        <w:t>これまでの検討結果を踏まえ</w:t>
      </w:r>
      <w:r w:rsidR="00786C3B" w:rsidRPr="000112D9">
        <w:rPr>
          <w:rFonts w:hint="eastAsia"/>
          <w:color w:val="000000" w:themeColor="text1"/>
        </w:rPr>
        <w:t>て</w:t>
      </w:r>
      <w:r w:rsidR="00C2284F" w:rsidRPr="000112D9">
        <w:rPr>
          <w:color w:val="000000" w:themeColor="text1"/>
        </w:rPr>
        <w:t>活動を行った。以下に</w:t>
      </w:r>
      <w:r w:rsidRPr="000112D9">
        <w:rPr>
          <w:color w:val="000000" w:themeColor="text1"/>
        </w:rPr>
        <w:t>20</w:t>
      </w:r>
      <w:ins w:id="36" w:author="Jun Yoshida" w:date="2021-01-15T13:09:00Z">
        <w:r w:rsidR="00D94196">
          <w:rPr>
            <w:color w:val="000000" w:themeColor="text1"/>
          </w:rPr>
          <w:t>20</w:t>
        </w:r>
      </w:ins>
      <w:del w:id="37" w:author="Jun Yoshida" w:date="2021-01-15T13:09:00Z">
        <w:r w:rsidRPr="000112D9" w:rsidDel="00D94196">
          <w:rPr>
            <w:color w:val="000000" w:themeColor="text1"/>
          </w:rPr>
          <w:delText>1</w:delText>
        </w:r>
        <w:r w:rsidR="00363D64" w:rsidRPr="000112D9" w:rsidDel="00D94196">
          <w:rPr>
            <w:rFonts w:hint="eastAsia"/>
            <w:color w:val="000000" w:themeColor="text1"/>
          </w:rPr>
          <w:delText>9</w:delText>
        </w:r>
      </w:del>
      <w:r w:rsidR="00C2284F" w:rsidRPr="000112D9">
        <w:rPr>
          <w:color w:val="000000" w:themeColor="text1"/>
        </w:rPr>
        <w:t>年度の当</w:t>
      </w:r>
      <w:r w:rsidR="001E5877" w:rsidRPr="000112D9">
        <w:rPr>
          <w:color w:val="000000" w:themeColor="text1"/>
        </w:rPr>
        <w:lastRenderedPageBreak/>
        <w:t>部会</w:t>
      </w:r>
      <w:r w:rsidR="00C2284F" w:rsidRPr="000112D9">
        <w:rPr>
          <w:color w:val="000000" w:themeColor="text1"/>
        </w:rPr>
        <w:t>での審議経緯と結果について報告する。</w:t>
      </w:r>
    </w:p>
    <w:p w14:paraId="1B665E61" w14:textId="77777777" w:rsidR="00C2284F" w:rsidRPr="000112D9" w:rsidRDefault="00C2284F" w:rsidP="00C2284F">
      <w:pPr>
        <w:ind w:firstLine="205"/>
        <w:rPr>
          <w:color w:val="000000" w:themeColor="text1"/>
        </w:rPr>
      </w:pPr>
    </w:p>
    <w:p w14:paraId="7A6737DB" w14:textId="77777777" w:rsidR="00EE330F" w:rsidRDefault="00EE330F" w:rsidP="007F0ACB">
      <w:pPr>
        <w:pStyle w:val="aff9"/>
        <w:rPr>
          <w:color w:val="000000" w:themeColor="text1"/>
        </w:rPr>
      </w:pPr>
    </w:p>
    <w:p w14:paraId="64D6C424" w14:textId="77777777" w:rsidR="00EE330F" w:rsidRDefault="00EE330F" w:rsidP="007F0ACB">
      <w:pPr>
        <w:pStyle w:val="aff9"/>
        <w:rPr>
          <w:color w:val="000000" w:themeColor="text1"/>
        </w:rPr>
      </w:pPr>
    </w:p>
    <w:p w14:paraId="413F72C0" w14:textId="51E77BE5" w:rsidR="00C2284F" w:rsidRPr="000112D9" w:rsidRDefault="00C2284F" w:rsidP="007F0ACB">
      <w:pPr>
        <w:pStyle w:val="aff9"/>
        <w:rPr>
          <w:color w:val="000000" w:themeColor="text1"/>
        </w:rPr>
      </w:pPr>
      <w:r w:rsidRPr="000112D9">
        <w:rPr>
          <w:color w:val="000000" w:themeColor="text1"/>
        </w:rPr>
        <w:t>表</w:t>
      </w:r>
      <w:r w:rsidRPr="000112D9">
        <w:rPr>
          <w:color w:val="000000" w:themeColor="text1"/>
        </w:rPr>
        <w:t>7.1.1</w:t>
      </w:r>
      <w:r w:rsidRPr="000112D9">
        <w:rPr>
          <w:color w:val="000000" w:themeColor="text1"/>
        </w:rPr>
        <w:t xml:space="preserve">　光能動部品</w:t>
      </w:r>
      <w:r w:rsidRPr="000112D9">
        <w:rPr>
          <w:color w:val="000000" w:themeColor="text1"/>
        </w:rPr>
        <w:t>JIS</w:t>
      </w:r>
      <w:r w:rsidRPr="000112D9">
        <w:rPr>
          <w:color w:val="000000" w:themeColor="text1"/>
        </w:rPr>
        <w:t>一覧</w:t>
      </w:r>
      <w:r w:rsidR="00C87162" w:rsidRPr="00165E03">
        <w:rPr>
          <w:rFonts w:hint="eastAsia"/>
          <w:color w:val="000000" w:themeColor="text1"/>
        </w:rPr>
        <w:t>（</w:t>
      </w:r>
      <w:r w:rsidR="00387CE2" w:rsidRPr="00165E03">
        <w:rPr>
          <w:rFonts w:hint="eastAsia"/>
          <w:color w:val="000000" w:themeColor="text1"/>
        </w:rPr>
        <w:t>202</w:t>
      </w:r>
      <w:ins w:id="38" w:author="Jun Yoshida" w:date="2021-01-15T13:09:00Z">
        <w:r w:rsidR="00D94196">
          <w:rPr>
            <w:rFonts w:hint="eastAsia"/>
            <w:color w:val="000000" w:themeColor="text1"/>
          </w:rPr>
          <w:t>1</w:t>
        </w:r>
      </w:ins>
      <w:del w:id="39" w:author="Jun Yoshida" w:date="2021-01-15T13:09:00Z">
        <w:r w:rsidR="00387CE2" w:rsidRPr="00165E03" w:rsidDel="00D94196">
          <w:rPr>
            <w:rFonts w:hint="eastAsia"/>
            <w:color w:val="000000" w:themeColor="text1"/>
          </w:rPr>
          <w:delText>0</w:delText>
        </w:r>
      </w:del>
      <w:r w:rsidR="00C87162" w:rsidRPr="00165E03">
        <w:rPr>
          <w:rFonts w:hint="eastAsia"/>
          <w:color w:val="000000" w:themeColor="text1"/>
        </w:rPr>
        <w:t>年</w:t>
      </w:r>
      <w:r w:rsidR="00C87162" w:rsidRPr="00165E03">
        <w:rPr>
          <w:rFonts w:hint="eastAsia"/>
          <w:color w:val="000000" w:themeColor="text1"/>
        </w:rPr>
        <w:t>3</w:t>
      </w:r>
      <w:r w:rsidR="00C87162" w:rsidRPr="00165E03">
        <w:rPr>
          <w:rFonts w:hint="eastAsia"/>
          <w:color w:val="000000" w:themeColor="text1"/>
        </w:rPr>
        <w:t>月末現在</w:t>
      </w:r>
      <w:r w:rsidR="00C87162" w:rsidRPr="000112D9">
        <w:rPr>
          <w:rFonts w:hint="eastAsia"/>
          <w:color w:val="000000" w:themeColor="text1"/>
        </w:rPr>
        <w:t>）</w:t>
      </w:r>
    </w:p>
    <w:tbl>
      <w:tblPr>
        <w:tblW w:w="9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84"/>
        <w:gridCol w:w="7412"/>
        <w:gridCol w:w="908"/>
      </w:tblGrid>
      <w:tr w:rsidR="000112D9" w:rsidRPr="000112D9" w14:paraId="4A9F9011" w14:textId="77777777">
        <w:trPr>
          <w:cantSplit/>
          <w:tblHeader/>
          <w:jc w:val="center"/>
        </w:trPr>
        <w:tc>
          <w:tcPr>
            <w:tcW w:w="1484" w:type="dxa"/>
          </w:tcPr>
          <w:p w14:paraId="3A21FC7A" w14:textId="77777777" w:rsidR="00C2284F" w:rsidRPr="000112D9" w:rsidRDefault="00C2284F" w:rsidP="00C2284F">
            <w:pPr>
              <w:spacing w:before="100" w:beforeAutospacing="1" w:after="100" w:afterAutospacing="1"/>
              <w:ind w:firstLineChars="3" w:firstLine="6"/>
              <w:jc w:val="center"/>
              <w:rPr>
                <w:color w:val="000000" w:themeColor="text1"/>
                <w:szCs w:val="21"/>
              </w:rPr>
            </w:pPr>
            <w:r w:rsidRPr="000112D9">
              <w:rPr>
                <w:color w:val="000000" w:themeColor="text1"/>
                <w:szCs w:val="21"/>
              </w:rPr>
              <w:t>規格番号</w:t>
            </w:r>
          </w:p>
        </w:tc>
        <w:tc>
          <w:tcPr>
            <w:tcW w:w="7412" w:type="dxa"/>
          </w:tcPr>
          <w:p w14:paraId="44DFAE29" w14:textId="77777777" w:rsidR="00C2284F" w:rsidRPr="000112D9" w:rsidRDefault="00C2284F" w:rsidP="00C2284F">
            <w:pPr>
              <w:spacing w:before="100" w:beforeAutospacing="1" w:after="100" w:afterAutospacing="1"/>
              <w:ind w:firstLineChars="0" w:firstLine="0"/>
              <w:jc w:val="center"/>
              <w:rPr>
                <w:color w:val="000000" w:themeColor="text1"/>
                <w:szCs w:val="21"/>
              </w:rPr>
            </w:pPr>
            <w:r w:rsidRPr="000112D9">
              <w:rPr>
                <w:color w:val="000000" w:themeColor="text1"/>
                <w:szCs w:val="21"/>
              </w:rPr>
              <w:t>標題</w:t>
            </w:r>
          </w:p>
        </w:tc>
        <w:tc>
          <w:tcPr>
            <w:tcW w:w="908" w:type="dxa"/>
          </w:tcPr>
          <w:p w14:paraId="54292C91" w14:textId="77777777" w:rsidR="00C2284F" w:rsidRPr="000112D9" w:rsidRDefault="00C2284F" w:rsidP="00C2284F">
            <w:pPr>
              <w:spacing w:before="100" w:beforeAutospacing="1" w:after="100" w:afterAutospacing="1"/>
              <w:ind w:firstLineChars="0" w:firstLine="0"/>
              <w:jc w:val="center"/>
              <w:rPr>
                <w:color w:val="000000" w:themeColor="text1"/>
                <w:szCs w:val="21"/>
              </w:rPr>
            </w:pPr>
            <w:r w:rsidRPr="000112D9">
              <w:rPr>
                <w:color w:val="000000" w:themeColor="text1"/>
                <w:szCs w:val="21"/>
              </w:rPr>
              <w:t>制定年</w:t>
            </w:r>
          </w:p>
        </w:tc>
      </w:tr>
      <w:tr w:rsidR="000112D9" w:rsidRPr="000112D9" w14:paraId="4A795A40" w14:textId="77777777">
        <w:trPr>
          <w:cantSplit/>
          <w:jc w:val="center"/>
        </w:trPr>
        <w:tc>
          <w:tcPr>
            <w:tcW w:w="1484" w:type="dxa"/>
          </w:tcPr>
          <w:p w14:paraId="6666AA66"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5940</w:t>
            </w:r>
          </w:p>
        </w:tc>
        <w:tc>
          <w:tcPr>
            <w:tcW w:w="7412" w:type="dxa"/>
          </w:tcPr>
          <w:p w14:paraId="0BA3FD2D"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光伝送用半導体レーザ通則</w:t>
            </w:r>
          </w:p>
        </w:tc>
        <w:tc>
          <w:tcPr>
            <w:tcW w:w="908" w:type="dxa"/>
          </w:tcPr>
          <w:p w14:paraId="2D344CF7"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260AA4CE" w14:textId="77777777">
        <w:trPr>
          <w:cantSplit/>
          <w:jc w:val="center"/>
        </w:trPr>
        <w:tc>
          <w:tcPr>
            <w:tcW w:w="1484" w:type="dxa"/>
          </w:tcPr>
          <w:p w14:paraId="2C881DC5"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5941</w:t>
            </w:r>
          </w:p>
        </w:tc>
        <w:tc>
          <w:tcPr>
            <w:tcW w:w="7412" w:type="dxa"/>
          </w:tcPr>
          <w:p w14:paraId="7CEAE435"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光伝送用半導体レーザ測定方法</w:t>
            </w:r>
          </w:p>
        </w:tc>
        <w:tc>
          <w:tcPr>
            <w:tcW w:w="908" w:type="dxa"/>
          </w:tcPr>
          <w:p w14:paraId="5A41B6B2"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7A57EBFD" w14:textId="77777777">
        <w:trPr>
          <w:cantSplit/>
          <w:jc w:val="center"/>
        </w:trPr>
        <w:tc>
          <w:tcPr>
            <w:tcW w:w="1484" w:type="dxa"/>
          </w:tcPr>
          <w:p w14:paraId="01613A06"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5942</w:t>
            </w:r>
          </w:p>
        </w:tc>
        <w:tc>
          <w:tcPr>
            <w:tcW w:w="7412" w:type="dxa"/>
          </w:tcPr>
          <w:p w14:paraId="09FB9ABA" w14:textId="77777777" w:rsidR="00C2284F" w:rsidRPr="000112D9" w:rsidRDefault="00C2284F" w:rsidP="00C2284F">
            <w:pPr>
              <w:ind w:firstLineChars="35" w:firstLine="72"/>
              <w:rPr>
                <w:color w:val="000000" w:themeColor="text1"/>
                <w:szCs w:val="21"/>
              </w:rPr>
            </w:pPr>
            <w:r w:rsidRPr="000112D9">
              <w:rPr>
                <w:color w:val="000000" w:themeColor="text1"/>
                <w:szCs w:val="21"/>
              </w:rPr>
              <w:t>再生用及び記録用半導体レーザ通則</w:t>
            </w:r>
          </w:p>
        </w:tc>
        <w:tc>
          <w:tcPr>
            <w:tcW w:w="908" w:type="dxa"/>
          </w:tcPr>
          <w:p w14:paraId="146B7AEF" w14:textId="77777777" w:rsidR="00C2284F" w:rsidRPr="000112D9" w:rsidRDefault="00C2284F" w:rsidP="00C2284F">
            <w:pPr>
              <w:ind w:firstLineChars="35" w:firstLine="72"/>
              <w:rPr>
                <w:color w:val="000000" w:themeColor="text1"/>
                <w:szCs w:val="21"/>
              </w:rPr>
            </w:pPr>
            <w:r w:rsidRPr="000112D9">
              <w:rPr>
                <w:color w:val="000000" w:themeColor="text1"/>
                <w:szCs w:val="21"/>
              </w:rPr>
              <w:t>2010</w:t>
            </w:r>
          </w:p>
        </w:tc>
      </w:tr>
      <w:tr w:rsidR="000112D9" w:rsidRPr="000112D9" w14:paraId="376A00D5" w14:textId="77777777">
        <w:trPr>
          <w:cantSplit/>
          <w:jc w:val="center"/>
        </w:trPr>
        <w:tc>
          <w:tcPr>
            <w:tcW w:w="1484" w:type="dxa"/>
          </w:tcPr>
          <w:p w14:paraId="1A054435"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5943</w:t>
            </w:r>
          </w:p>
        </w:tc>
        <w:tc>
          <w:tcPr>
            <w:tcW w:w="7412" w:type="dxa"/>
          </w:tcPr>
          <w:p w14:paraId="571667B7" w14:textId="77777777" w:rsidR="00C2284F" w:rsidRPr="000112D9" w:rsidRDefault="00C2284F" w:rsidP="00C2284F">
            <w:pPr>
              <w:ind w:firstLineChars="35" w:firstLine="72"/>
              <w:rPr>
                <w:color w:val="000000" w:themeColor="text1"/>
                <w:szCs w:val="21"/>
              </w:rPr>
            </w:pPr>
            <w:r w:rsidRPr="000112D9">
              <w:rPr>
                <w:color w:val="000000" w:themeColor="text1"/>
                <w:szCs w:val="21"/>
              </w:rPr>
              <w:t>再生用及び記録用半導体レーザ測定方法</w:t>
            </w:r>
          </w:p>
        </w:tc>
        <w:tc>
          <w:tcPr>
            <w:tcW w:w="908" w:type="dxa"/>
          </w:tcPr>
          <w:p w14:paraId="1195B5BE" w14:textId="77777777" w:rsidR="00C2284F" w:rsidRPr="000112D9" w:rsidRDefault="00C2284F" w:rsidP="00C2284F">
            <w:pPr>
              <w:ind w:firstLineChars="35" w:firstLine="72"/>
              <w:rPr>
                <w:color w:val="000000" w:themeColor="text1"/>
                <w:szCs w:val="21"/>
              </w:rPr>
            </w:pPr>
            <w:r w:rsidRPr="000112D9">
              <w:rPr>
                <w:color w:val="000000" w:themeColor="text1"/>
                <w:szCs w:val="21"/>
              </w:rPr>
              <w:t>2010</w:t>
            </w:r>
          </w:p>
        </w:tc>
      </w:tr>
      <w:tr w:rsidR="000112D9" w:rsidRPr="000112D9" w14:paraId="1A79A146" w14:textId="77777777">
        <w:trPr>
          <w:cantSplit/>
          <w:jc w:val="center"/>
        </w:trPr>
        <w:tc>
          <w:tcPr>
            <w:tcW w:w="1484" w:type="dxa"/>
          </w:tcPr>
          <w:p w14:paraId="78AEB7CD"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5944</w:t>
            </w:r>
          </w:p>
        </w:tc>
        <w:tc>
          <w:tcPr>
            <w:tcW w:w="7412" w:type="dxa"/>
          </w:tcPr>
          <w:p w14:paraId="61CE3E2A"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光伝送用半導体レーザモジュール通則</w:t>
            </w:r>
          </w:p>
        </w:tc>
        <w:tc>
          <w:tcPr>
            <w:tcW w:w="908" w:type="dxa"/>
          </w:tcPr>
          <w:p w14:paraId="4033B37D"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0F92FCAC" w14:textId="77777777">
        <w:trPr>
          <w:cantSplit/>
          <w:jc w:val="center"/>
        </w:trPr>
        <w:tc>
          <w:tcPr>
            <w:tcW w:w="1484" w:type="dxa"/>
          </w:tcPr>
          <w:p w14:paraId="472CAC42"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5945</w:t>
            </w:r>
          </w:p>
        </w:tc>
        <w:tc>
          <w:tcPr>
            <w:tcW w:w="7412" w:type="dxa"/>
          </w:tcPr>
          <w:p w14:paraId="17D931CD"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光伝送用半導体レーザモジュール測定方法</w:t>
            </w:r>
          </w:p>
        </w:tc>
        <w:tc>
          <w:tcPr>
            <w:tcW w:w="908" w:type="dxa"/>
          </w:tcPr>
          <w:p w14:paraId="02584671"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615D29B6" w14:textId="77777777">
        <w:trPr>
          <w:cantSplit/>
          <w:jc w:val="center"/>
        </w:trPr>
        <w:tc>
          <w:tcPr>
            <w:tcW w:w="1484" w:type="dxa"/>
          </w:tcPr>
          <w:p w14:paraId="14F41EFE"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5946</w:t>
            </w:r>
          </w:p>
        </w:tc>
        <w:tc>
          <w:tcPr>
            <w:tcW w:w="7412" w:type="dxa"/>
          </w:tcPr>
          <w:p w14:paraId="7455ABD8" w14:textId="77777777" w:rsidR="00C2284F" w:rsidRPr="000112D9" w:rsidRDefault="00C2284F" w:rsidP="00C2284F">
            <w:pPr>
              <w:ind w:firstLineChars="35" w:firstLine="72"/>
              <w:rPr>
                <w:color w:val="000000" w:themeColor="text1"/>
                <w:szCs w:val="21"/>
              </w:rPr>
            </w:pPr>
            <w:r w:rsidRPr="000112D9">
              <w:rPr>
                <w:color w:val="000000" w:themeColor="text1"/>
                <w:szCs w:val="21"/>
              </w:rPr>
              <w:t>光ファイバ増幅器用半導体レーザモジュール通則</w:t>
            </w:r>
          </w:p>
        </w:tc>
        <w:tc>
          <w:tcPr>
            <w:tcW w:w="908" w:type="dxa"/>
          </w:tcPr>
          <w:p w14:paraId="15AE78CE"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56634F0F" w14:textId="77777777">
        <w:trPr>
          <w:cantSplit/>
          <w:jc w:val="center"/>
        </w:trPr>
        <w:tc>
          <w:tcPr>
            <w:tcW w:w="1484" w:type="dxa"/>
          </w:tcPr>
          <w:p w14:paraId="4E1611C5"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5947</w:t>
            </w:r>
          </w:p>
        </w:tc>
        <w:tc>
          <w:tcPr>
            <w:tcW w:w="7412" w:type="dxa"/>
          </w:tcPr>
          <w:p w14:paraId="3FB48690" w14:textId="77777777" w:rsidR="00C2284F" w:rsidRPr="000112D9" w:rsidRDefault="00C2284F" w:rsidP="00C2284F">
            <w:pPr>
              <w:ind w:firstLineChars="35" w:firstLine="72"/>
              <w:rPr>
                <w:color w:val="000000" w:themeColor="text1"/>
                <w:szCs w:val="21"/>
              </w:rPr>
            </w:pPr>
            <w:r w:rsidRPr="000112D9">
              <w:rPr>
                <w:color w:val="000000" w:themeColor="text1"/>
                <w:szCs w:val="21"/>
              </w:rPr>
              <w:t>光ファイバ増幅器用半導体レーザモジュール測定方法</w:t>
            </w:r>
          </w:p>
        </w:tc>
        <w:tc>
          <w:tcPr>
            <w:tcW w:w="908" w:type="dxa"/>
          </w:tcPr>
          <w:p w14:paraId="0B9B0D8B"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50E8CD99" w14:textId="77777777" w:rsidTr="00025608">
        <w:trPr>
          <w:cantSplit/>
          <w:trHeight w:val="1039"/>
          <w:jc w:val="center"/>
        </w:trPr>
        <w:tc>
          <w:tcPr>
            <w:tcW w:w="1484" w:type="dxa"/>
          </w:tcPr>
          <w:p w14:paraId="3ADCC9D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5948</w:t>
            </w:r>
          </w:p>
        </w:tc>
        <w:tc>
          <w:tcPr>
            <w:tcW w:w="7412" w:type="dxa"/>
          </w:tcPr>
          <w:p w14:paraId="433728D3"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光伝送用半導体レーザモジュールの信頼性評価方法</w:t>
            </w:r>
          </w:p>
        </w:tc>
        <w:tc>
          <w:tcPr>
            <w:tcW w:w="908" w:type="dxa"/>
          </w:tcPr>
          <w:p w14:paraId="3625EE96" w14:textId="77777777" w:rsidR="00025608" w:rsidRPr="000112D9" w:rsidRDefault="00C2284F" w:rsidP="00025608">
            <w:pPr>
              <w:ind w:firstLineChars="35" w:firstLine="72"/>
              <w:rPr>
                <w:color w:val="000000" w:themeColor="text1"/>
                <w:szCs w:val="21"/>
              </w:rPr>
            </w:pPr>
            <w:r w:rsidRPr="000112D9">
              <w:rPr>
                <w:color w:val="000000" w:themeColor="text1"/>
                <w:szCs w:val="21"/>
              </w:rPr>
              <w:t>2007</w:t>
            </w:r>
          </w:p>
          <w:p w14:paraId="10DCF315" w14:textId="77777777" w:rsidR="00355A14" w:rsidRDefault="005A644B" w:rsidP="00355A14">
            <w:pPr>
              <w:ind w:firstLineChars="35" w:firstLine="72"/>
              <w:rPr>
                <w:color w:val="000000" w:themeColor="text1"/>
                <w:szCs w:val="21"/>
              </w:rPr>
            </w:pPr>
            <w:r w:rsidRPr="000112D9">
              <w:rPr>
                <w:rFonts w:hint="eastAsia"/>
                <w:color w:val="000000" w:themeColor="text1"/>
                <w:szCs w:val="21"/>
              </w:rPr>
              <w:t>2017</w:t>
            </w:r>
          </w:p>
          <w:p w14:paraId="484D19EF" w14:textId="076624E7" w:rsidR="00025608" w:rsidRPr="000112D9" w:rsidRDefault="00355A14" w:rsidP="00355A14">
            <w:pPr>
              <w:ind w:firstLineChars="35" w:firstLine="72"/>
              <w:rPr>
                <w:color w:val="000000" w:themeColor="text1"/>
                <w:szCs w:val="21"/>
              </w:rPr>
            </w:pPr>
            <w:r>
              <w:rPr>
                <w:rFonts w:hint="eastAsia"/>
                <w:color w:val="000000" w:themeColor="text1"/>
                <w:szCs w:val="21"/>
              </w:rPr>
              <w:t>(</w:t>
            </w:r>
            <w:r w:rsidR="00025608" w:rsidRPr="000112D9">
              <w:rPr>
                <w:rFonts w:hint="eastAsia"/>
                <w:color w:val="000000" w:themeColor="text1"/>
                <w:szCs w:val="21"/>
              </w:rPr>
              <w:t>改正</w:t>
            </w:r>
            <w:r>
              <w:rPr>
                <w:rFonts w:hint="eastAsia"/>
                <w:color w:val="000000" w:themeColor="text1"/>
                <w:szCs w:val="21"/>
              </w:rPr>
              <w:t>)</w:t>
            </w:r>
          </w:p>
        </w:tc>
      </w:tr>
      <w:tr w:rsidR="000112D9" w:rsidRPr="000112D9" w14:paraId="5E92A91E" w14:textId="77777777">
        <w:trPr>
          <w:cantSplit/>
          <w:jc w:val="center"/>
        </w:trPr>
        <w:tc>
          <w:tcPr>
            <w:tcW w:w="1484" w:type="dxa"/>
          </w:tcPr>
          <w:p w14:paraId="0E24566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5950</w:t>
            </w:r>
          </w:p>
        </w:tc>
        <w:tc>
          <w:tcPr>
            <w:tcW w:w="7412" w:type="dxa"/>
          </w:tcPr>
          <w:p w14:paraId="23127B0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光伝送用発光ダイオード通則</w:t>
            </w:r>
          </w:p>
        </w:tc>
        <w:tc>
          <w:tcPr>
            <w:tcW w:w="908" w:type="dxa"/>
          </w:tcPr>
          <w:p w14:paraId="17060FA3"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1DBBB4BD" w14:textId="77777777">
        <w:trPr>
          <w:cantSplit/>
          <w:trHeight w:val="412"/>
          <w:jc w:val="center"/>
        </w:trPr>
        <w:tc>
          <w:tcPr>
            <w:tcW w:w="1484" w:type="dxa"/>
          </w:tcPr>
          <w:p w14:paraId="3B6ED9FC"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5951</w:t>
            </w:r>
          </w:p>
        </w:tc>
        <w:tc>
          <w:tcPr>
            <w:tcW w:w="7412" w:type="dxa"/>
          </w:tcPr>
          <w:p w14:paraId="26AD7C9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光伝送用発光ダイオード測定方法</w:t>
            </w:r>
          </w:p>
        </w:tc>
        <w:tc>
          <w:tcPr>
            <w:tcW w:w="908" w:type="dxa"/>
          </w:tcPr>
          <w:p w14:paraId="6891000C"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1428B8EC" w14:textId="77777777">
        <w:trPr>
          <w:cantSplit/>
          <w:trHeight w:val="393"/>
          <w:jc w:val="center"/>
        </w:trPr>
        <w:tc>
          <w:tcPr>
            <w:tcW w:w="1484" w:type="dxa"/>
          </w:tcPr>
          <w:p w14:paraId="45116B1C"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5952-1</w:t>
            </w:r>
          </w:p>
        </w:tc>
        <w:tc>
          <w:tcPr>
            <w:tcW w:w="7412" w:type="dxa"/>
          </w:tcPr>
          <w:p w14:paraId="4846F0B5"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－パッケージ及びインタフェース標準－第</w:t>
            </w:r>
            <w:r w:rsidRPr="000112D9">
              <w:rPr>
                <w:color w:val="000000" w:themeColor="text1"/>
                <w:szCs w:val="21"/>
              </w:rPr>
              <w:t>1</w:t>
            </w:r>
            <w:r w:rsidRPr="000112D9">
              <w:rPr>
                <w:color w:val="000000" w:themeColor="text1"/>
                <w:szCs w:val="21"/>
              </w:rPr>
              <w:t>部：総則</w:t>
            </w:r>
          </w:p>
        </w:tc>
        <w:tc>
          <w:tcPr>
            <w:tcW w:w="908" w:type="dxa"/>
          </w:tcPr>
          <w:p w14:paraId="648D19EE"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DB521B2" w14:textId="77777777">
        <w:trPr>
          <w:cantSplit/>
          <w:trHeight w:val="686"/>
          <w:jc w:val="center"/>
        </w:trPr>
        <w:tc>
          <w:tcPr>
            <w:tcW w:w="1484" w:type="dxa"/>
          </w:tcPr>
          <w:p w14:paraId="794AFA1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5952-2</w:t>
            </w:r>
          </w:p>
        </w:tc>
        <w:tc>
          <w:tcPr>
            <w:tcW w:w="7412" w:type="dxa"/>
          </w:tcPr>
          <w:p w14:paraId="4C685131"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58FF97BF"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2</w:t>
            </w:r>
            <w:r w:rsidRPr="000112D9">
              <w:rPr>
                <w:color w:val="000000" w:themeColor="text1"/>
                <w:szCs w:val="21"/>
              </w:rPr>
              <w:t>部：</w:t>
            </w:r>
            <w:r w:rsidRPr="000112D9">
              <w:rPr>
                <w:color w:val="000000" w:themeColor="text1"/>
                <w:szCs w:val="21"/>
              </w:rPr>
              <w:t>MT-RJ</w:t>
            </w:r>
            <w:r w:rsidRPr="000112D9">
              <w:rPr>
                <w:color w:val="000000" w:themeColor="text1"/>
                <w:szCs w:val="21"/>
              </w:rPr>
              <w:t>（</w:t>
            </w:r>
            <w:r w:rsidRPr="000112D9">
              <w:rPr>
                <w:color w:val="000000" w:themeColor="text1"/>
                <w:szCs w:val="21"/>
              </w:rPr>
              <w:t>F19</w:t>
            </w:r>
            <w:r w:rsidRPr="000112D9">
              <w:rPr>
                <w:color w:val="000000" w:themeColor="text1"/>
                <w:szCs w:val="21"/>
              </w:rPr>
              <w:t>形）コネクタ付</w:t>
            </w:r>
            <w:r w:rsidRPr="000112D9">
              <w:rPr>
                <w:color w:val="000000" w:themeColor="text1"/>
                <w:szCs w:val="21"/>
              </w:rPr>
              <w:t>10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606D5725"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253AA803" w14:textId="77777777">
        <w:trPr>
          <w:cantSplit/>
          <w:trHeight w:val="336"/>
          <w:jc w:val="center"/>
        </w:trPr>
        <w:tc>
          <w:tcPr>
            <w:tcW w:w="1484" w:type="dxa"/>
          </w:tcPr>
          <w:p w14:paraId="08DAA227"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5952-3</w:t>
            </w:r>
          </w:p>
        </w:tc>
        <w:tc>
          <w:tcPr>
            <w:tcW w:w="7412" w:type="dxa"/>
          </w:tcPr>
          <w:p w14:paraId="468B68A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6D3A3770"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3</w:t>
            </w:r>
            <w:r w:rsidRPr="000112D9">
              <w:rPr>
                <w:color w:val="000000" w:themeColor="text1"/>
                <w:szCs w:val="21"/>
              </w:rPr>
              <w:t>部：</w:t>
            </w:r>
            <w:r w:rsidRPr="000112D9">
              <w:rPr>
                <w:color w:val="000000" w:themeColor="text1"/>
                <w:szCs w:val="21"/>
              </w:rPr>
              <w:t>MT-RJ</w:t>
            </w:r>
            <w:r w:rsidRPr="000112D9">
              <w:rPr>
                <w:color w:val="000000" w:themeColor="text1"/>
                <w:szCs w:val="21"/>
              </w:rPr>
              <w:t>（</w:t>
            </w:r>
            <w:r w:rsidRPr="000112D9">
              <w:rPr>
                <w:color w:val="000000" w:themeColor="text1"/>
                <w:szCs w:val="21"/>
              </w:rPr>
              <w:t>F19</w:t>
            </w:r>
            <w:r w:rsidRPr="000112D9">
              <w:rPr>
                <w:color w:val="000000" w:themeColor="text1"/>
                <w:szCs w:val="21"/>
              </w:rPr>
              <w:t>形）コネクタ付</w:t>
            </w:r>
            <w:r w:rsidRPr="000112D9">
              <w:rPr>
                <w:color w:val="000000" w:themeColor="text1"/>
                <w:szCs w:val="21"/>
              </w:rPr>
              <w:t>20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6D6DB80C"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860EB62" w14:textId="77777777">
        <w:trPr>
          <w:cantSplit/>
          <w:trHeight w:val="337"/>
          <w:jc w:val="center"/>
        </w:trPr>
        <w:tc>
          <w:tcPr>
            <w:tcW w:w="1484" w:type="dxa"/>
          </w:tcPr>
          <w:p w14:paraId="564C341C"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5952-4</w:t>
            </w:r>
          </w:p>
        </w:tc>
        <w:tc>
          <w:tcPr>
            <w:tcW w:w="7412" w:type="dxa"/>
          </w:tcPr>
          <w:p w14:paraId="4477F8C7"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498FC5A1"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4</w:t>
            </w:r>
            <w:r w:rsidRPr="000112D9">
              <w:rPr>
                <w:color w:val="000000" w:themeColor="text1"/>
                <w:szCs w:val="21"/>
              </w:rPr>
              <w:t>部：</w:t>
            </w:r>
            <w:r w:rsidRPr="000112D9">
              <w:rPr>
                <w:color w:val="000000" w:themeColor="text1"/>
                <w:szCs w:val="21"/>
              </w:rPr>
              <w:t>PN</w:t>
            </w:r>
            <w:r w:rsidRPr="000112D9">
              <w:rPr>
                <w:color w:val="000000" w:themeColor="text1"/>
                <w:szCs w:val="21"/>
              </w:rPr>
              <w:t>コネクタ付</w:t>
            </w:r>
            <w:r w:rsidRPr="000112D9">
              <w:rPr>
                <w:color w:val="000000" w:themeColor="text1"/>
                <w:szCs w:val="21"/>
              </w:rPr>
              <w:t>1×9</w:t>
            </w:r>
            <w:r w:rsidRPr="000112D9">
              <w:rPr>
                <w:color w:val="000000" w:themeColor="text1"/>
                <w:szCs w:val="21"/>
              </w:rPr>
              <w:t>ピンプラスチック光ファイバ光トランシーバ</w:t>
            </w:r>
          </w:p>
        </w:tc>
        <w:tc>
          <w:tcPr>
            <w:tcW w:w="908" w:type="dxa"/>
          </w:tcPr>
          <w:p w14:paraId="2B9D9B70"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207B44A9" w14:textId="77777777">
        <w:trPr>
          <w:cantSplit/>
          <w:trHeight w:val="392"/>
          <w:jc w:val="center"/>
        </w:trPr>
        <w:tc>
          <w:tcPr>
            <w:tcW w:w="1484" w:type="dxa"/>
          </w:tcPr>
          <w:p w14:paraId="1932E452"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5952-5</w:t>
            </w:r>
          </w:p>
        </w:tc>
        <w:tc>
          <w:tcPr>
            <w:tcW w:w="7412" w:type="dxa"/>
          </w:tcPr>
          <w:p w14:paraId="506DEFD6"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－パッケージ及びインタフェース標準－第</w:t>
            </w:r>
            <w:r w:rsidRPr="000112D9">
              <w:rPr>
                <w:color w:val="000000" w:themeColor="text1"/>
                <w:szCs w:val="21"/>
              </w:rPr>
              <w:t>5</w:t>
            </w:r>
            <w:r w:rsidRPr="000112D9">
              <w:rPr>
                <w:color w:val="000000" w:themeColor="text1"/>
                <w:szCs w:val="21"/>
              </w:rPr>
              <w:t>部：</w:t>
            </w:r>
            <w:r w:rsidRPr="000112D9">
              <w:rPr>
                <w:color w:val="000000" w:themeColor="text1"/>
                <w:szCs w:val="21"/>
              </w:rPr>
              <w:t>SC</w:t>
            </w:r>
          </w:p>
          <w:p w14:paraId="2496BA9D"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w:t>
            </w:r>
            <w:r w:rsidRPr="000112D9">
              <w:rPr>
                <w:color w:val="000000" w:themeColor="text1"/>
                <w:szCs w:val="21"/>
              </w:rPr>
              <w:t>F04</w:t>
            </w:r>
            <w:r w:rsidRPr="000112D9">
              <w:rPr>
                <w:color w:val="000000" w:themeColor="text1"/>
                <w:szCs w:val="21"/>
              </w:rPr>
              <w:t>形）コネクタ付</w:t>
            </w:r>
            <w:r w:rsidRPr="000112D9">
              <w:rPr>
                <w:color w:val="000000" w:themeColor="text1"/>
                <w:szCs w:val="21"/>
              </w:rPr>
              <w:t>1×9</w:t>
            </w:r>
            <w:r w:rsidRPr="000112D9">
              <w:rPr>
                <w:color w:val="000000" w:themeColor="text1"/>
                <w:szCs w:val="21"/>
              </w:rPr>
              <w:t>ピン光送信・受信モジュール及び光トランシーバ</w:t>
            </w:r>
          </w:p>
        </w:tc>
        <w:tc>
          <w:tcPr>
            <w:tcW w:w="908" w:type="dxa"/>
          </w:tcPr>
          <w:p w14:paraId="4581D2A8"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7C5EFDB3" w14:textId="77777777">
        <w:trPr>
          <w:cantSplit/>
          <w:trHeight w:val="337"/>
          <w:jc w:val="center"/>
        </w:trPr>
        <w:tc>
          <w:tcPr>
            <w:tcW w:w="1484" w:type="dxa"/>
          </w:tcPr>
          <w:p w14:paraId="3405C1C4"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5952-6</w:t>
            </w:r>
          </w:p>
        </w:tc>
        <w:tc>
          <w:tcPr>
            <w:tcW w:w="7412" w:type="dxa"/>
          </w:tcPr>
          <w:p w14:paraId="5BE742C9"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51F9F6E7"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6</w:t>
            </w:r>
            <w:r w:rsidRPr="000112D9">
              <w:rPr>
                <w:color w:val="000000" w:themeColor="text1"/>
                <w:szCs w:val="21"/>
              </w:rPr>
              <w:t>部：</w:t>
            </w:r>
            <w:r w:rsidRPr="000112D9">
              <w:rPr>
                <w:color w:val="000000" w:themeColor="text1"/>
                <w:szCs w:val="21"/>
              </w:rPr>
              <w:t>ATM-PON</w:t>
            </w:r>
            <w:r w:rsidRPr="000112D9">
              <w:rPr>
                <w:color w:val="000000" w:themeColor="text1"/>
                <w:szCs w:val="21"/>
              </w:rPr>
              <w:t>用光トランシーバ</w:t>
            </w:r>
          </w:p>
        </w:tc>
        <w:tc>
          <w:tcPr>
            <w:tcW w:w="908" w:type="dxa"/>
          </w:tcPr>
          <w:p w14:paraId="7D81EC9B"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EA45EB0" w14:textId="77777777">
        <w:trPr>
          <w:cantSplit/>
          <w:trHeight w:val="373"/>
          <w:jc w:val="center"/>
        </w:trPr>
        <w:tc>
          <w:tcPr>
            <w:tcW w:w="1484" w:type="dxa"/>
          </w:tcPr>
          <w:p w14:paraId="6337C4EB"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5952-7</w:t>
            </w:r>
          </w:p>
        </w:tc>
        <w:tc>
          <w:tcPr>
            <w:tcW w:w="7412" w:type="dxa"/>
          </w:tcPr>
          <w:p w14:paraId="6D8A662D"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717EC162"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7</w:t>
            </w:r>
            <w:r w:rsidRPr="000112D9">
              <w:rPr>
                <w:color w:val="000000" w:themeColor="text1"/>
                <w:szCs w:val="21"/>
              </w:rPr>
              <w:t>部：</w:t>
            </w:r>
            <w:r w:rsidRPr="000112D9">
              <w:rPr>
                <w:color w:val="000000" w:themeColor="text1"/>
                <w:szCs w:val="21"/>
              </w:rPr>
              <w:t>LC</w:t>
            </w:r>
            <w:r w:rsidRPr="000112D9">
              <w:rPr>
                <w:color w:val="000000" w:themeColor="text1"/>
                <w:szCs w:val="21"/>
              </w:rPr>
              <w:t>コネクタ付</w:t>
            </w:r>
            <w:r w:rsidRPr="000112D9">
              <w:rPr>
                <w:color w:val="000000" w:themeColor="text1"/>
                <w:szCs w:val="21"/>
              </w:rPr>
              <w:t>10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26CDC251"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46695A5" w14:textId="77777777">
        <w:trPr>
          <w:cantSplit/>
          <w:trHeight w:val="393"/>
          <w:jc w:val="center"/>
        </w:trPr>
        <w:tc>
          <w:tcPr>
            <w:tcW w:w="1484" w:type="dxa"/>
          </w:tcPr>
          <w:p w14:paraId="42D167CB"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5952-8</w:t>
            </w:r>
          </w:p>
        </w:tc>
        <w:tc>
          <w:tcPr>
            <w:tcW w:w="7412" w:type="dxa"/>
          </w:tcPr>
          <w:p w14:paraId="7687B920"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4FD5ED6C"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8</w:t>
            </w:r>
            <w:r w:rsidRPr="000112D9">
              <w:rPr>
                <w:color w:val="000000" w:themeColor="text1"/>
                <w:szCs w:val="21"/>
              </w:rPr>
              <w:t>部：</w:t>
            </w:r>
            <w:r w:rsidRPr="000112D9">
              <w:rPr>
                <w:color w:val="000000" w:themeColor="text1"/>
                <w:szCs w:val="21"/>
              </w:rPr>
              <w:t>LC</w:t>
            </w:r>
            <w:r w:rsidRPr="000112D9">
              <w:rPr>
                <w:color w:val="000000" w:themeColor="text1"/>
                <w:szCs w:val="21"/>
              </w:rPr>
              <w:t>コネクタ付</w:t>
            </w:r>
            <w:r w:rsidRPr="000112D9">
              <w:rPr>
                <w:color w:val="000000" w:themeColor="text1"/>
                <w:szCs w:val="21"/>
              </w:rPr>
              <w:t>20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5D02182E"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DE3B7B6" w14:textId="77777777">
        <w:trPr>
          <w:cantSplit/>
          <w:trHeight w:val="355"/>
          <w:jc w:val="center"/>
        </w:trPr>
        <w:tc>
          <w:tcPr>
            <w:tcW w:w="1484" w:type="dxa"/>
          </w:tcPr>
          <w:p w14:paraId="5E87BB39"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5952-9</w:t>
            </w:r>
          </w:p>
        </w:tc>
        <w:tc>
          <w:tcPr>
            <w:tcW w:w="7412" w:type="dxa"/>
          </w:tcPr>
          <w:p w14:paraId="18266335"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13B8B881"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9</w:t>
            </w:r>
            <w:r w:rsidRPr="000112D9">
              <w:rPr>
                <w:color w:val="000000" w:themeColor="text1"/>
                <w:szCs w:val="21"/>
              </w:rPr>
              <w:t>部：</w:t>
            </w:r>
            <w:r w:rsidRPr="000112D9">
              <w:rPr>
                <w:color w:val="000000" w:themeColor="text1"/>
                <w:szCs w:val="21"/>
              </w:rPr>
              <w:t>MU</w:t>
            </w:r>
            <w:r w:rsidRPr="000112D9">
              <w:rPr>
                <w:color w:val="000000" w:themeColor="text1"/>
                <w:szCs w:val="21"/>
              </w:rPr>
              <w:t>（</w:t>
            </w:r>
            <w:r w:rsidRPr="000112D9">
              <w:rPr>
                <w:color w:val="000000" w:themeColor="text1"/>
                <w:szCs w:val="21"/>
              </w:rPr>
              <w:t>F14</w:t>
            </w:r>
            <w:r w:rsidRPr="000112D9">
              <w:rPr>
                <w:color w:val="000000" w:themeColor="text1"/>
                <w:szCs w:val="21"/>
              </w:rPr>
              <w:t>形）コネクタ付</w:t>
            </w:r>
            <w:r w:rsidRPr="000112D9">
              <w:rPr>
                <w:color w:val="000000" w:themeColor="text1"/>
                <w:szCs w:val="21"/>
              </w:rPr>
              <w:t>10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308AF4F2"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8270B37" w14:textId="77777777">
        <w:trPr>
          <w:cantSplit/>
          <w:trHeight w:val="373"/>
          <w:jc w:val="center"/>
        </w:trPr>
        <w:tc>
          <w:tcPr>
            <w:tcW w:w="1484" w:type="dxa"/>
          </w:tcPr>
          <w:p w14:paraId="040BAC1E"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5952-10</w:t>
            </w:r>
          </w:p>
        </w:tc>
        <w:tc>
          <w:tcPr>
            <w:tcW w:w="7412" w:type="dxa"/>
          </w:tcPr>
          <w:p w14:paraId="4ED6BD0F"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1F1FD134"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10</w:t>
            </w:r>
            <w:r w:rsidRPr="000112D9">
              <w:rPr>
                <w:color w:val="000000" w:themeColor="text1"/>
                <w:szCs w:val="21"/>
              </w:rPr>
              <w:t>部：</w:t>
            </w:r>
            <w:r w:rsidRPr="000112D9">
              <w:rPr>
                <w:color w:val="000000" w:themeColor="text1"/>
                <w:szCs w:val="21"/>
              </w:rPr>
              <w:t>MU</w:t>
            </w:r>
            <w:r w:rsidRPr="000112D9">
              <w:rPr>
                <w:color w:val="000000" w:themeColor="text1"/>
                <w:szCs w:val="21"/>
              </w:rPr>
              <w:t>（</w:t>
            </w:r>
            <w:r w:rsidRPr="000112D9">
              <w:rPr>
                <w:color w:val="000000" w:themeColor="text1"/>
                <w:szCs w:val="21"/>
              </w:rPr>
              <w:t>F14</w:t>
            </w:r>
            <w:r w:rsidRPr="000112D9">
              <w:rPr>
                <w:color w:val="000000" w:themeColor="text1"/>
                <w:szCs w:val="21"/>
              </w:rPr>
              <w:t>形）コネクタ付</w:t>
            </w:r>
            <w:r w:rsidRPr="000112D9">
              <w:rPr>
                <w:color w:val="000000" w:themeColor="text1"/>
                <w:szCs w:val="21"/>
              </w:rPr>
              <w:t>20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22A968D2"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693C32F4" w14:textId="77777777">
        <w:trPr>
          <w:cantSplit/>
          <w:trHeight w:val="449"/>
          <w:jc w:val="center"/>
        </w:trPr>
        <w:tc>
          <w:tcPr>
            <w:tcW w:w="1484" w:type="dxa"/>
          </w:tcPr>
          <w:p w14:paraId="6CE62F65" w14:textId="77777777" w:rsidR="00C2284F" w:rsidRPr="000112D9" w:rsidRDefault="00C2284F" w:rsidP="00C2284F">
            <w:pPr>
              <w:ind w:firstLineChars="35" w:firstLine="72"/>
              <w:rPr>
                <w:color w:val="000000" w:themeColor="text1"/>
                <w:szCs w:val="21"/>
              </w:rPr>
            </w:pPr>
            <w:r w:rsidRPr="000112D9">
              <w:rPr>
                <w:color w:val="000000" w:themeColor="text1"/>
                <w:szCs w:val="21"/>
              </w:rPr>
              <w:lastRenderedPageBreak/>
              <w:t>JIS C 5952-11</w:t>
            </w:r>
          </w:p>
        </w:tc>
        <w:tc>
          <w:tcPr>
            <w:tcW w:w="7412" w:type="dxa"/>
          </w:tcPr>
          <w:p w14:paraId="55B51D8B"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203B2E0C"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11</w:t>
            </w:r>
            <w:r w:rsidRPr="000112D9">
              <w:rPr>
                <w:color w:val="000000" w:themeColor="text1"/>
                <w:szCs w:val="21"/>
              </w:rPr>
              <w:t>部：</w:t>
            </w:r>
            <w:r w:rsidRPr="000112D9">
              <w:rPr>
                <w:color w:val="000000" w:themeColor="text1"/>
                <w:szCs w:val="21"/>
              </w:rPr>
              <w:t>14</w:t>
            </w:r>
            <w:r w:rsidRPr="000112D9">
              <w:rPr>
                <w:color w:val="000000" w:themeColor="text1"/>
                <w:szCs w:val="21"/>
              </w:rPr>
              <w:t>ピン変調器集積形半導体レーザ送信モジュール</w:t>
            </w:r>
          </w:p>
        </w:tc>
        <w:tc>
          <w:tcPr>
            <w:tcW w:w="908" w:type="dxa"/>
          </w:tcPr>
          <w:p w14:paraId="19623FF4"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A477EFF" w14:textId="77777777">
        <w:trPr>
          <w:cantSplit/>
          <w:trHeight w:val="318"/>
          <w:jc w:val="center"/>
        </w:trPr>
        <w:tc>
          <w:tcPr>
            <w:tcW w:w="1484" w:type="dxa"/>
          </w:tcPr>
          <w:p w14:paraId="457BA723"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5952-12</w:t>
            </w:r>
          </w:p>
        </w:tc>
        <w:tc>
          <w:tcPr>
            <w:tcW w:w="7412" w:type="dxa"/>
          </w:tcPr>
          <w:p w14:paraId="33C7C428"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11BCEF3A"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12</w:t>
            </w:r>
            <w:r w:rsidRPr="000112D9">
              <w:rPr>
                <w:color w:val="000000" w:themeColor="text1"/>
                <w:szCs w:val="21"/>
              </w:rPr>
              <w:t>部：同軸形高周波コネクタ付半導体レーザ送信モジュール</w:t>
            </w:r>
          </w:p>
        </w:tc>
        <w:tc>
          <w:tcPr>
            <w:tcW w:w="908" w:type="dxa"/>
          </w:tcPr>
          <w:p w14:paraId="18323C7E"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101D1248" w14:textId="77777777">
        <w:trPr>
          <w:cantSplit/>
          <w:trHeight w:val="393"/>
          <w:jc w:val="center"/>
        </w:trPr>
        <w:tc>
          <w:tcPr>
            <w:tcW w:w="1484" w:type="dxa"/>
          </w:tcPr>
          <w:p w14:paraId="03DFD295"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5953-1</w:t>
            </w:r>
          </w:p>
        </w:tc>
        <w:tc>
          <w:tcPr>
            <w:tcW w:w="7412" w:type="dxa"/>
          </w:tcPr>
          <w:p w14:paraId="3C9E5EB8"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光伝送用能動部品－性能標準－第</w:t>
            </w:r>
            <w:r w:rsidRPr="000112D9">
              <w:rPr>
                <w:color w:val="000000" w:themeColor="text1"/>
                <w:szCs w:val="21"/>
              </w:rPr>
              <w:t>1</w:t>
            </w:r>
            <w:r w:rsidRPr="000112D9">
              <w:rPr>
                <w:color w:val="000000" w:themeColor="text1"/>
                <w:szCs w:val="21"/>
              </w:rPr>
              <w:t>部：総則</w:t>
            </w:r>
          </w:p>
        </w:tc>
        <w:tc>
          <w:tcPr>
            <w:tcW w:w="908" w:type="dxa"/>
          </w:tcPr>
          <w:p w14:paraId="22A4825A" w14:textId="77777777" w:rsidR="00C2284F" w:rsidRPr="000112D9" w:rsidRDefault="00C2284F" w:rsidP="00264CE4">
            <w:pPr>
              <w:spacing w:line="0" w:lineRule="atLeast"/>
              <w:ind w:firstLineChars="50" w:firstLine="103"/>
              <w:jc w:val="left"/>
              <w:rPr>
                <w:color w:val="000000" w:themeColor="text1"/>
                <w:szCs w:val="21"/>
              </w:rPr>
            </w:pPr>
            <w:r w:rsidRPr="000112D9">
              <w:rPr>
                <w:color w:val="000000" w:themeColor="text1"/>
                <w:szCs w:val="21"/>
              </w:rPr>
              <w:t>2007</w:t>
            </w:r>
          </w:p>
          <w:p w14:paraId="1C297171" w14:textId="77777777" w:rsidR="00025608" w:rsidRPr="000112D9" w:rsidRDefault="00C14DDC" w:rsidP="00025608">
            <w:pPr>
              <w:spacing w:line="0" w:lineRule="atLeast"/>
              <w:ind w:firstLineChars="50" w:firstLine="103"/>
              <w:jc w:val="left"/>
              <w:rPr>
                <w:color w:val="000000" w:themeColor="text1"/>
                <w:szCs w:val="21"/>
              </w:rPr>
            </w:pPr>
            <w:r w:rsidRPr="000112D9">
              <w:rPr>
                <w:rFonts w:hint="eastAsia"/>
                <w:color w:val="000000" w:themeColor="text1"/>
                <w:szCs w:val="21"/>
              </w:rPr>
              <w:t>2013</w:t>
            </w:r>
          </w:p>
          <w:p w14:paraId="6BACA5E7" w14:textId="77777777" w:rsidR="00355A14" w:rsidRDefault="0073103C" w:rsidP="00355A14">
            <w:pPr>
              <w:spacing w:line="0" w:lineRule="atLeast"/>
              <w:ind w:leftChars="50" w:left="103" w:firstLineChars="0" w:firstLine="0"/>
              <w:jc w:val="left"/>
              <w:rPr>
                <w:color w:val="000000" w:themeColor="text1"/>
                <w:szCs w:val="21"/>
              </w:rPr>
            </w:pPr>
            <w:r w:rsidRPr="000112D9">
              <w:rPr>
                <w:rFonts w:hint="eastAsia"/>
                <w:color w:val="000000" w:themeColor="text1"/>
                <w:szCs w:val="21"/>
              </w:rPr>
              <w:t>2016</w:t>
            </w:r>
          </w:p>
          <w:p w14:paraId="613D84D0" w14:textId="596574F9" w:rsidR="00C14DDC" w:rsidRPr="000112D9" w:rsidRDefault="00355A14" w:rsidP="00355A14">
            <w:pPr>
              <w:spacing w:line="0" w:lineRule="atLeast"/>
              <w:ind w:leftChars="50" w:left="103" w:firstLineChars="0" w:firstLine="0"/>
              <w:jc w:val="left"/>
              <w:rPr>
                <w:color w:val="000000" w:themeColor="text1"/>
                <w:szCs w:val="21"/>
              </w:rPr>
            </w:pPr>
            <w:r>
              <w:rPr>
                <w:rFonts w:hint="eastAsia"/>
                <w:color w:val="000000" w:themeColor="text1"/>
                <w:szCs w:val="21"/>
              </w:rPr>
              <w:t>(</w:t>
            </w:r>
            <w:r w:rsidR="00C14DDC" w:rsidRPr="000112D9">
              <w:rPr>
                <w:rFonts w:hint="eastAsia"/>
                <w:color w:val="000000" w:themeColor="text1"/>
                <w:szCs w:val="21"/>
              </w:rPr>
              <w:t>改正</w:t>
            </w:r>
            <w:r>
              <w:rPr>
                <w:rFonts w:hint="eastAsia"/>
                <w:color w:val="000000" w:themeColor="text1"/>
                <w:szCs w:val="21"/>
              </w:rPr>
              <w:t>)</w:t>
            </w:r>
          </w:p>
        </w:tc>
      </w:tr>
      <w:tr w:rsidR="000112D9" w:rsidRPr="000112D9" w14:paraId="1EF74260" w14:textId="77777777">
        <w:trPr>
          <w:cantSplit/>
          <w:trHeight w:val="430"/>
          <w:jc w:val="center"/>
        </w:trPr>
        <w:tc>
          <w:tcPr>
            <w:tcW w:w="1484" w:type="dxa"/>
          </w:tcPr>
          <w:p w14:paraId="46530B27"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5953-3</w:t>
            </w:r>
          </w:p>
        </w:tc>
        <w:tc>
          <w:tcPr>
            <w:tcW w:w="7412" w:type="dxa"/>
          </w:tcPr>
          <w:p w14:paraId="7ADFBD71"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w:t>
            </w:r>
          </w:p>
          <w:p w14:paraId="4069CF2E" w14:textId="1234FB51"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3</w:t>
            </w:r>
            <w:r w:rsidRPr="000112D9">
              <w:rPr>
                <w:color w:val="000000" w:themeColor="text1"/>
                <w:szCs w:val="21"/>
              </w:rPr>
              <w:t>部：</w:t>
            </w:r>
            <w:r w:rsidRPr="000112D9">
              <w:rPr>
                <w:dstrike/>
                <w:color w:val="000000" w:themeColor="text1"/>
                <w:szCs w:val="21"/>
              </w:rPr>
              <w:t>2.5 Gbit/s</w:t>
            </w:r>
            <w:r w:rsidR="008B3B64" w:rsidRPr="000112D9">
              <w:rPr>
                <w:rFonts w:hint="eastAsia"/>
                <w:color w:val="000000" w:themeColor="text1"/>
                <w:szCs w:val="21"/>
              </w:rPr>
              <w:t xml:space="preserve"> </w:t>
            </w:r>
            <w:r w:rsidR="008B3B64" w:rsidRPr="00165E03">
              <w:rPr>
                <w:rFonts w:hint="eastAsia"/>
                <w:color w:val="000000" w:themeColor="text1"/>
                <w:szCs w:val="21"/>
              </w:rPr>
              <w:t>40</w:t>
            </w:r>
            <w:r w:rsidR="00C34591" w:rsidRPr="00165E03">
              <w:rPr>
                <w:color w:val="000000" w:themeColor="text1"/>
                <w:szCs w:val="21"/>
              </w:rPr>
              <w:t xml:space="preserve"> </w:t>
            </w:r>
            <w:r w:rsidR="008B3B64" w:rsidRPr="00165E03">
              <w:rPr>
                <w:rFonts w:hint="eastAsia"/>
                <w:color w:val="000000" w:themeColor="text1"/>
                <w:szCs w:val="21"/>
              </w:rPr>
              <w:t>Gbit/s</w:t>
            </w:r>
            <w:r w:rsidR="008B3B64" w:rsidRPr="00165E03">
              <w:rPr>
                <w:rFonts w:hint="eastAsia"/>
                <w:color w:val="000000" w:themeColor="text1"/>
                <w:szCs w:val="21"/>
              </w:rPr>
              <w:t>帯</w:t>
            </w:r>
            <w:r w:rsidRPr="000112D9">
              <w:rPr>
                <w:color w:val="000000" w:themeColor="text1"/>
                <w:szCs w:val="21"/>
              </w:rPr>
              <w:t>変調器集積形半導体レーザモジュール</w:t>
            </w:r>
          </w:p>
          <w:p w14:paraId="747395ED" w14:textId="5B322920" w:rsidR="008B3B64" w:rsidRPr="000112D9" w:rsidRDefault="00CD544E" w:rsidP="00355A14">
            <w:pPr>
              <w:spacing w:line="0" w:lineRule="atLeast"/>
              <w:ind w:firstLineChars="426" w:firstLine="875"/>
              <w:rPr>
                <w:color w:val="000000" w:themeColor="text1"/>
                <w:szCs w:val="21"/>
              </w:rPr>
            </w:pPr>
            <w:r>
              <w:rPr>
                <w:rFonts w:hint="eastAsia"/>
                <w:color w:val="000000" w:themeColor="text1"/>
                <w:szCs w:val="21"/>
              </w:rPr>
              <w:t>（</w:t>
            </w:r>
            <w:r w:rsidR="00355A14">
              <w:rPr>
                <w:rFonts w:hint="eastAsia"/>
                <w:color w:val="000000" w:themeColor="text1"/>
                <w:szCs w:val="21"/>
              </w:rPr>
              <w:t>2019</w:t>
            </w:r>
            <w:r w:rsidR="00355A14">
              <w:rPr>
                <w:rFonts w:hint="eastAsia"/>
                <w:color w:val="000000" w:themeColor="text1"/>
                <w:szCs w:val="21"/>
              </w:rPr>
              <w:t>年の</w:t>
            </w:r>
            <w:r w:rsidR="008B3B64" w:rsidRPr="000112D9">
              <w:rPr>
                <w:rFonts w:hint="eastAsia"/>
                <w:color w:val="000000" w:themeColor="text1"/>
                <w:szCs w:val="21"/>
              </w:rPr>
              <w:t>改正に当たり名称が変更になった</w:t>
            </w:r>
            <w:r>
              <w:rPr>
                <w:rFonts w:hint="eastAsia"/>
                <w:color w:val="000000" w:themeColor="text1"/>
                <w:szCs w:val="21"/>
              </w:rPr>
              <w:t>）</w:t>
            </w:r>
          </w:p>
        </w:tc>
        <w:tc>
          <w:tcPr>
            <w:tcW w:w="908" w:type="dxa"/>
          </w:tcPr>
          <w:p w14:paraId="232E6D05" w14:textId="77777777" w:rsidR="00C2284F" w:rsidRPr="000112D9" w:rsidRDefault="00C2284F" w:rsidP="00C2284F">
            <w:pPr>
              <w:ind w:firstLineChars="35" w:firstLine="72"/>
              <w:rPr>
                <w:color w:val="000000" w:themeColor="text1"/>
                <w:szCs w:val="21"/>
              </w:rPr>
            </w:pPr>
            <w:r w:rsidRPr="000112D9">
              <w:rPr>
                <w:color w:val="000000" w:themeColor="text1"/>
                <w:szCs w:val="21"/>
              </w:rPr>
              <w:t>2007</w:t>
            </w:r>
          </w:p>
          <w:p w14:paraId="391435BD" w14:textId="77777777" w:rsidR="00355A14" w:rsidRDefault="00355A14" w:rsidP="00355A14">
            <w:pPr>
              <w:ind w:firstLineChars="35" w:firstLine="72"/>
              <w:rPr>
                <w:color w:val="000000" w:themeColor="text1"/>
                <w:szCs w:val="21"/>
              </w:rPr>
            </w:pPr>
            <w:r>
              <w:rPr>
                <w:rFonts w:hint="eastAsia"/>
                <w:color w:val="000000" w:themeColor="text1"/>
                <w:szCs w:val="21"/>
              </w:rPr>
              <w:t>2019</w:t>
            </w:r>
          </w:p>
          <w:p w14:paraId="114BAB4C" w14:textId="575E6D0C" w:rsidR="00FF2BA5" w:rsidRPr="000112D9" w:rsidRDefault="00355A14" w:rsidP="00355A14">
            <w:pPr>
              <w:ind w:firstLineChars="35" w:firstLine="72"/>
              <w:rPr>
                <w:color w:val="000000" w:themeColor="text1"/>
                <w:szCs w:val="21"/>
              </w:rPr>
            </w:pPr>
            <w:r>
              <w:rPr>
                <w:rFonts w:hint="eastAsia"/>
                <w:color w:val="000000" w:themeColor="text1"/>
                <w:szCs w:val="21"/>
              </w:rPr>
              <w:t>(</w:t>
            </w:r>
            <w:r w:rsidR="00FF2BA5" w:rsidRPr="000112D9">
              <w:rPr>
                <w:rFonts w:hint="eastAsia"/>
                <w:color w:val="000000" w:themeColor="text1"/>
                <w:szCs w:val="21"/>
              </w:rPr>
              <w:t>改正</w:t>
            </w:r>
            <w:r>
              <w:rPr>
                <w:rFonts w:hint="eastAsia"/>
                <w:color w:val="000000" w:themeColor="text1"/>
                <w:szCs w:val="21"/>
              </w:rPr>
              <w:t>)</w:t>
            </w:r>
          </w:p>
        </w:tc>
      </w:tr>
      <w:tr w:rsidR="000112D9" w:rsidRPr="000112D9" w14:paraId="4E680C07" w14:textId="77777777">
        <w:trPr>
          <w:cantSplit/>
          <w:trHeight w:val="299"/>
          <w:jc w:val="center"/>
        </w:trPr>
        <w:tc>
          <w:tcPr>
            <w:tcW w:w="1484" w:type="dxa"/>
          </w:tcPr>
          <w:p w14:paraId="0EBA2675"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5953-4</w:t>
            </w:r>
          </w:p>
        </w:tc>
        <w:tc>
          <w:tcPr>
            <w:tcW w:w="7412" w:type="dxa"/>
          </w:tcPr>
          <w:p w14:paraId="16621838"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w:t>
            </w:r>
          </w:p>
          <w:p w14:paraId="4C47DB48" w14:textId="7CFFBF42" w:rsidR="00C2284F" w:rsidRPr="000112D9" w:rsidRDefault="00C2284F" w:rsidP="009C7F3C">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4</w:t>
            </w:r>
            <w:r w:rsidRPr="000112D9">
              <w:rPr>
                <w:color w:val="000000" w:themeColor="text1"/>
                <w:szCs w:val="21"/>
              </w:rPr>
              <w:t>部：</w:t>
            </w:r>
            <w:r w:rsidRPr="000112D9">
              <w:rPr>
                <w:color w:val="000000" w:themeColor="text1"/>
                <w:szCs w:val="21"/>
              </w:rPr>
              <w:t>1 300 nm</w:t>
            </w:r>
            <w:r w:rsidRPr="000112D9">
              <w:rPr>
                <w:color w:val="000000" w:themeColor="text1"/>
                <w:szCs w:val="21"/>
              </w:rPr>
              <w:t>ギガビットイーサネット用光トランシーバ</w:t>
            </w:r>
          </w:p>
        </w:tc>
        <w:tc>
          <w:tcPr>
            <w:tcW w:w="908" w:type="dxa"/>
          </w:tcPr>
          <w:p w14:paraId="7BB4492C"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9960F9B" w14:textId="77777777">
        <w:trPr>
          <w:cantSplit/>
          <w:trHeight w:val="483"/>
          <w:jc w:val="center"/>
        </w:trPr>
        <w:tc>
          <w:tcPr>
            <w:tcW w:w="1484" w:type="dxa"/>
          </w:tcPr>
          <w:p w14:paraId="08A249E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5953-5</w:t>
            </w:r>
          </w:p>
        </w:tc>
        <w:tc>
          <w:tcPr>
            <w:tcW w:w="7412" w:type="dxa"/>
          </w:tcPr>
          <w:p w14:paraId="54F8EE57"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光伝送用能動部品－性能標準－第</w:t>
            </w:r>
            <w:r w:rsidRPr="000112D9">
              <w:rPr>
                <w:color w:val="000000" w:themeColor="text1"/>
                <w:szCs w:val="21"/>
              </w:rPr>
              <w:t>5</w:t>
            </w:r>
            <w:r w:rsidRPr="000112D9">
              <w:rPr>
                <w:color w:val="000000" w:themeColor="text1"/>
                <w:szCs w:val="21"/>
              </w:rPr>
              <w:t>部：半導体レーザ駆動回路及び</w:t>
            </w:r>
          </w:p>
          <w:p w14:paraId="6CDC62E2"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クロックデータ再生回路内蔵</w:t>
            </w:r>
            <w:r w:rsidRPr="000112D9">
              <w:rPr>
                <w:color w:val="000000" w:themeColor="text1"/>
                <w:szCs w:val="21"/>
              </w:rPr>
              <w:t>ATM-PON</w:t>
            </w:r>
            <w:r w:rsidRPr="000112D9">
              <w:rPr>
                <w:color w:val="000000" w:themeColor="text1"/>
                <w:szCs w:val="21"/>
              </w:rPr>
              <w:t>用光トランシーバ</w:t>
            </w:r>
          </w:p>
        </w:tc>
        <w:tc>
          <w:tcPr>
            <w:tcW w:w="908" w:type="dxa"/>
          </w:tcPr>
          <w:p w14:paraId="5DCA6BCA"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454E513" w14:textId="77777777">
        <w:trPr>
          <w:cantSplit/>
          <w:trHeight w:val="300"/>
          <w:jc w:val="center"/>
        </w:trPr>
        <w:tc>
          <w:tcPr>
            <w:tcW w:w="1484" w:type="dxa"/>
          </w:tcPr>
          <w:p w14:paraId="4CE18460"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5953-6</w:t>
            </w:r>
          </w:p>
        </w:tc>
        <w:tc>
          <w:tcPr>
            <w:tcW w:w="7412" w:type="dxa"/>
          </w:tcPr>
          <w:p w14:paraId="02A0334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光伝送用能動部品－性能標準－第</w:t>
            </w:r>
            <w:r w:rsidRPr="000112D9">
              <w:rPr>
                <w:color w:val="000000" w:themeColor="text1"/>
                <w:szCs w:val="21"/>
              </w:rPr>
              <w:t>6</w:t>
            </w:r>
            <w:r w:rsidRPr="000112D9">
              <w:rPr>
                <w:color w:val="000000" w:themeColor="text1"/>
                <w:szCs w:val="21"/>
              </w:rPr>
              <w:t>部：</w:t>
            </w:r>
            <w:r w:rsidRPr="000112D9">
              <w:rPr>
                <w:color w:val="000000" w:themeColor="text1"/>
                <w:szCs w:val="21"/>
              </w:rPr>
              <w:t>650 nm</w:t>
            </w:r>
            <w:r w:rsidRPr="000112D9">
              <w:rPr>
                <w:color w:val="000000" w:themeColor="text1"/>
                <w:szCs w:val="21"/>
              </w:rPr>
              <w:t>，</w:t>
            </w:r>
            <w:r w:rsidRPr="000112D9">
              <w:rPr>
                <w:color w:val="000000" w:themeColor="text1"/>
                <w:szCs w:val="21"/>
              </w:rPr>
              <w:t>250 Mbit/s</w:t>
            </w:r>
            <w:r w:rsidRPr="000112D9">
              <w:rPr>
                <w:color w:val="000000" w:themeColor="text1"/>
                <w:szCs w:val="21"/>
              </w:rPr>
              <w:t>プラスチック</w:t>
            </w:r>
          </w:p>
          <w:p w14:paraId="56DB69C1"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光ファイバ伝送用光トランシーバ</w:t>
            </w:r>
          </w:p>
        </w:tc>
        <w:tc>
          <w:tcPr>
            <w:tcW w:w="908" w:type="dxa"/>
          </w:tcPr>
          <w:p w14:paraId="3A74F7D8" w14:textId="77777777" w:rsidR="00C2284F" w:rsidRPr="000112D9" w:rsidRDefault="00C2284F" w:rsidP="00C2284F">
            <w:pPr>
              <w:ind w:firstLineChars="35" w:firstLine="72"/>
              <w:rPr>
                <w:color w:val="000000" w:themeColor="text1"/>
                <w:szCs w:val="21"/>
              </w:rPr>
            </w:pPr>
            <w:r w:rsidRPr="000112D9">
              <w:rPr>
                <w:color w:val="000000" w:themeColor="text1"/>
                <w:szCs w:val="21"/>
              </w:rPr>
              <w:t>2009</w:t>
            </w:r>
          </w:p>
        </w:tc>
      </w:tr>
      <w:tr w:rsidR="000112D9" w:rsidRPr="000112D9" w14:paraId="1593E316" w14:textId="77777777">
        <w:trPr>
          <w:cantSplit/>
          <w:trHeight w:val="300"/>
          <w:jc w:val="center"/>
        </w:trPr>
        <w:tc>
          <w:tcPr>
            <w:tcW w:w="1484" w:type="dxa"/>
          </w:tcPr>
          <w:p w14:paraId="37E4C7F2" w14:textId="77777777" w:rsidR="00025608" w:rsidRPr="000112D9" w:rsidRDefault="00025608" w:rsidP="00025608">
            <w:pPr>
              <w:ind w:firstLineChars="35" w:firstLine="72"/>
              <w:rPr>
                <w:color w:val="000000" w:themeColor="text1"/>
                <w:szCs w:val="21"/>
              </w:rPr>
            </w:pPr>
            <w:r w:rsidRPr="000112D9">
              <w:rPr>
                <w:color w:val="000000" w:themeColor="text1"/>
                <w:szCs w:val="21"/>
              </w:rPr>
              <w:t>JIS C 5953-</w:t>
            </w:r>
            <w:r w:rsidRPr="000112D9">
              <w:rPr>
                <w:rFonts w:hint="eastAsia"/>
                <w:color w:val="000000" w:themeColor="text1"/>
                <w:szCs w:val="21"/>
              </w:rPr>
              <w:t>7</w:t>
            </w:r>
          </w:p>
        </w:tc>
        <w:tc>
          <w:tcPr>
            <w:tcW w:w="7412" w:type="dxa"/>
          </w:tcPr>
          <w:p w14:paraId="5ED751AC"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光伝送用能動部品－性能標準－第</w:t>
            </w:r>
            <w:r w:rsidRPr="000112D9">
              <w:rPr>
                <w:rFonts w:hint="eastAsia"/>
                <w:color w:val="000000" w:themeColor="text1"/>
                <w:szCs w:val="21"/>
              </w:rPr>
              <w:t>7</w:t>
            </w:r>
            <w:r w:rsidRPr="000112D9">
              <w:rPr>
                <w:color w:val="000000" w:themeColor="text1"/>
                <w:szCs w:val="21"/>
              </w:rPr>
              <w:t>部：</w:t>
            </w:r>
            <w:r w:rsidRPr="000112D9">
              <w:rPr>
                <w:rFonts w:hint="eastAsia"/>
                <w:color w:val="000000" w:themeColor="text1"/>
                <w:szCs w:val="21"/>
              </w:rPr>
              <w:t>GPON</w:t>
            </w:r>
            <w:r w:rsidRPr="000112D9">
              <w:rPr>
                <w:rFonts w:hint="eastAsia"/>
                <w:color w:val="000000" w:themeColor="text1"/>
                <w:szCs w:val="21"/>
              </w:rPr>
              <w:t>用光トランシーバ</w:t>
            </w:r>
          </w:p>
        </w:tc>
        <w:tc>
          <w:tcPr>
            <w:tcW w:w="908" w:type="dxa"/>
          </w:tcPr>
          <w:p w14:paraId="05652D9F"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2017</w:t>
            </w:r>
          </w:p>
        </w:tc>
      </w:tr>
      <w:tr w:rsidR="000112D9" w:rsidRPr="000112D9" w14:paraId="1746E386" w14:textId="77777777">
        <w:trPr>
          <w:cantSplit/>
          <w:trHeight w:val="224"/>
          <w:jc w:val="center"/>
        </w:trPr>
        <w:tc>
          <w:tcPr>
            <w:tcW w:w="1484" w:type="dxa"/>
          </w:tcPr>
          <w:p w14:paraId="657B90EA"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5954-1</w:t>
            </w:r>
          </w:p>
        </w:tc>
        <w:tc>
          <w:tcPr>
            <w:tcW w:w="7412" w:type="dxa"/>
          </w:tcPr>
          <w:p w14:paraId="50735D9D"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光伝送用能動部品－試験及び測定方法－第</w:t>
            </w:r>
            <w:r w:rsidRPr="000112D9">
              <w:rPr>
                <w:color w:val="000000" w:themeColor="text1"/>
                <w:szCs w:val="21"/>
              </w:rPr>
              <w:t>1</w:t>
            </w:r>
            <w:r w:rsidRPr="000112D9">
              <w:rPr>
                <w:color w:val="000000" w:themeColor="text1"/>
                <w:szCs w:val="21"/>
              </w:rPr>
              <w:t>部：総則</w:t>
            </w:r>
          </w:p>
        </w:tc>
        <w:tc>
          <w:tcPr>
            <w:tcW w:w="908" w:type="dxa"/>
          </w:tcPr>
          <w:p w14:paraId="74DB2C7E" w14:textId="77777777" w:rsidR="00025608" w:rsidRPr="000112D9" w:rsidRDefault="00025608" w:rsidP="00C2284F">
            <w:pPr>
              <w:ind w:firstLineChars="35" w:firstLine="72"/>
              <w:rPr>
                <w:color w:val="000000" w:themeColor="text1"/>
                <w:szCs w:val="21"/>
              </w:rPr>
            </w:pPr>
            <w:r w:rsidRPr="000112D9">
              <w:rPr>
                <w:color w:val="000000" w:themeColor="text1"/>
                <w:szCs w:val="21"/>
              </w:rPr>
              <w:t>2008</w:t>
            </w:r>
          </w:p>
        </w:tc>
      </w:tr>
      <w:tr w:rsidR="000112D9" w:rsidRPr="000112D9" w14:paraId="3E89AF4F" w14:textId="77777777">
        <w:trPr>
          <w:cantSplit/>
          <w:trHeight w:val="262"/>
          <w:jc w:val="center"/>
        </w:trPr>
        <w:tc>
          <w:tcPr>
            <w:tcW w:w="1484" w:type="dxa"/>
          </w:tcPr>
          <w:p w14:paraId="15934800"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5954-2</w:t>
            </w:r>
          </w:p>
        </w:tc>
        <w:tc>
          <w:tcPr>
            <w:tcW w:w="7412" w:type="dxa"/>
          </w:tcPr>
          <w:p w14:paraId="4E3DE3F1"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光伝送用能動部品－試験及び測定方法－第</w:t>
            </w:r>
            <w:r w:rsidRPr="000112D9">
              <w:rPr>
                <w:color w:val="000000" w:themeColor="text1"/>
                <w:szCs w:val="21"/>
              </w:rPr>
              <w:t>2</w:t>
            </w:r>
            <w:r w:rsidRPr="000112D9">
              <w:rPr>
                <w:color w:val="000000" w:themeColor="text1"/>
                <w:szCs w:val="21"/>
              </w:rPr>
              <w:t>部：</w:t>
            </w:r>
            <w:r w:rsidRPr="000112D9">
              <w:rPr>
                <w:color w:val="000000" w:themeColor="text1"/>
                <w:szCs w:val="21"/>
              </w:rPr>
              <w:t>ATM-PON</w:t>
            </w:r>
            <w:r w:rsidRPr="000112D9">
              <w:rPr>
                <w:color w:val="000000" w:themeColor="text1"/>
                <w:szCs w:val="21"/>
              </w:rPr>
              <w:t>用光トランシーバ</w:t>
            </w:r>
          </w:p>
        </w:tc>
        <w:tc>
          <w:tcPr>
            <w:tcW w:w="908" w:type="dxa"/>
          </w:tcPr>
          <w:p w14:paraId="375E7A61" w14:textId="77777777" w:rsidR="00025608" w:rsidRPr="000112D9" w:rsidRDefault="00025608" w:rsidP="00C2284F">
            <w:pPr>
              <w:ind w:firstLineChars="35" w:firstLine="72"/>
              <w:rPr>
                <w:color w:val="000000" w:themeColor="text1"/>
                <w:szCs w:val="21"/>
              </w:rPr>
            </w:pPr>
            <w:r w:rsidRPr="000112D9">
              <w:rPr>
                <w:color w:val="000000" w:themeColor="text1"/>
                <w:szCs w:val="21"/>
              </w:rPr>
              <w:t>2008</w:t>
            </w:r>
          </w:p>
        </w:tc>
      </w:tr>
      <w:tr w:rsidR="000112D9" w:rsidRPr="000112D9" w14:paraId="24BB68B1" w14:textId="77777777">
        <w:trPr>
          <w:cantSplit/>
          <w:jc w:val="center"/>
        </w:trPr>
        <w:tc>
          <w:tcPr>
            <w:tcW w:w="1484" w:type="dxa"/>
          </w:tcPr>
          <w:p w14:paraId="43173BE5"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5954-3</w:t>
            </w:r>
          </w:p>
        </w:tc>
        <w:tc>
          <w:tcPr>
            <w:tcW w:w="7412" w:type="dxa"/>
          </w:tcPr>
          <w:p w14:paraId="6D61A3FE" w14:textId="77777777" w:rsidR="00025608" w:rsidRPr="000112D9" w:rsidRDefault="00025608" w:rsidP="00025608">
            <w:pPr>
              <w:ind w:firstLineChars="35" w:firstLine="72"/>
              <w:rPr>
                <w:color w:val="000000" w:themeColor="text1"/>
                <w:szCs w:val="21"/>
              </w:rPr>
            </w:pPr>
            <w:r w:rsidRPr="000112D9">
              <w:rPr>
                <w:color w:val="000000" w:themeColor="text1"/>
                <w:szCs w:val="21"/>
              </w:rPr>
              <w:t>光伝送用能動部品－試験及び測定方法－第</w:t>
            </w:r>
            <w:r w:rsidRPr="000112D9">
              <w:rPr>
                <w:rFonts w:hint="eastAsia"/>
                <w:color w:val="000000" w:themeColor="text1"/>
                <w:szCs w:val="21"/>
              </w:rPr>
              <w:t>3</w:t>
            </w:r>
            <w:r w:rsidRPr="000112D9">
              <w:rPr>
                <w:color w:val="000000" w:themeColor="text1"/>
                <w:szCs w:val="21"/>
              </w:rPr>
              <w:t>部</w:t>
            </w:r>
            <w:r w:rsidRPr="000112D9">
              <w:rPr>
                <w:rFonts w:hint="eastAsia"/>
                <w:color w:val="000000" w:themeColor="text1"/>
                <w:szCs w:val="21"/>
              </w:rPr>
              <w:t>:</w:t>
            </w:r>
            <w:r w:rsidRPr="000112D9">
              <w:rPr>
                <w:color w:val="000000" w:themeColor="text1"/>
                <w:szCs w:val="21"/>
              </w:rPr>
              <w:t>単心直列伝送リンク用光送・受信モジュール</w:t>
            </w:r>
          </w:p>
        </w:tc>
        <w:tc>
          <w:tcPr>
            <w:tcW w:w="908" w:type="dxa"/>
          </w:tcPr>
          <w:p w14:paraId="734FD4B2" w14:textId="77777777" w:rsidR="00025608" w:rsidRPr="000112D9" w:rsidRDefault="00025608" w:rsidP="00C2284F">
            <w:pPr>
              <w:ind w:firstLineChars="35" w:firstLine="72"/>
              <w:rPr>
                <w:color w:val="000000" w:themeColor="text1"/>
                <w:szCs w:val="21"/>
              </w:rPr>
            </w:pPr>
            <w:r w:rsidRPr="000112D9">
              <w:rPr>
                <w:color w:val="000000" w:themeColor="text1"/>
                <w:szCs w:val="21"/>
              </w:rPr>
              <w:t>2013</w:t>
            </w:r>
          </w:p>
          <w:p w14:paraId="55DD4560" w14:textId="624C4636" w:rsidR="00A47C26" w:rsidRPr="000112D9" w:rsidRDefault="00A47C26" w:rsidP="00C2284F">
            <w:pPr>
              <w:ind w:firstLineChars="35" w:firstLine="72"/>
              <w:rPr>
                <w:color w:val="000000" w:themeColor="text1"/>
                <w:szCs w:val="21"/>
              </w:rPr>
            </w:pPr>
          </w:p>
        </w:tc>
      </w:tr>
      <w:tr w:rsidR="000112D9" w:rsidRPr="000112D9" w14:paraId="06123EF1" w14:textId="77777777">
        <w:trPr>
          <w:cantSplit/>
          <w:jc w:val="center"/>
        </w:trPr>
        <w:tc>
          <w:tcPr>
            <w:tcW w:w="1484" w:type="dxa"/>
          </w:tcPr>
          <w:p w14:paraId="44AC0898"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w:t>
            </w:r>
            <w:r w:rsidRPr="000112D9">
              <w:rPr>
                <w:rFonts w:hint="eastAsia"/>
                <w:color w:val="000000" w:themeColor="text1"/>
                <w:szCs w:val="21"/>
              </w:rPr>
              <w:t>4</w:t>
            </w:r>
          </w:p>
        </w:tc>
        <w:tc>
          <w:tcPr>
            <w:tcW w:w="7412" w:type="dxa"/>
          </w:tcPr>
          <w:p w14:paraId="16D29533" w14:textId="79BDD1A1" w:rsidR="00025608" w:rsidRPr="000112D9" w:rsidRDefault="00025608" w:rsidP="00025608">
            <w:pPr>
              <w:ind w:firstLineChars="35" w:firstLine="72"/>
              <w:rPr>
                <w:color w:val="000000" w:themeColor="text1"/>
                <w:szCs w:val="21"/>
              </w:rPr>
            </w:pPr>
            <w:r w:rsidRPr="000112D9">
              <w:rPr>
                <w:color w:val="000000" w:themeColor="text1"/>
                <w:szCs w:val="21"/>
              </w:rPr>
              <w:t>光伝送用能動部品－試験及び測定方法－第</w:t>
            </w:r>
            <w:r w:rsidRPr="000112D9">
              <w:rPr>
                <w:rFonts w:hint="eastAsia"/>
                <w:color w:val="000000" w:themeColor="text1"/>
                <w:szCs w:val="21"/>
              </w:rPr>
              <w:t>4</w:t>
            </w:r>
            <w:r w:rsidRPr="000112D9">
              <w:rPr>
                <w:color w:val="000000" w:themeColor="text1"/>
                <w:szCs w:val="21"/>
              </w:rPr>
              <w:t>部</w:t>
            </w:r>
            <w:r w:rsidR="006F52F0" w:rsidRPr="000112D9">
              <w:rPr>
                <w:rFonts w:hint="eastAsia"/>
                <w:color w:val="000000" w:themeColor="text1"/>
                <w:szCs w:val="21"/>
              </w:rPr>
              <w:t>：</w:t>
            </w:r>
            <w:r w:rsidRPr="000112D9">
              <w:rPr>
                <w:rFonts w:hint="eastAsia"/>
                <w:color w:val="000000" w:themeColor="text1"/>
                <w:szCs w:val="21"/>
              </w:rPr>
              <w:t>GPON</w:t>
            </w:r>
            <w:r w:rsidRPr="000112D9">
              <w:rPr>
                <w:rFonts w:hint="eastAsia"/>
                <w:color w:val="000000" w:themeColor="text1"/>
                <w:szCs w:val="21"/>
              </w:rPr>
              <w:t>用光トランシーバ</w:t>
            </w:r>
          </w:p>
        </w:tc>
        <w:tc>
          <w:tcPr>
            <w:tcW w:w="908" w:type="dxa"/>
          </w:tcPr>
          <w:p w14:paraId="27B2812C"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2017</w:t>
            </w:r>
          </w:p>
        </w:tc>
      </w:tr>
      <w:tr w:rsidR="000112D9" w:rsidRPr="000112D9" w14:paraId="57EF801E" w14:textId="77777777">
        <w:trPr>
          <w:cantSplit/>
          <w:jc w:val="center"/>
        </w:trPr>
        <w:tc>
          <w:tcPr>
            <w:tcW w:w="1484" w:type="dxa"/>
          </w:tcPr>
          <w:p w14:paraId="255928CC" w14:textId="4ACFE797" w:rsidR="005B65BA" w:rsidRPr="000112D9" w:rsidRDefault="005B65BA" w:rsidP="00C2284F">
            <w:pPr>
              <w:ind w:firstLineChars="35" w:firstLine="72"/>
              <w:rPr>
                <w:color w:val="000000" w:themeColor="text1"/>
                <w:szCs w:val="21"/>
              </w:rPr>
            </w:pPr>
            <w:r w:rsidRPr="000112D9">
              <w:rPr>
                <w:rFonts w:hint="eastAsia"/>
                <w:color w:val="000000" w:themeColor="text1"/>
                <w:szCs w:val="21"/>
              </w:rPr>
              <w:t>JIS C 5954-5</w:t>
            </w:r>
          </w:p>
        </w:tc>
        <w:tc>
          <w:tcPr>
            <w:tcW w:w="7412" w:type="dxa"/>
          </w:tcPr>
          <w:p w14:paraId="687ECEA2" w14:textId="2E60957B" w:rsidR="005B65BA" w:rsidRPr="000112D9" w:rsidRDefault="006F52F0">
            <w:pPr>
              <w:ind w:firstLineChars="35" w:firstLine="72"/>
              <w:rPr>
                <w:color w:val="000000" w:themeColor="text1"/>
                <w:szCs w:val="21"/>
              </w:rPr>
            </w:pPr>
            <w:r w:rsidRPr="000112D9">
              <w:rPr>
                <w:color w:val="000000" w:themeColor="text1"/>
                <w:szCs w:val="21"/>
              </w:rPr>
              <w:t>光伝送用能動部品－試験及び測定方法－第</w:t>
            </w:r>
            <w:r w:rsidR="00BD0BB2">
              <w:rPr>
                <w:rFonts w:hint="eastAsia"/>
                <w:color w:val="000000" w:themeColor="text1"/>
                <w:szCs w:val="21"/>
              </w:rPr>
              <w:t>5</w:t>
            </w:r>
            <w:r w:rsidRPr="000112D9">
              <w:rPr>
                <w:color w:val="000000" w:themeColor="text1"/>
                <w:szCs w:val="21"/>
              </w:rPr>
              <w:t>部</w:t>
            </w:r>
            <w:r w:rsidRPr="000112D9">
              <w:rPr>
                <w:rFonts w:hint="eastAsia"/>
                <w:color w:val="000000" w:themeColor="text1"/>
                <w:szCs w:val="21"/>
              </w:rPr>
              <w:t>：</w:t>
            </w:r>
            <w:r w:rsidRPr="00165E03">
              <w:rPr>
                <w:rFonts w:hint="eastAsia"/>
                <w:color w:val="000000" w:themeColor="text1"/>
                <w:szCs w:val="21"/>
              </w:rPr>
              <w:t>光</w:t>
            </w:r>
            <w:r w:rsidRPr="000112D9">
              <w:rPr>
                <w:rFonts w:hint="eastAsia"/>
                <w:color w:val="000000" w:themeColor="text1"/>
                <w:szCs w:val="21"/>
              </w:rPr>
              <w:t>トランシーバの</w:t>
            </w:r>
            <w:r w:rsidR="00B02458" w:rsidRPr="000112D9">
              <w:rPr>
                <w:rFonts w:hint="eastAsia"/>
                <w:color w:val="000000" w:themeColor="text1"/>
                <w:szCs w:val="21"/>
              </w:rPr>
              <w:t>光</w:t>
            </w:r>
            <w:r w:rsidRPr="000112D9">
              <w:rPr>
                <w:rFonts w:hint="eastAsia"/>
                <w:color w:val="000000" w:themeColor="text1"/>
                <w:szCs w:val="21"/>
              </w:rPr>
              <w:t>レセプタクル部の機械的外乱（ウィグル）による光出力変動</w:t>
            </w:r>
          </w:p>
        </w:tc>
        <w:tc>
          <w:tcPr>
            <w:tcW w:w="908" w:type="dxa"/>
          </w:tcPr>
          <w:p w14:paraId="63CA035A" w14:textId="24F45B95" w:rsidR="005B65BA" w:rsidRPr="000112D9" w:rsidRDefault="005B65BA" w:rsidP="00C2284F">
            <w:pPr>
              <w:ind w:firstLineChars="35" w:firstLine="72"/>
              <w:rPr>
                <w:color w:val="000000" w:themeColor="text1"/>
                <w:szCs w:val="21"/>
              </w:rPr>
            </w:pPr>
            <w:r w:rsidRPr="000112D9">
              <w:rPr>
                <w:rFonts w:hint="eastAsia"/>
                <w:color w:val="000000" w:themeColor="text1"/>
                <w:szCs w:val="21"/>
              </w:rPr>
              <w:t>2019</w:t>
            </w:r>
          </w:p>
        </w:tc>
      </w:tr>
      <w:tr w:rsidR="000112D9" w:rsidRPr="000112D9" w14:paraId="01AB33BD" w14:textId="77777777">
        <w:trPr>
          <w:cantSplit/>
          <w:jc w:val="center"/>
        </w:trPr>
        <w:tc>
          <w:tcPr>
            <w:tcW w:w="1484" w:type="dxa"/>
          </w:tcPr>
          <w:p w14:paraId="050561BF"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JIS C 5955-1</w:t>
            </w:r>
          </w:p>
        </w:tc>
        <w:tc>
          <w:tcPr>
            <w:tcW w:w="7412" w:type="dxa"/>
          </w:tcPr>
          <w:p w14:paraId="3A8386B9" w14:textId="77777777" w:rsidR="00025608" w:rsidRPr="000112D9" w:rsidRDefault="00025608" w:rsidP="0073103C">
            <w:pPr>
              <w:ind w:firstLineChars="35" w:firstLine="72"/>
              <w:rPr>
                <w:color w:val="000000" w:themeColor="text1"/>
                <w:szCs w:val="21"/>
              </w:rPr>
            </w:pPr>
            <w:r w:rsidRPr="000112D9">
              <w:rPr>
                <w:color w:val="000000" w:themeColor="text1"/>
                <w:szCs w:val="21"/>
              </w:rPr>
              <w:t>光伝送用能動部品－性能標準</w:t>
            </w:r>
            <w:r w:rsidRPr="000112D9">
              <w:rPr>
                <w:rFonts w:hint="eastAsia"/>
                <w:color w:val="000000" w:themeColor="text1"/>
                <w:szCs w:val="21"/>
              </w:rPr>
              <w:t>テンプレート</w:t>
            </w:r>
            <w:r w:rsidRPr="000112D9">
              <w:rPr>
                <w:color w:val="000000" w:themeColor="text1"/>
                <w:szCs w:val="21"/>
              </w:rPr>
              <w:t>－第</w:t>
            </w:r>
            <w:r w:rsidR="006261B9" w:rsidRPr="000112D9">
              <w:rPr>
                <w:rFonts w:hint="eastAsia"/>
                <w:color w:val="000000" w:themeColor="text1"/>
                <w:szCs w:val="21"/>
              </w:rPr>
              <w:t>1</w:t>
            </w:r>
            <w:r w:rsidRPr="000112D9">
              <w:rPr>
                <w:color w:val="000000" w:themeColor="text1"/>
                <w:szCs w:val="21"/>
              </w:rPr>
              <w:t>部：</w:t>
            </w:r>
            <w:r w:rsidRPr="000112D9">
              <w:rPr>
                <w:rFonts w:hint="eastAsia"/>
                <w:color w:val="000000" w:themeColor="text1"/>
                <w:szCs w:val="21"/>
              </w:rPr>
              <w:t>単心直列伝送用光送・受信モジュール</w:t>
            </w:r>
          </w:p>
        </w:tc>
        <w:tc>
          <w:tcPr>
            <w:tcW w:w="908" w:type="dxa"/>
          </w:tcPr>
          <w:p w14:paraId="62D432BC"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2016</w:t>
            </w:r>
          </w:p>
        </w:tc>
      </w:tr>
      <w:tr w:rsidR="000112D9" w:rsidRPr="000112D9" w14:paraId="7CEF8A47" w14:textId="77777777">
        <w:trPr>
          <w:cantSplit/>
          <w:jc w:val="center"/>
        </w:trPr>
        <w:tc>
          <w:tcPr>
            <w:tcW w:w="1484" w:type="dxa"/>
          </w:tcPr>
          <w:p w14:paraId="1FEC7A2E"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5990</w:t>
            </w:r>
          </w:p>
        </w:tc>
        <w:tc>
          <w:tcPr>
            <w:tcW w:w="7412" w:type="dxa"/>
          </w:tcPr>
          <w:p w14:paraId="4E180A1C"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光伝送用フォトダイオード通則</w:t>
            </w:r>
          </w:p>
        </w:tc>
        <w:tc>
          <w:tcPr>
            <w:tcW w:w="908" w:type="dxa"/>
          </w:tcPr>
          <w:p w14:paraId="0B48A506"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36D04EE7" w14:textId="77777777">
        <w:trPr>
          <w:cantSplit/>
          <w:jc w:val="center"/>
        </w:trPr>
        <w:tc>
          <w:tcPr>
            <w:tcW w:w="1484" w:type="dxa"/>
          </w:tcPr>
          <w:p w14:paraId="0C98C15A"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5991</w:t>
            </w:r>
          </w:p>
        </w:tc>
        <w:tc>
          <w:tcPr>
            <w:tcW w:w="7412" w:type="dxa"/>
          </w:tcPr>
          <w:p w14:paraId="5B3E6166"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光伝送用フォトダイオード測定方法</w:t>
            </w:r>
          </w:p>
        </w:tc>
        <w:tc>
          <w:tcPr>
            <w:tcW w:w="908" w:type="dxa"/>
          </w:tcPr>
          <w:p w14:paraId="032B7FBE"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69CBF7AD" w14:textId="77777777">
        <w:trPr>
          <w:cantSplit/>
          <w:trHeight w:val="255"/>
          <w:jc w:val="center"/>
        </w:trPr>
        <w:tc>
          <w:tcPr>
            <w:tcW w:w="1484" w:type="dxa"/>
          </w:tcPr>
          <w:p w14:paraId="706FB435"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6110</w:t>
            </w:r>
          </w:p>
        </w:tc>
        <w:tc>
          <w:tcPr>
            <w:tcW w:w="7412" w:type="dxa"/>
          </w:tcPr>
          <w:p w14:paraId="08614041" w14:textId="77777777" w:rsidR="00025608" w:rsidRPr="000112D9" w:rsidRDefault="00025608" w:rsidP="00C2284F">
            <w:pPr>
              <w:ind w:firstLineChars="35" w:firstLine="72"/>
              <w:rPr>
                <w:color w:val="000000" w:themeColor="text1"/>
                <w:szCs w:val="21"/>
              </w:rPr>
            </w:pPr>
            <w:r w:rsidRPr="000112D9">
              <w:rPr>
                <w:color w:val="000000" w:themeColor="text1"/>
                <w:szCs w:val="21"/>
              </w:rPr>
              <w:t>低速光伝送リンク用送・受信モジュール通則</w:t>
            </w:r>
          </w:p>
        </w:tc>
        <w:tc>
          <w:tcPr>
            <w:tcW w:w="908" w:type="dxa"/>
          </w:tcPr>
          <w:p w14:paraId="15EABFC7"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249C04F6" w14:textId="77777777">
        <w:trPr>
          <w:cantSplit/>
          <w:jc w:val="center"/>
        </w:trPr>
        <w:tc>
          <w:tcPr>
            <w:tcW w:w="1484" w:type="dxa"/>
          </w:tcPr>
          <w:p w14:paraId="50E9A580"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6111</w:t>
            </w:r>
          </w:p>
        </w:tc>
        <w:tc>
          <w:tcPr>
            <w:tcW w:w="7412" w:type="dxa"/>
          </w:tcPr>
          <w:p w14:paraId="2E7F10CB" w14:textId="77777777" w:rsidR="00025608" w:rsidRPr="000112D9" w:rsidRDefault="00025608" w:rsidP="00C2284F">
            <w:pPr>
              <w:ind w:firstLineChars="35" w:firstLine="72"/>
              <w:rPr>
                <w:color w:val="000000" w:themeColor="text1"/>
                <w:szCs w:val="21"/>
              </w:rPr>
            </w:pPr>
            <w:r w:rsidRPr="000112D9">
              <w:rPr>
                <w:color w:val="000000" w:themeColor="text1"/>
                <w:szCs w:val="21"/>
              </w:rPr>
              <w:t>低速光伝送リンク用送・受信モジュール測定方法</w:t>
            </w:r>
          </w:p>
        </w:tc>
        <w:tc>
          <w:tcPr>
            <w:tcW w:w="908" w:type="dxa"/>
          </w:tcPr>
          <w:p w14:paraId="5BB407CC"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39F6E779" w14:textId="77777777">
        <w:trPr>
          <w:cantSplit/>
          <w:jc w:val="center"/>
        </w:trPr>
        <w:tc>
          <w:tcPr>
            <w:tcW w:w="1484" w:type="dxa"/>
          </w:tcPr>
          <w:p w14:paraId="107721C5"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JIS C 6112</w:t>
            </w:r>
          </w:p>
        </w:tc>
        <w:tc>
          <w:tcPr>
            <w:tcW w:w="7412" w:type="dxa"/>
          </w:tcPr>
          <w:p w14:paraId="45573239"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中・高速光伝送リンク用送・受信モジュール通則</w:t>
            </w:r>
          </w:p>
          <w:p w14:paraId="3D2E7C44" w14:textId="77777777" w:rsidR="00025608" w:rsidRPr="000112D9" w:rsidRDefault="00025608" w:rsidP="00355A14">
            <w:pPr>
              <w:ind w:firstLineChars="185" w:firstLine="380"/>
              <w:rPr>
                <w:strike/>
                <w:color w:val="000000" w:themeColor="text1"/>
                <w:szCs w:val="21"/>
              </w:rPr>
            </w:pPr>
            <w:r w:rsidRPr="000112D9">
              <w:rPr>
                <w:color w:val="000000" w:themeColor="text1"/>
                <w:szCs w:val="21"/>
              </w:rPr>
              <w:t>JIS C 5954-3</w:t>
            </w:r>
            <w:r w:rsidRPr="000112D9">
              <w:rPr>
                <w:color w:val="000000" w:themeColor="text1"/>
                <w:szCs w:val="21"/>
              </w:rPr>
              <w:t>制定に伴い廃止（</w:t>
            </w:r>
            <w:r w:rsidRPr="000112D9">
              <w:rPr>
                <w:color w:val="000000" w:themeColor="text1"/>
                <w:szCs w:val="21"/>
              </w:rPr>
              <w:t>2013</w:t>
            </w:r>
            <w:r w:rsidRPr="000112D9">
              <w:rPr>
                <w:color w:val="000000" w:themeColor="text1"/>
                <w:szCs w:val="21"/>
              </w:rPr>
              <w:t>）</w:t>
            </w:r>
          </w:p>
        </w:tc>
        <w:tc>
          <w:tcPr>
            <w:tcW w:w="908" w:type="dxa"/>
          </w:tcPr>
          <w:p w14:paraId="3B620216"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1996</w:t>
            </w:r>
          </w:p>
        </w:tc>
      </w:tr>
      <w:tr w:rsidR="000112D9" w:rsidRPr="000112D9" w14:paraId="3A022B09" w14:textId="77777777">
        <w:trPr>
          <w:cantSplit/>
          <w:jc w:val="center"/>
        </w:trPr>
        <w:tc>
          <w:tcPr>
            <w:tcW w:w="1484" w:type="dxa"/>
          </w:tcPr>
          <w:p w14:paraId="501AF2DC"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JIS C 6113</w:t>
            </w:r>
          </w:p>
          <w:p w14:paraId="34E3BCF6" w14:textId="77777777" w:rsidR="00025608" w:rsidRPr="000112D9" w:rsidRDefault="00025608" w:rsidP="00C2284F">
            <w:pPr>
              <w:ind w:firstLineChars="35" w:firstLine="72"/>
              <w:rPr>
                <w:dstrike/>
                <w:color w:val="000000" w:themeColor="text1"/>
                <w:szCs w:val="21"/>
              </w:rPr>
            </w:pPr>
          </w:p>
        </w:tc>
        <w:tc>
          <w:tcPr>
            <w:tcW w:w="7412" w:type="dxa"/>
          </w:tcPr>
          <w:p w14:paraId="1FD4F772"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中・高速光伝送リンク用送・受信モジュール測定方法</w:t>
            </w:r>
          </w:p>
          <w:p w14:paraId="48258E3B" w14:textId="77777777" w:rsidR="00025608" w:rsidRPr="000112D9" w:rsidRDefault="00025608" w:rsidP="00355A14">
            <w:pPr>
              <w:ind w:firstLineChars="185" w:firstLine="380"/>
              <w:rPr>
                <w:color w:val="000000" w:themeColor="text1"/>
                <w:szCs w:val="21"/>
              </w:rPr>
            </w:pPr>
            <w:r w:rsidRPr="000112D9">
              <w:rPr>
                <w:color w:val="000000" w:themeColor="text1"/>
                <w:szCs w:val="21"/>
              </w:rPr>
              <w:t>JIS C 5954-3</w:t>
            </w:r>
            <w:r w:rsidRPr="000112D9">
              <w:rPr>
                <w:color w:val="000000" w:themeColor="text1"/>
                <w:szCs w:val="21"/>
              </w:rPr>
              <w:t>制定に伴い廃止（</w:t>
            </w:r>
            <w:r w:rsidRPr="000112D9">
              <w:rPr>
                <w:color w:val="000000" w:themeColor="text1"/>
                <w:szCs w:val="21"/>
              </w:rPr>
              <w:t>2013</w:t>
            </w:r>
            <w:r w:rsidRPr="000112D9">
              <w:rPr>
                <w:color w:val="000000" w:themeColor="text1"/>
                <w:szCs w:val="21"/>
              </w:rPr>
              <w:t>）</w:t>
            </w:r>
          </w:p>
        </w:tc>
        <w:tc>
          <w:tcPr>
            <w:tcW w:w="908" w:type="dxa"/>
          </w:tcPr>
          <w:p w14:paraId="63CE41A7"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1997</w:t>
            </w:r>
          </w:p>
          <w:p w14:paraId="7AB983CC" w14:textId="77777777" w:rsidR="00025608" w:rsidRPr="000112D9" w:rsidRDefault="00025608" w:rsidP="00C2284F">
            <w:pPr>
              <w:ind w:firstLineChars="50" w:firstLine="103"/>
              <w:rPr>
                <w:dstrike/>
                <w:color w:val="000000" w:themeColor="text1"/>
                <w:szCs w:val="21"/>
              </w:rPr>
            </w:pPr>
          </w:p>
        </w:tc>
      </w:tr>
      <w:tr w:rsidR="000112D9" w:rsidRPr="000112D9" w14:paraId="4BC3414A" w14:textId="77777777">
        <w:trPr>
          <w:cantSplit/>
          <w:jc w:val="center"/>
        </w:trPr>
        <w:tc>
          <w:tcPr>
            <w:tcW w:w="1484" w:type="dxa"/>
          </w:tcPr>
          <w:p w14:paraId="0039D0EA"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6114-1</w:t>
            </w:r>
          </w:p>
        </w:tc>
        <w:tc>
          <w:tcPr>
            <w:tcW w:w="7412" w:type="dxa"/>
          </w:tcPr>
          <w:p w14:paraId="45104FEA" w14:textId="77777777" w:rsidR="00025608" w:rsidRPr="000112D9" w:rsidRDefault="00025608" w:rsidP="00C2284F">
            <w:pPr>
              <w:ind w:firstLineChars="35" w:firstLine="72"/>
              <w:rPr>
                <w:color w:val="000000" w:themeColor="text1"/>
                <w:szCs w:val="21"/>
              </w:rPr>
            </w:pPr>
            <w:r w:rsidRPr="000112D9">
              <w:rPr>
                <w:color w:val="000000" w:themeColor="text1"/>
                <w:szCs w:val="21"/>
              </w:rPr>
              <w:t>光変調器モジュール通則</w:t>
            </w:r>
          </w:p>
        </w:tc>
        <w:tc>
          <w:tcPr>
            <w:tcW w:w="908" w:type="dxa"/>
          </w:tcPr>
          <w:p w14:paraId="1DD6929D"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r w:rsidR="000112D9" w:rsidRPr="000112D9" w14:paraId="082BC5C9" w14:textId="77777777">
        <w:trPr>
          <w:cantSplit/>
          <w:jc w:val="center"/>
        </w:trPr>
        <w:tc>
          <w:tcPr>
            <w:tcW w:w="1484" w:type="dxa"/>
          </w:tcPr>
          <w:p w14:paraId="1CAC8CD3"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6114-2</w:t>
            </w:r>
          </w:p>
        </w:tc>
        <w:tc>
          <w:tcPr>
            <w:tcW w:w="7412" w:type="dxa"/>
          </w:tcPr>
          <w:p w14:paraId="22A3456F" w14:textId="77777777" w:rsidR="00025608" w:rsidRPr="000112D9" w:rsidRDefault="00025608" w:rsidP="00C2284F">
            <w:pPr>
              <w:ind w:firstLineChars="35" w:firstLine="72"/>
              <w:rPr>
                <w:color w:val="000000" w:themeColor="text1"/>
                <w:szCs w:val="21"/>
              </w:rPr>
            </w:pPr>
            <w:r w:rsidRPr="000112D9">
              <w:rPr>
                <w:color w:val="000000" w:themeColor="text1"/>
                <w:szCs w:val="21"/>
              </w:rPr>
              <w:t>光変調器モジュール測定方法</w:t>
            </w:r>
          </w:p>
        </w:tc>
        <w:tc>
          <w:tcPr>
            <w:tcW w:w="908" w:type="dxa"/>
          </w:tcPr>
          <w:p w14:paraId="6CAB7170"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r w:rsidR="000112D9" w:rsidRPr="000112D9" w14:paraId="6C97C981" w14:textId="77777777">
        <w:trPr>
          <w:cantSplit/>
          <w:jc w:val="center"/>
        </w:trPr>
        <w:tc>
          <w:tcPr>
            <w:tcW w:w="1484" w:type="dxa"/>
          </w:tcPr>
          <w:p w14:paraId="124F594F"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6115-1</w:t>
            </w:r>
          </w:p>
        </w:tc>
        <w:tc>
          <w:tcPr>
            <w:tcW w:w="7412" w:type="dxa"/>
          </w:tcPr>
          <w:p w14:paraId="0921E267" w14:textId="77777777" w:rsidR="00025608" w:rsidRPr="000112D9" w:rsidRDefault="00025608" w:rsidP="00C2284F">
            <w:pPr>
              <w:ind w:firstLineChars="35" w:firstLine="72"/>
              <w:rPr>
                <w:color w:val="000000" w:themeColor="text1"/>
                <w:szCs w:val="21"/>
              </w:rPr>
            </w:pPr>
            <w:r w:rsidRPr="000112D9">
              <w:rPr>
                <w:color w:val="000000" w:themeColor="text1"/>
                <w:szCs w:val="21"/>
              </w:rPr>
              <w:t>pin-FET</w:t>
            </w:r>
            <w:r w:rsidRPr="000112D9">
              <w:rPr>
                <w:color w:val="000000" w:themeColor="text1"/>
                <w:szCs w:val="21"/>
              </w:rPr>
              <w:t>モジュール通則</w:t>
            </w:r>
          </w:p>
        </w:tc>
        <w:tc>
          <w:tcPr>
            <w:tcW w:w="908" w:type="dxa"/>
          </w:tcPr>
          <w:p w14:paraId="73F72D75"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r w:rsidR="00284C29" w:rsidRPr="000112D9" w14:paraId="7E9A142B" w14:textId="77777777">
        <w:trPr>
          <w:cantSplit/>
          <w:jc w:val="center"/>
        </w:trPr>
        <w:tc>
          <w:tcPr>
            <w:tcW w:w="1484" w:type="dxa"/>
          </w:tcPr>
          <w:p w14:paraId="161A3833" w14:textId="77777777" w:rsidR="00025608" w:rsidRPr="000112D9" w:rsidRDefault="00025608" w:rsidP="00C2284F">
            <w:pPr>
              <w:ind w:firstLineChars="35" w:firstLine="72"/>
              <w:rPr>
                <w:color w:val="000000" w:themeColor="text1"/>
                <w:szCs w:val="21"/>
              </w:rPr>
            </w:pPr>
            <w:r w:rsidRPr="000112D9">
              <w:rPr>
                <w:color w:val="000000" w:themeColor="text1"/>
                <w:szCs w:val="21"/>
              </w:rPr>
              <w:lastRenderedPageBreak/>
              <w:t>JIS C 6115-2</w:t>
            </w:r>
          </w:p>
        </w:tc>
        <w:tc>
          <w:tcPr>
            <w:tcW w:w="7412" w:type="dxa"/>
          </w:tcPr>
          <w:p w14:paraId="06EACA62" w14:textId="77777777" w:rsidR="00025608" w:rsidRPr="000112D9" w:rsidRDefault="00025608" w:rsidP="00C2284F">
            <w:pPr>
              <w:ind w:firstLineChars="35" w:firstLine="72"/>
              <w:rPr>
                <w:color w:val="000000" w:themeColor="text1"/>
                <w:szCs w:val="21"/>
              </w:rPr>
            </w:pPr>
            <w:r w:rsidRPr="000112D9">
              <w:rPr>
                <w:color w:val="000000" w:themeColor="text1"/>
                <w:szCs w:val="21"/>
              </w:rPr>
              <w:t>pin-FET</w:t>
            </w:r>
            <w:r w:rsidRPr="000112D9">
              <w:rPr>
                <w:color w:val="000000" w:themeColor="text1"/>
                <w:szCs w:val="21"/>
              </w:rPr>
              <w:t>モジュール測定方法</w:t>
            </w:r>
          </w:p>
        </w:tc>
        <w:tc>
          <w:tcPr>
            <w:tcW w:w="908" w:type="dxa"/>
          </w:tcPr>
          <w:p w14:paraId="7862BA82"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bl>
    <w:p w14:paraId="7804BB11" w14:textId="77777777" w:rsidR="00C2284F" w:rsidRPr="000112D9" w:rsidRDefault="00C2284F" w:rsidP="00C2284F">
      <w:pPr>
        <w:ind w:firstLine="205"/>
        <w:rPr>
          <w:color w:val="000000" w:themeColor="text1"/>
        </w:rPr>
      </w:pPr>
    </w:p>
    <w:p w14:paraId="68896858" w14:textId="77777777" w:rsidR="00C2284F" w:rsidRPr="007E0390" w:rsidRDefault="00C2284F" w:rsidP="007F0ACB">
      <w:pPr>
        <w:pStyle w:val="21"/>
        <w:rPr>
          <w:b/>
          <w:color w:val="000000" w:themeColor="text1"/>
        </w:rPr>
      </w:pPr>
      <w:r w:rsidRPr="007E0390">
        <w:rPr>
          <w:b/>
          <w:color w:val="000000" w:themeColor="text1"/>
          <w:rPrChange w:id="40" w:author="Jun Yoshida" w:date="2021-01-15T13:12:00Z">
            <w:rPr>
              <w:color w:val="000000" w:themeColor="text1"/>
            </w:rPr>
          </w:rPrChange>
        </w:rPr>
        <w:t>7.2</w:t>
      </w:r>
      <w:r w:rsidRPr="007E0390">
        <w:rPr>
          <w:rFonts w:hint="eastAsia"/>
          <w:b/>
          <w:color w:val="000000" w:themeColor="text1"/>
          <w:rPrChange w:id="41" w:author="Jun Yoshida" w:date="2021-01-15T13:12:00Z">
            <w:rPr>
              <w:rFonts w:hint="eastAsia"/>
              <w:color w:val="000000" w:themeColor="text1"/>
            </w:rPr>
          </w:rPrChange>
        </w:rPr>
        <w:t xml:space="preserve">　調査範囲と計画</w:t>
      </w:r>
    </w:p>
    <w:p w14:paraId="7A74EAD5" w14:textId="5FEA4A89" w:rsidR="00C2284F" w:rsidRPr="000112D9" w:rsidRDefault="00C2284F" w:rsidP="007F0ACB">
      <w:pPr>
        <w:pStyle w:val="3"/>
        <w:rPr>
          <w:b/>
          <w:color w:val="000000" w:themeColor="text1"/>
        </w:rPr>
      </w:pPr>
      <w:r w:rsidRPr="000112D9">
        <w:rPr>
          <w:color w:val="000000" w:themeColor="text1"/>
        </w:rPr>
        <w:t>7.2.1</w:t>
      </w:r>
      <w:r w:rsidRPr="000112D9">
        <w:rPr>
          <w:color w:val="000000" w:themeColor="text1"/>
        </w:rPr>
        <w:t xml:space="preserve">　</w:t>
      </w:r>
      <w:r w:rsidR="006B7412">
        <w:rPr>
          <w:rFonts w:hint="eastAsia"/>
          <w:color w:val="000000" w:themeColor="text1"/>
        </w:rPr>
        <w:t>これまでの経緯（</w:t>
      </w:r>
      <w:r w:rsidR="006B7412">
        <w:rPr>
          <w:rFonts w:hint="eastAsia"/>
          <w:color w:val="000000" w:themeColor="text1"/>
        </w:rPr>
        <w:t>201</w:t>
      </w:r>
      <w:r w:rsidR="006B7412">
        <w:rPr>
          <w:color w:val="000000" w:themeColor="text1"/>
        </w:rPr>
        <w:t>9</w:t>
      </w:r>
      <w:r w:rsidR="006B7412">
        <w:rPr>
          <w:rFonts w:hint="eastAsia"/>
          <w:color w:val="000000" w:themeColor="text1"/>
        </w:rPr>
        <w:t>年度</w:t>
      </w:r>
      <w:r w:rsidR="000E58C4" w:rsidRPr="00165E03">
        <w:rPr>
          <w:rFonts w:hint="eastAsia"/>
          <w:color w:val="000000" w:themeColor="text1"/>
        </w:rPr>
        <w:t>の</w:t>
      </w:r>
      <w:r w:rsidR="006B7412">
        <w:rPr>
          <w:rFonts w:hint="eastAsia"/>
          <w:color w:val="000000" w:themeColor="text1"/>
        </w:rPr>
        <w:t>成果と</w:t>
      </w:r>
      <w:r w:rsidR="006B7412">
        <w:rPr>
          <w:rFonts w:hint="eastAsia"/>
          <w:color w:val="000000" w:themeColor="text1"/>
        </w:rPr>
        <w:t>2</w:t>
      </w:r>
      <w:r w:rsidR="006B7412">
        <w:rPr>
          <w:color w:val="000000" w:themeColor="text1"/>
        </w:rPr>
        <w:t>020</w:t>
      </w:r>
      <w:r w:rsidR="006B7412">
        <w:rPr>
          <w:rFonts w:hint="eastAsia"/>
          <w:color w:val="000000" w:themeColor="text1"/>
        </w:rPr>
        <w:t>年度の課題）</w:t>
      </w:r>
    </w:p>
    <w:p w14:paraId="7261D8AC" w14:textId="6C68197E" w:rsidR="00C2284F" w:rsidRPr="000112D9" w:rsidRDefault="00C2284F" w:rsidP="007F0ACB">
      <w:pPr>
        <w:pStyle w:val="H1"/>
        <w:ind w:firstLine="205"/>
        <w:rPr>
          <w:color w:val="000000" w:themeColor="text1"/>
        </w:rPr>
      </w:pPr>
      <w:r w:rsidRPr="000112D9">
        <w:rPr>
          <w:color w:val="000000" w:themeColor="text1"/>
        </w:rPr>
        <w:t>前節で述べたように，当</w:t>
      </w:r>
      <w:r w:rsidR="001E5877" w:rsidRPr="000112D9">
        <w:rPr>
          <w:color w:val="000000" w:themeColor="text1"/>
        </w:rPr>
        <w:t>部会</w:t>
      </w:r>
      <w:r w:rsidRPr="000112D9">
        <w:rPr>
          <w:color w:val="000000" w:themeColor="text1"/>
        </w:rPr>
        <w:t>では，市場の新</w:t>
      </w:r>
      <w:r w:rsidR="0060709B" w:rsidRPr="000112D9">
        <w:rPr>
          <w:color w:val="000000" w:themeColor="text1"/>
        </w:rPr>
        <w:t>たな標準化ニーズについてアンケート調査等も踏まえて</w:t>
      </w:r>
      <w:r w:rsidR="0060709B" w:rsidRPr="000112D9">
        <w:rPr>
          <w:rFonts w:hint="eastAsia"/>
          <w:color w:val="000000" w:themeColor="text1"/>
        </w:rPr>
        <w:t>具体的な規格案の</w:t>
      </w:r>
      <w:r w:rsidR="00BC5742" w:rsidRPr="000112D9">
        <w:rPr>
          <w:color w:val="000000" w:themeColor="text1"/>
        </w:rPr>
        <w:t>検討を進めてきた。</w:t>
      </w:r>
      <w:r w:rsidR="00935132" w:rsidRPr="000112D9">
        <w:rPr>
          <w:rFonts w:hint="eastAsia"/>
          <w:color w:val="000000" w:themeColor="text1"/>
        </w:rPr>
        <w:t>前年度（</w:t>
      </w:r>
      <w:r w:rsidR="003619A9" w:rsidRPr="000112D9">
        <w:rPr>
          <w:color w:val="000000" w:themeColor="text1"/>
        </w:rPr>
        <w:t>201</w:t>
      </w:r>
      <w:r w:rsidR="006B7412">
        <w:rPr>
          <w:color w:val="000000" w:themeColor="text1"/>
        </w:rPr>
        <w:t>9</w:t>
      </w:r>
      <w:r w:rsidRPr="000112D9">
        <w:rPr>
          <w:color w:val="000000" w:themeColor="text1"/>
        </w:rPr>
        <w:t>年度</w:t>
      </w:r>
      <w:r w:rsidR="00935132" w:rsidRPr="000112D9">
        <w:rPr>
          <w:rFonts w:hint="eastAsia"/>
          <w:color w:val="000000" w:themeColor="text1"/>
        </w:rPr>
        <w:t>）</w:t>
      </w:r>
      <w:r w:rsidR="006B7412">
        <w:rPr>
          <w:color w:val="000000" w:themeColor="text1"/>
        </w:rPr>
        <w:t>の活動</w:t>
      </w:r>
      <w:r w:rsidR="006B7412">
        <w:rPr>
          <w:rFonts w:hint="eastAsia"/>
          <w:color w:val="000000" w:themeColor="text1"/>
        </w:rPr>
        <w:t>で</w:t>
      </w:r>
      <w:r w:rsidR="00801810" w:rsidRPr="000112D9">
        <w:rPr>
          <w:rFonts w:hint="eastAsia"/>
          <w:color w:val="000000" w:themeColor="text1"/>
        </w:rPr>
        <w:t>は</w:t>
      </w:r>
      <w:r w:rsidR="00D96FEF" w:rsidRPr="000112D9">
        <w:rPr>
          <w:rFonts w:hint="eastAsia"/>
          <w:color w:val="000000" w:themeColor="text1"/>
        </w:rPr>
        <w:t>，</w:t>
      </w:r>
      <w:r w:rsidR="006B7412" w:rsidRPr="00392C36">
        <w:t>JIS</w:t>
      </w:r>
      <w:r w:rsidR="006B7412" w:rsidRPr="00392C36">
        <w:rPr>
          <w:rFonts w:hint="eastAsia"/>
        </w:rPr>
        <w:t>素案作成に向けた検討</w:t>
      </w:r>
      <w:r w:rsidR="006B7412" w:rsidRPr="006B7412">
        <w:rPr>
          <w:rFonts w:hint="eastAsia"/>
        </w:rPr>
        <w:t>（</w:t>
      </w:r>
      <w:r w:rsidR="006B7412" w:rsidRPr="006B7412">
        <w:rPr>
          <w:rFonts w:hint="eastAsia"/>
          <w:color w:val="000000" w:themeColor="text1"/>
        </w:rPr>
        <w:t>並列伝送型光モジュール・</w:t>
      </w:r>
      <w:r w:rsidR="006B7412" w:rsidRPr="006B7412">
        <w:t>半導体光増幅器</w:t>
      </w:r>
      <w:r w:rsidR="006B7412" w:rsidRPr="006B7412">
        <w:rPr>
          <w:rFonts w:hint="eastAsia"/>
        </w:rPr>
        <w:t>・光トランシーバのウィグル試験方法・</w:t>
      </w:r>
      <w:r w:rsidR="006B7412" w:rsidRPr="006B7412">
        <w:rPr>
          <w:rFonts w:hint="eastAsia"/>
        </w:rPr>
        <w:t>JIS</w:t>
      </w:r>
      <w:r w:rsidR="006B7412" w:rsidRPr="006B7412">
        <w:t xml:space="preserve"> C 5953-3</w:t>
      </w:r>
      <w:r w:rsidR="006B7412" w:rsidRPr="006B7412">
        <w:rPr>
          <w:rFonts w:hint="eastAsia"/>
        </w:rPr>
        <w:t>改正に向けた支援・既制定</w:t>
      </w:r>
      <w:r w:rsidR="006B7412" w:rsidRPr="006B7412">
        <w:rPr>
          <w:rFonts w:hint="eastAsia"/>
        </w:rPr>
        <w:t>I</w:t>
      </w:r>
      <w:r w:rsidR="006B7412" w:rsidRPr="006B7412">
        <w:t>S</w:t>
      </w:r>
      <w:r w:rsidR="006B7412" w:rsidRPr="006B7412">
        <w:rPr>
          <w:rFonts w:hint="eastAsia"/>
        </w:rPr>
        <w:t>見直しに向けた検討）において</w:t>
      </w:r>
      <w:r w:rsidR="00801810" w:rsidRPr="000112D9">
        <w:rPr>
          <w:color w:val="000000" w:themeColor="text1"/>
        </w:rPr>
        <w:t>次のような成果を得</w:t>
      </w:r>
      <w:r w:rsidR="00801810" w:rsidRPr="000112D9">
        <w:rPr>
          <w:rFonts w:hint="eastAsia"/>
          <w:color w:val="000000" w:themeColor="text1"/>
        </w:rPr>
        <w:t>るとともに</w:t>
      </w:r>
      <w:r w:rsidR="00BC5742" w:rsidRPr="000112D9">
        <w:rPr>
          <w:color w:val="000000" w:themeColor="text1"/>
        </w:rPr>
        <w:t>，</w:t>
      </w:r>
      <w:r w:rsidR="00BE4B75" w:rsidRPr="000112D9">
        <w:rPr>
          <w:rFonts w:hint="eastAsia"/>
          <w:color w:val="000000" w:themeColor="text1"/>
        </w:rPr>
        <w:t>本年度（</w:t>
      </w:r>
      <w:r w:rsidR="003619A9" w:rsidRPr="000112D9">
        <w:rPr>
          <w:color w:val="000000" w:themeColor="text1"/>
        </w:rPr>
        <w:t>20</w:t>
      </w:r>
      <w:ins w:id="42" w:author="Jun Yoshida" w:date="2021-01-15T13:16:00Z">
        <w:r w:rsidR="007E0390">
          <w:rPr>
            <w:color w:val="000000" w:themeColor="text1"/>
          </w:rPr>
          <w:t>20</w:t>
        </w:r>
      </w:ins>
      <w:del w:id="43" w:author="Jun Yoshida" w:date="2021-01-15T13:16:00Z">
        <w:r w:rsidR="003619A9" w:rsidRPr="000112D9" w:rsidDel="007E0390">
          <w:rPr>
            <w:color w:val="000000" w:themeColor="text1"/>
          </w:rPr>
          <w:delText>1</w:delText>
        </w:r>
        <w:r w:rsidR="00363D64" w:rsidRPr="000112D9" w:rsidDel="007E0390">
          <w:rPr>
            <w:rFonts w:hint="eastAsia"/>
            <w:color w:val="000000" w:themeColor="text1"/>
          </w:rPr>
          <w:delText>9</w:delText>
        </w:r>
      </w:del>
      <w:r w:rsidRPr="000112D9">
        <w:rPr>
          <w:color w:val="000000" w:themeColor="text1"/>
        </w:rPr>
        <w:t>年度</w:t>
      </w:r>
      <w:r w:rsidR="00BE4B75" w:rsidRPr="000112D9">
        <w:rPr>
          <w:rFonts w:hint="eastAsia"/>
          <w:color w:val="000000" w:themeColor="text1"/>
        </w:rPr>
        <w:t>）の</w:t>
      </w:r>
      <w:r w:rsidR="00B02458" w:rsidRPr="000C7D78">
        <w:rPr>
          <w:rFonts w:hint="eastAsia"/>
          <w:color w:val="000000" w:themeColor="text1"/>
        </w:rPr>
        <w:t>課題等</w:t>
      </w:r>
      <w:r w:rsidRPr="000112D9">
        <w:rPr>
          <w:color w:val="000000" w:themeColor="text1"/>
        </w:rPr>
        <w:t>を明らかにした。</w:t>
      </w:r>
      <w:r w:rsidR="006B7412">
        <w:rPr>
          <w:rFonts w:hint="eastAsia"/>
          <w:color w:val="000000" w:themeColor="text1"/>
        </w:rPr>
        <w:t>また</w:t>
      </w:r>
      <w:r w:rsidR="006B7412" w:rsidRPr="000112D9">
        <w:rPr>
          <w:color w:val="000000" w:themeColor="text1"/>
        </w:rPr>
        <w:t>，</w:t>
      </w:r>
      <w:r w:rsidR="006B7412" w:rsidRPr="000112D9">
        <w:t>IEC/SC 86C/WG 1</w:t>
      </w:r>
      <w:r w:rsidR="006B7412" w:rsidRPr="000112D9">
        <w:rPr>
          <w:rFonts w:hint="eastAsia"/>
        </w:rPr>
        <w:t>及び</w:t>
      </w:r>
      <w:r w:rsidR="006B7412" w:rsidRPr="000112D9">
        <w:t>WG 4</w:t>
      </w:r>
      <w:r w:rsidR="006B7412" w:rsidRPr="000112D9">
        <w:rPr>
          <w:rFonts w:hint="eastAsia"/>
        </w:rPr>
        <w:t>，並びに</w:t>
      </w:r>
      <w:r w:rsidR="006B7412" w:rsidRPr="000112D9">
        <w:t>IEC/SC 47E</w:t>
      </w:r>
      <w:r w:rsidR="006B7412" w:rsidRPr="000112D9">
        <w:rPr>
          <w:rFonts w:hint="eastAsia"/>
        </w:rPr>
        <w:t>における光能動部品国際標準化動向の調査を引き続き実施し，国際標準化動向に即応できるよう調査・情報交換等を行った</w:t>
      </w:r>
      <w:r w:rsidR="006B7412">
        <w:rPr>
          <w:rFonts w:hint="eastAsia"/>
        </w:rPr>
        <w:t>。</w:t>
      </w:r>
    </w:p>
    <w:p w14:paraId="2EC242E2" w14:textId="77777777" w:rsidR="000A2EBF" w:rsidRPr="000112D9" w:rsidRDefault="000A2EBF" w:rsidP="00C2284F">
      <w:pPr>
        <w:ind w:firstLine="205"/>
        <w:rPr>
          <w:color w:val="000000" w:themeColor="text1"/>
        </w:rPr>
      </w:pPr>
    </w:p>
    <w:p w14:paraId="6D8CB071" w14:textId="73659A5C" w:rsidR="00BE4B75" w:rsidRPr="000112D9" w:rsidRDefault="00EB154E" w:rsidP="00A8423D">
      <w:pPr>
        <w:pStyle w:val="41"/>
      </w:pPr>
      <w:r w:rsidRPr="000112D9">
        <w:rPr>
          <w:rFonts w:hint="eastAsia"/>
        </w:rPr>
        <w:t>(</w:t>
      </w:r>
      <w:r w:rsidRPr="000112D9">
        <w:t>1)</w:t>
      </w:r>
      <w:r w:rsidR="00CD544E">
        <w:rPr>
          <w:rFonts w:hint="eastAsia"/>
        </w:rPr>
        <w:t xml:space="preserve">　</w:t>
      </w:r>
      <w:r w:rsidR="006B7412" w:rsidRPr="006B7412">
        <w:rPr>
          <w:rFonts w:hint="eastAsia"/>
          <w:color w:val="000000" w:themeColor="text1"/>
          <w:u w:val="single"/>
        </w:rPr>
        <w:t xml:space="preserve"> </w:t>
      </w:r>
      <w:r w:rsidR="006B7412" w:rsidRPr="000112D9">
        <w:rPr>
          <w:rFonts w:hint="eastAsia"/>
          <w:color w:val="000000" w:themeColor="text1"/>
          <w:u w:val="single"/>
        </w:rPr>
        <w:t>並列伝送型光モジュール</w:t>
      </w:r>
    </w:p>
    <w:p w14:paraId="6515C8C7" w14:textId="577DC9EB" w:rsidR="007E0390" w:rsidRPr="008533E7" w:rsidRDefault="007E0390" w:rsidP="008533E7">
      <w:pPr>
        <w:pStyle w:val="H1"/>
        <w:ind w:leftChars="138" w:left="284" w:firstLine="205"/>
        <w:rPr>
          <w:ins w:id="44" w:author="Jun Yoshida" w:date="2021-01-15T13:17:00Z"/>
          <w:rFonts w:cs="ＭＳ 明朝"/>
          <w:color w:val="943634" w:themeColor="accent2" w:themeShade="BF"/>
          <w:szCs w:val="21"/>
          <w:u w:val="single"/>
        </w:rPr>
      </w:pPr>
      <w:ins w:id="45" w:author="Jun Yoshida" w:date="2021-01-15T13:17:00Z">
        <w:r w:rsidRPr="008533E7">
          <w:rPr>
            <w:color w:val="943634" w:themeColor="accent2" w:themeShade="BF"/>
            <w:u w:val="single"/>
          </w:rPr>
          <w:t xml:space="preserve">100 </w:t>
        </w:r>
        <w:proofErr w:type="spellStart"/>
        <w:r w:rsidRPr="008533E7">
          <w:rPr>
            <w:color w:val="943634" w:themeColor="accent2" w:themeShade="BF"/>
            <w:u w:val="single"/>
          </w:rPr>
          <w:t>GbE</w:t>
        </w:r>
        <w:proofErr w:type="spellEnd"/>
        <w:r w:rsidRPr="008533E7">
          <w:rPr>
            <w:rFonts w:hint="eastAsia"/>
            <w:color w:val="943634" w:themeColor="accent2" w:themeShade="BF"/>
            <w:u w:val="single"/>
          </w:rPr>
          <w:t>関連の測定方法に関する標準化ニーズに対応して進めてきた「単心波長多重（</w:t>
        </w:r>
        <w:r w:rsidRPr="008533E7">
          <w:rPr>
            <w:color w:val="943634" w:themeColor="accent2" w:themeShade="BF"/>
            <w:u w:val="single"/>
          </w:rPr>
          <w:t>WDM</w:t>
        </w:r>
        <w:r w:rsidRPr="008533E7">
          <w:rPr>
            <w:rFonts w:hint="eastAsia"/>
            <w:color w:val="943634" w:themeColor="accent2" w:themeShade="BF"/>
            <w:u w:val="single"/>
          </w:rPr>
          <w:t>）並列伝送リンク用光送受信モジュール」，「複心並列伝送リンク用光送・受信モジュール」の検討を</w:t>
        </w:r>
      </w:ins>
      <w:ins w:id="46" w:author="Jun Yoshida" w:date="2021-01-15T13:18:00Z">
        <w:r w:rsidRPr="008533E7">
          <w:rPr>
            <w:rFonts w:hint="eastAsia"/>
            <w:color w:val="943634" w:themeColor="accent2" w:themeShade="BF"/>
            <w:u w:val="single"/>
          </w:rPr>
          <w:t>継続して</w:t>
        </w:r>
      </w:ins>
      <w:ins w:id="47" w:author="Jun Yoshida" w:date="2021-01-15T13:17:00Z">
        <w:r w:rsidRPr="008533E7">
          <w:rPr>
            <w:rFonts w:hint="eastAsia"/>
            <w:color w:val="943634" w:themeColor="accent2" w:themeShade="BF"/>
            <w:u w:val="single"/>
          </w:rPr>
          <w:t>進めた。</w:t>
        </w:r>
      </w:ins>
    </w:p>
    <w:p w14:paraId="0FC46106" w14:textId="5D1CAD94" w:rsidR="007E0390" w:rsidRPr="008533E7" w:rsidRDefault="007E0390" w:rsidP="008533E7">
      <w:pPr>
        <w:pStyle w:val="H1"/>
        <w:ind w:leftChars="138" w:left="284" w:firstLine="205"/>
        <w:rPr>
          <w:ins w:id="48" w:author="Jun Yoshida" w:date="2021-01-15T13:17:00Z"/>
          <w:color w:val="943634" w:themeColor="accent2" w:themeShade="BF"/>
          <w:u w:val="single"/>
        </w:rPr>
      </w:pPr>
      <w:ins w:id="49" w:author="Jun Yoshida" w:date="2021-01-15T13:17:00Z">
        <w:r w:rsidRPr="008533E7">
          <w:rPr>
            <w:rFonts w:cs="ＭＳ 明朝" w:hint="eastAsia"/>
            <w:color w:val="943634" w:themeColor="accent2" w:themeShade="BF"/>
            <w:u w:val="single"/>
          </w:rPr>
          <w:t>「</w:t>
        </w:r>
        <w:r w:rsidRPr="008533E7">
          <w:rPr>
            <w:rFonts w:hint="eastAsia"/>
            <w:color w:val="943634" w:themeColor="accent2" w:themeShade="BF"/>
            <w:u w:val="single"/>
          </w:rPr>
          <w:t>単心波長多重（</w:t>
        </w:r>
        <w:r w:rsidRPr="008533E7">
          <w:rPr>
            <w:color w:val="943634" w:themeColor="accent2" w:themeShade="BF"/>
            <w:u w:val="single"/>
          </w:rPr>
          <w:t>WDM</w:t>
        </w:r>
        <w:r w:rsidRPr="008533E7">
          <w:rPr>
            <w:rFonts w:hint="eastAsia"/>
            <w:color w:val="943634" w:themeColor="accent2" w:themeShade="BF"/>
            <w:u w:val="single"/>
          </w:rPr>
          <w:t>）並列伝送リンク用光送受信モジュール」については，</w:t>
        </w:r>
        <w:r w:rsidR="00510CDB" w:rsidRPr="008533E7">
          <w:rPr>
            <w:rFonts w:hint="eastAsia"/>
            <w:color w:val="943634" w:themeColor="accent2" w:themeShade="BF"/>
            <w:u w:val="single"/>
          </w:rPr>
          <w:t>既制定の</w:t>
        </w:r>
        <w:r w:rsidR="00510CDB" w:rsidRPr="008533E7">
          <w:rPr>
            <w:rFonts w:cs="ＭＳ 明朝"/>
            <w:color w:val="943634" w:themeColor="accent2" w:themeShade="BF"/>
            <w:u w:val="single"/>
          </w:rPr>
          <w:t>JIS C 5955-1</w:t>
        </w:r>
        <w:r w:rsidR="00510CDB" w:rsidRPr="008533E7">
          <w:rPr>
            <w:rFonts w:cs="ＭＳ 明朝" w:hint="eastAsia"/>
            <w:color w:val="943634" w:themeColor="accent2" w:themeShade="BF"/>
            <w:u w:val="single"/>
          </w:rPr>
          <w:t>「光伝送用能動部品－性能標準テンプレート－第</w:t>
        </w:r>
        <w:r w:rsidR="00510CDB" w:rsidRPr="008533E7">
          <w:rPr>
            <w:rFonts w:cs="ＭＳ 明朝"/>
            <w:color w:val="943634" w:themeColor="accent2" w:themeShade="BF"/>
            <w:u w:val="single"/>
          </w:rPr>
          <w:t>1</w:t>
        </w:r>
        <w:r w:rsidR="00510CDB" w:rsidRPr="008533E7">
          <w:rPr>
            <w:rFonts w:cs="ＭＳ 明朝" w:hint="eastAsia"/>
            <w:color w:val="943634" w:themeColor="accent2" w:themeShade="BF"/>
            <w:u w:val="single"/>
          </w:rPr>
          <w:t>部：単心直列伝送リンク用光送・受信モジュール」との用語の統一を進め</w:t>
        </w:r>
      </w:ins>
      <w:r w:rsidR="00AC5530">
        <w:rPr>
          <w:rFonts w:cs="ＭＳ 明朝" w:hint="eastAsia"/>
          <w:color w:val="943634" w:themeColor="accent2" w:themeShade="BF"/>
          <w:u w:val="single"/>
        </w:rPr>
        <w:t>性能標準</w:t>
      </w:r>
      <w:r w:rsidR="008533E7" w:rsidRPr="008533E7">
        <w:rPr>
          <w:rFonts w:cs="ＭＳ 明朝" w:hint="eastAsia"/>
          <w:color w:val="943634" w:themeColor="accent2" w:themeShade="BF"/>
          <w:u w:val="single"/>
        </w:rPr>
        <w:t>テンプレート</w:t>
      </w:r>
      <w:r w:rsidR="00AC5530">
        <w:rPr>
          <w:rFonts w:cs="ＭＳ 明朝" w:hint="eastAsia"/>
          <w:color w:val="943634" w:themeColor="accent2" w:themeShade="BF"/>
          <w:u w:val="single"/>
        </w:rPr>
        <w:t>案</w:t>
      </w:r>
      <w:r w:rsidR="008533E7" w:rsidRPr="008533E7">
        <w:rPr>
          <w:rFonts w:cs="ＭＳ 明朝" w:hint="eastAsia"/>
          <w:color w:val="943634" w:themeColor="accent2" w:themeShade="BF"/>
          <w:u w:val="single"/>
        </w:rPr>
        <w:t>を完成させ</w:t>
      </w:r>
      <w:r w:rsidR="00510CDB" w:rsidRPr="008533E7">
        <w:rPr>
          <w:rFonts w:cs="ＭＳ 明朝" w:hint="eastAsia"/>
          <w:color w:val="943634" w:themeColor="accent2" w:themeShade="BF"/>
          <w:u w:val="single"/>
        </w:rPr>
        <w:t>るとともに</w:t>
      </w:r>
      <w:ins w:id="50" w:author="Jun Yoshida" w:date="2021-01-15T13:17:00Z">
        <w:r w:rsidR="00510CDB" w:rsidRPr="008533E7">
          <w:rPr>
            <w:rFonts w:hint="eastAsia"/>
            <w:color w:val="943634" w:themeColor="accent2" w:themeShade="BF"/>
            <w:u w:val="single"/>
          </w:rPr>
          <w:t>，</w:t>
        </w:r>
      </w:ins>
      <w:r w:rsidR="00AC5530">
        <w:rPr>
          <w:rFonts w:hint="eastAsia"/>
          <w:color w:val="943634" w:themeColor="accent2" w:themeShade="BF"/>
          <w:u w:val="single"/>
        </w:rPr>
        <w:t>テンプレートの</w:t>
      </w:r>
      <w:r w:rsidR="00510CDB" w:rsidRPr="008533E7">
        <w:rPr>
          <w:rFonts w:hint="eastAsia"/>
          <w:color w:val="943634" w:themeColor="accent2" w:themeShade="BF"/>
          <w:u w:val="single"/>
        </w:rPr>
        <w:t>性能項目</w:t>
      </w:r>
      <w:r w:rsidR="00AC5530">
        <w:rPr>
          <w:rFonts w:hint="eastAsia"/>
          <w:color w:val="943634" w:themeColor="accent2" w:themeShade="BF"/>
          <w:u w:val="single"/>
        </w:rPr>
        <w:t>のうち</w:t>
      </w:r>
      <w:ins w:id="51" w:author="Jun Yoshida" w:date="2021-01-15T13:17:00Z">
        <w:r w:rsidRPr="008533E7">
          <w:rPr>
            <w:rFonts w:hint="eastAsia"/>
            <w:bCs/>
            <w:color w:val="943634" w:themeColor="accent2" w:themeShade="BF"/>
            <w:u w:val="single"/>
          </w:rPr>
          <w:t>測定方法</w:t>
        </w:r>
      </w:ins>
      <w:r w:rsidR="00AC5530">
        <w:rPr>
          <w:rFonts w:hint="eastAsia"/>
          <w:bCs/>
          <w:color w:val="943634" w:themeColor="accent2" w:themeShade="BF"/>
          <w:u w:val="single"/>
        </w:rPr>
        <w:t>について</w:t>
      </w:r>
      <w:ins w:id="52" w:author="Jun Yoshida" w:date="2021-01-15T13:20:00Z">
        <w:r w:rsidRPr="008533E7">
          <w:rPr>
            <w:rFonts w:hint="eastAsia"/>
            <w:color w:val="943634" w:themeColor="accent2" w:themeShade="BF"/>
            <w:u w:val="single"/>
          </w:rPr>
          <w:t>前</w:t>
        </w:r>
      </w:ins>
      <w:ins w:id="53" w:author="Jun Yoshida" w:date="2021-01-15T13:17:00Z">
        <w:r w:rsidRPr="008533E7">
          <w:rPr>
            <w:rFonts w:hint="eastAsia"/>
            <w:color w:val="943634" w:themeColor="accent2" w:themeShade="BF"/>
            <w:u w:val="single"/>
          </w:rPr>
          <w:t>年度未検討の項目について，関連する</w:t>
        </w:r>
        <w:r w:rsidRPr="008533E7">
          <w:rPr>
            <w:color w:val="943634" w:themeColor="accent2" w:themeShade="BF"/>
            <w:u w:val="single"/>
          </w:rPr>
          <w:t>IEEE</w:t>
        </w:r>
      </w:ins>
      <w:r w:rsidR="00FD5791">
        <w:rPr>
          <w:color w:val="943634" w:themeColor="accent2" w:themeShade="BF"/>
          <w:u w:val="single"/>
        </w:rPr>
        <w:t>802.3</w:t>
      </w:r>
      <w:ins w:id="54" w:author="Jun Yoshida" w:date="2021-01-15T13:17:00Z">
        <w:r w:rsidRPr="008533E7">
          <w:rPr>
            <w:rFonts w:hint="eastAsia"/>
            <w:color w:val="943634" w:themeColor="accent2" w:themeShade="BF"/>
            <w:u w:val="single"/>
          </w:rPr>
          <w:t>等の規格を参考にして測定方法の案を作成した。</w:t>
        </w:r>
      </w:ins>
      <w:r w:rsidR="00510CDB" w:rsidRPr="008533E7">
        <w:rPr>
          <w:color w:val="943634" w:themeColor="accent2" w:themeShade="BF"/>
          <w:u w:val="single"/>
        </w:rPr>
        <w:t xml:space="preserve"> </w:t>
      </w:r>
    </w:p>
    <w:p w14:paraId="7BCAD7C7" w14:textId="4340157F" w:rsidR="007E0390" w:rsidRPr="008533E7" w:rsidRDefault="00855468" w:rsidP="008533E7">
      <w:pPr>
        <w:pStyle w:val="H1"/>
        <w:ind w:leftChars="138" w:left="284" w:firstLine="205"/>
        <w:rPr>
          <w:ins w:id="55" w:author="Jun Yoshida" w:date="2021-01-15T13:17:00Z"/>
          <w:color w:val="943634" w:themeColor="accent2" w:themeShade="BF"/>
          <w:u w:val="single"/>
        </w:rPr>
      </w:pPr>
      <w:ins w:id="56" w:author="Jun Yoshida" w:date="2021-01-15T13:17:00Z">
        <w:r w:rsidRPr="008533E7">
          <w:rPr>
            <w:rFonts w:hint="eastAsia"/>
            <w:color w:val="943634" w:themeColor="accent2" w:themeShade="BF"/>
            <w:u w:val="single"/>
          </w:rPr>
          <w:t>「複心並列伝送リンク用光送・受信モジュール」については，</w:t>
        </w:r>
      </w:ins>
      <w:ins w:id="57" w:author="Jun Yoshida" w:date="2021-01-15T13:23:00Z">
        <w:r w:rsidRPr="008533E7">
          <w:rPr>
            <w:rFonts w:hint="eastAsia"/>
            <w:color w:val="943634" w:themeColor="accent2" w:themeShade="BF"/>
            <w:u w:val="single"/>
          </w:rPr>
          <w:t>前</w:t>
        </w:r>
      </w:ins>
      <w:ins w:id="58" w:author="Jun Yoshida" w:date="2021-01-15T13:17:00Z">
        <w:r w:rsidR="007E0390" w:rsidRPr="008533E7">
          <w:rPr>
            <w:rFonts w:hint="eastAsia"/>
            <w:color w:val="943634" w:themeColor="accent2" w:themeShade="BF"/>
            <w:u w:val="single"/>
          </w:rPr>
          <w:t>年度までに作成された性能標準テンプレート及び測定方法の内容を精査し，全体の構成をまとめた</w:t>
        </w:r>
      </w:ins>
      <w:r w:rsidR="00FD5791">
        <w:rPr>
          <w:rFonts w:hint="eastAsia"/>
          <w:color w:val="943634" w:themeColor="accent2" w:themeShade="BF"/>
          <w:u w:val="single"/>
        </w:rPr>
        <w:t>案を作成した</w:t>
      </w:r>
      <w:ins w:id="59" w:author="Jun Yoshida" w:date="2021-01-15T13:17:00Z">
        <w:r w:rsidR="007E0390" w:rsidRPr="008533E7">
          <w:rPr>
            <w:rFonts w:hint="eastAsia"/>
            <w:color w:val="943634" w:themeColor="accent2" w:themeShade="BF"/>
            <w:u w:val="single"/>
          </w:rPr>
          <w:t>。</w:t>
        </w:r>
      </w:ins>
    </w:p>
    <w:p w14:paraId="044A9C07" w14:textId="77777777" w:rsidR="00AC5530" w:rsidRDefault="00AC5530" w:rsidP="008533E7">
      <w:pPr>
        <w:pStyle w:val="H1"/>
        <w:ind w:leftChars="138" w:left="284" w:firstLine="205"/>
        <w:rPr>
          <w:color w:val="943634" w:themeColor="accent2" w:themeShade="BF"/>
          <w:u w:val="single"/>
        </w:rPr>
      </w:pPr>
      <w:r>
        <w:rPr>
          <w:rFonts w:hint="eastAsia"/>
          <w:color w:val="943634" w:themeColor="accent2" w:themeShade="BF"/>
          <w:u w:val="single"/>
        </w:rPr>
        <w:t>2</w:t>
      </w:r>
      <w:r>
        <w:rPr>
          <w:color w:val="943634" w:themeColor="accent2" w:themeShade="BF"/>
          <w:u w:val="single"/>
        </w:rPr>
        <w:t>020</w:t>
      </w:r>
      <w:r>
        <w:rPr>
          <w:rFonts w:hint="eastAsia"/>
          <w:color w:val="943634" w:themeColor="accent2" w:themeShade="BF"/>
          <w:u w:val="single"/>
        </w:rPr>
        <w:t>年度</w:t>
      </w:r>
      <w:ins w:id="60" w:author="Jun Yoshida" w:date="2021-01-15T13:17:00Z">
        <w:r w:rsidR="007E0390" w:rsidRPr="008533E7">
          <w:rPr>
            <w:rFonts w:hint="eastAsia"/>
            <w:color w:val="943634" w:themeColor="accent2" w:themeShade="BF"/>
            <w:u w:val="single"/>
          </w:rPr>
          <w:t>は，これらの検討結果を基に</w:t>
        </w:r>
        <w:r w:rsidR="007E0390" w:rsidRPr="008533E7">
          <w:rPr>
            <w:color w:val="943634" w:themeColor="accent2" w:themeShade="BF"/>
            <w:u w:val="single"/>
          </w:rPr>
          <w:t>JIS</w:t>
        </w:r>
        <w:r w:rsidR="007E0390" w:rsidRPr="008533E7">
          <w:rPr>
            <w:rFonts w:hint="eastAsia"/>
            <w:color w:val="943634" w:themeColor="accent2" w:themeShade="BF"/>
            <w:u w:val="single"/>
          </w:rPr>
          <w:t>様式に即した素案を作成し，適切な時期に</w:t>
        </w:r>
        <w:r w:rsidR="007E0390" w:rsidRPr="008533E7">
          <w:rPr>
            <w:color w:val="943634" w:themeColor="accent2" w:themeShade="BF"/>
            <w:u w:val="single"/>
          </w:rPr>
          <w:t>JIS</w:t>
        </w:r>
        <w:r w:rsidR="007E0390" w:rsidRPr="008533E7">
          <w:rPr>
            <w:rFonts w:hint="eastAsia"/>
            <w:color w:val="943634" w:themeColor="accent2" w:themeShade="BF"/>
            <w:u w:val="single"/>
          </w:rPr>
          <w:t>化が図れるように進めること</w:t>
        </w:r>
      </w:ins>
      <w:r>
        <w:rPr>
          <w:rFonts w:hint="eastAsia"/>
          <w:color w:val="943634" w:themeColor="accent2" w:themeShade="BF"/>
          <w:u w:val="single"/>
        </w:rPr>
        <w:t>が必要である</w:t>
      </w:r>
      <w:ins w:id="61" w:author="Jun Yoshida" w:date="2021-01-15T13:17:00Z">
        <w:r w:rsidR="007E0390" w:rsidRPr="008533E7">
          <w:rPr>
            <w:rFonts w:hint="eastAsia"/>
            <w:color w:val="943634" w:themeColor="accent2" w:themeShade="BF"/>
            <w:u w:val="single"/>
          </w:rPr>
          <w:t>。</w:t>
        </w:r>
      </w:ins>
    </w:p>
    <w:p w14:paraId="6DB9AF25" w14:textId="6CB55A00" w:rsidR="008533E7" w:rsidRPr="008533E7" w:rsidRDefault="007E0390" w:rsidP="00AC5530">
      <w:pPr>
        <w:pStyle w:val="H1"/>
        <w:ind w:leftChars="138" w:left="284" w:firstLine="205"/>
        <w:rPr>
          <w:rFonts w:cs="ＭＳ 明朝"/>
          <w:color w:val="943634" w:themeColor="accent2" w:themeShade="BF"/>
          <w:szCs w:val="21"/>
        </w:rPr>
      </w:pPr>
      <w:ins w:id="62" w:author="Jun Yoshida" w:date="2021-01-15T13:17:00Z">
        <w:r w:rsidRPr="008533E7">
          <w:rPr>
            <w:rFonts w:cs="ＭＳ 明朝" w:hint="eastAsia"/>
            <w:color w:val="943634" w:themeColor="accent2" w:themeShade="BF"/>
            <w:u w:val="single"/>
          </w:rPr>
          <w:t>なお，「送受信モジュール」は送信と受信を一体化したモジュールを表し，「送・受信モジュール」は送信・受信・送受信の三種類のモジュールを含むモジュールという意味で統一し，これらの用語を使用している</w:t>
        </w:r>
        <w:r w:rsidRPr="008533E7">
          <w:rPr>
            <w:rFonts w:cs="ＭＳ 明朝" w:hint="eastAsia"/>
            <w:color w:val="943634" w:themeColor="accent2" w:themeShade="BF"/>
            <w:szCs w:val="21"/>
            <w:u w:val="single"/>
          </w:rPr>
          <w:t>。</w:t>
        </w:r>
      </w:ins>
    </w:p>
    <w:p w14:paraId="2219F64B" w14:textId="572E8B90" w:rsidR="006B7412" w:rsidRDefault="006B7412" w:rsidP="006B7412">
      <w:pPr>
        <w:pStyle w:val="H1"/>
        <w:ind w:leftChars="100" w:left="205" w:firstLine="205"/>
        <w:rPr>
          <w:rFonts w:cs="ＭＳ 明朝"/>
          <w:szCs w:val="21"/>
        </w:rPr>
      </w:pPr>
    </w:p>
    <w:p w14:paraId="18612EED" w14:textId="77777777" w:rsidR="006B7412" w:rsidRDefault="006B7412" w:rsidP="006B7412">
      <w:pPr>
        <w:pStyle w:val="H1"/>
        <w:ind w:leftChars="100" w:left="205" w:firstLine="205"/>
        <w:rPr>
          <w:rFonts w:cs="ＭＳ 明朝"/>
          <w:szCs w:val="21"/>
        </w:rPr>
      </w:pPr>
    </w:p>
    <w:p w14:paraId="52658BDA" w14:textId="28F31DF9" w:rsidR="00BE4B75" w:rsidRPr="006B7412" w:rsidRDefault="006B7412" w:rsidP="006B7412">
      <w:pPr>
        <w:pStyle w:val="H1"/>
        <w:ind w:firstLineChars="0" w:firstLine="0"/>
        <w:rPr>
          <w:rFonts w:cs="ＭＳ 明朝"/>
          <w:szCs w:val="21"/>
        </w:rPr>
      </w:pPr>
      <w:r>
        <w:rPr>
          <w:rFonts w:cs="ＭＳ 明朝" w:hint="eastAsia"/>
          <w:szCs w:val="21"/>
        </w:rPr>
        <w:t>(</w:t>
      </w:r>
      <w:r w:rsidR="008533E7">
        <w:rPr>
          <w:rFonts w:cs="ＭＳ 明朝"/>
          <w:szCs w:val="21"/>
        </w:rPr>
        <w:t>2)</w:t>
      </w:r>
      <w:r w:rsidR="00247EEA">
        <w:rPr>
          <w:rFonts w:cs="ＭＳ 明朝" w:hint="eastAsia"/>
          <w:szCs w:val="21"/>
        </w:rPr>
        <w:t xml:space="preserve">　</w:t>
      </w:r>
      <w:r w:rsidR="00247EEA">
        <w:rPr>
          <w:rFonts w:cs="ＭＳ 明朝" w:hint="eastAsia"/>
          <w:szCs w:val="21"/>
        </w:rPr>
        <w:t xml:space="preserve"> </w:t>
      </w:r>
      <w:r w:rsidR="00BE4B75" w:rsidRPr="000112D9">
        <w:rPr>
          <w:u w:val="single"/>
        </w:rPr>
        <w:t>半導体光増幅器</w:t>
      </w:r>
    </w:p>
    <w:p w14:paraId="188F69B6" w14:textId="551C9A35" w:rsidR="008533E7" w:rsidRPr="008533E7" w:rsidRDefault="008533E7" w:rsidP="00247EEA">
      <w:pPr>
        <w:ind w:left="284" w:firstLineChars="135" w:firstLine="277"/>
        <w:rPr>
          <w:color w:val="943634" w:themeColor="accent2" w:themeShade="BF"/>
          <w:u w:val="single"/>
        </w:rPr>
      </w:pPr>
      <w:r w:rsidRPr="008533E7">
        <w:rPr>
          <w:rFonts w:hint="eastAsia"/>
          <w:color w:val="943634" w:themeColor="accent2" w:themeShade="BF"/>
          <w:u w:val="single"/>
        </w:rPr>
        <w:t>半導体光増幅器のゲインリップル試験測定方法について，</w:t>
      </w:r>
      <w:r w:rsidRPr="008533E7">
        <w:rPr>
          <w:color w:val="943634" w:themeColor="accent2" w:themeShade="BF"/>
          <w:u w:val="single"/>
        </w:rPr>
        <w:t>IEC/SC86C/WG3</w:t>
      </w:r>
      <w:r w:rsidRPr="008533E7">
        <w:rPr>
          <w:rFonts w:hint="eastAsia"/>
          <w:color w:val="943634" w:themeColor="accent2" w:themeShade="BF"/>
          <w:u w:val="single"/>
        </w:rPr>
        <w:t>・</w:t>
      </w:r>
      <w:r w:rsidRPr="008533E7">
        <w:rPr>
          <w:color w:val="943634" w:themeColor="accent2" w:themeShade="BF"/>
          <w:u w:val="single"/>
        </w:rPr>
        <w:t>WG4</w:t>
      </w:r>
      <w:r w:rsidRPr="008533E7">
        <w:rPr>
          <w:rFonts w:hint="eastAsia"/>
          <w:color w:val="943634" w:themeColor="accent2" w:themeShade="BF"/>
          <w:u w:val="single"/>
        </w:rPr>
        <w:t>国内委員会及び光増幅器</w:t>
      </w:r>
      <w:r w:rsidR="00FD5791">
        <w:rPr>
          <w:rFonts w:hint="eastAsia"/>
          <w:color w:val="943634" w:themeColor="accent2" w:themeShade="BF"/>
          <w:u w:val="single"/>
        </w:rPr>
        <w:t>及びダイナミックモジュール標準化部会と連携・協力して，既存光</w:t>
      </w:r>
      <w:r w:rsidRPr="008533E7">
        <w:rPr>
          <w:rFonts w:hint="eastAsia"/>
          <w:color w:val="943634" w:themeColor="accent2" w:themeShade="BF"/>
          <w:u w:val="single"/>
        </w:rPr>
        <w:t>増幅器規格と整合した国際規格原案（</w:t>
      </w:r>
      <w:r w:rsidRPr="008533E7">
        <w:rPr>
          <w:color w:val="943634" w:themeColor="accent2" w:themeShade="BF"/>
          <w:u w:val="single"/>
        </w:rPr>
        <w:t>IEC 61290-1-1 Ed.4.0</w:t>
      </w:r>
      <w:r w:rsidR="00FD5791">
        <w:rPr>
          <w:rFonts w:hint="eastAsia"/>
          <w:color w:val="943634" w:themeColor="accent2" w:themeShade="BF"/>
          <w:u w:val="single"/>
        </w:rPr>
        <w:t>への改訂</w:t>
      </w:r>
      <w:r w:rsidRPr="008533E7">
        <w:rPr>
          <w:rFonts w:hint="eastAsia"/>
          <w:color w:val="943634" w:themeColor="accent2" w:themeShade="BF"/>
          <w:u w:val="single"/>
        </w:rPr>
        <w:t>案）の作成を進め，</w:t>
      </w:r>
      <w:r w:rsidRPr="008533E7">
        <w:rPr>
          <w:color w:val="943634" w:themeColor="accent2" w:themeShade="BF"/>
          <w:u w:val="single"/>
        </w:rPr>
        <w:t>IEC/SC86C</w:t>
      </w:r>
      <w:r w:rsidRPr="008533E7">
        <w:rPr>
          <w:rFonts w:hint="eastAsia"/>
          <w:color w:val="943634" w:themeColor="accent2" w:themeShade="BF"/>
          <w:u w:val="single"/>
        </w:rPr>
        <w:t>へ提出した</w:t>
      </w:r>
      <w:r w:rsidRPr="008533E7">
        <w:rPr>
          <w:color w:val="943634" w:themeColor="accent2" w:themeShade="BF"/>
          <w:u w:val="single"/>
        </w:rPr>
        <w:t>CD</w:t>
      </w:r>
      <w:r w:rsidRPr="008533E7">
        <w:rPr>
          <w:rFonts w:hint="eastAsia"/>
          <w:color w:val="943634" w:themeColor="accent2" w:themeShade="BF"/>
          <w:u w:val="single"/>
        </w:rPr>
        <w:t>文書が</w:t>
      </w:r>
      <w:r w:rsidRPr="008533E7">
        <w:rPr>
          <w:color w:val="943634" w:themeColor="accent2" w:themeShade="BF"/>
          <w:u w:val="single"/>
        </w:rPr>
        <w:t>2019</w:t>
      </w:r>
      <w:r w:rsidRPr="008533E7">
        <w:rPr>
          <w:rFonts w:hint="eastAsia"/>
          <w:color w:val="943634" w:themeColor="accent2" w:themeShade="BF"/>
          <w:u w:val="single"/>
        </w:rPr>
        <w:t>年</w:t>
      </w:r>
      <w:r w:rsidRPr="008533E7">
        <w:rPr>
          <w:color w:val="943634" w:themeColor="accent2" w:themeShade="BF"/>
          <w:u w:val="single"/>
        </w:rPr>
        <w:t>10</w:t>
      </w:r>
      <w:r w:rsidRPr="008533E7">
        <w:rPr>
          <w:rFonts w:hint="eastAsia"/>
          <w:color w:val="943634" w:themeColor="accent2" w:themeShade="BF"/>
          <w:u w:val="single"/>
        </w:rPr>
        <w:t>月に開催された</w:t>
      </w:r>
      <w:r w:rsidRPr="008533E7">
        <w:rPr>
          <w:color w:val="943634" w:themeColor="accent2" w:themeShade="BF"/>
          <w:u w:val="single"/>
        </w:rPr>
        <w:t>SC86C</w:t>
      </w:r>
      <w:r w:rsidRPr="008533E7">
        <w:rPr>
          <w:rFonts w:hint="eastAsia"/>
          <w:color w:val="943634" w:themeColor="accent2" w:themeShade="BF"/>
          <w:u w:val="single"/>
        </w:rPr>
        <w:t>上海会議で</w:t>
      </w:r>
      <w:r w:rsidRPr="008533E7">
        <w:rPr>
          <w:color w:val="943634" w:themeColor="accent2" w:themeShade="BF"/>
          <w:u w:val="single"/>
        </w:rPr>
        <w:t>CDV</w:t>
      </w:r>
      <w:r w:rsidRPr="008533E7">
        <w:rPr>
          <w:rFonts w:hint="eastAsia"/>
          <w:color w:val="943634" w:themeColor="accent2" w:themeShade="BF"/>
          <w:u w:val="single"/>
        </w:rPr>
        <w:t>化が決定された。当該</w:t>
      </w:r>
      <w:r w:rsidRPr="008533E7">
        <w:rPr>
          <w:color w:val="943634" w:themeColor="accent2" w:themeShade="BF"/>
          <w:u w:val="single"/>
        </w:rPr>
        <w:t>CDV</w:t>
      </w:r>
      <w:r w:rsidRPr="008533E7">
        <w:rPr>
          <w:rFonts w:hint="eastAsia"/>
          <w:color w:val="943634" w:themeColor="accent2" w:themeShade="BF"/>
          <w:u w:val="single"/>
        </w:rPr>
        <w:t>文書の投票締め切り日が</w:t>
      </w:r>
      <w:r w:rsidRPr="008533E7">
        <w:rPr>
          <w:color w:val="943634" w:themeColor="accent2" w:themeShade="BF"/>
          <w:u w:val="single"/>
        </w:rPr>
        <w:t>2020</w:t>
      </w:r>
      <w:r w:rsidRPr="008533E7">
        <w:rPr>
          <w:rFonts w:hint="eastAsia"/>
          <w:color w:val="943634" w:themeColor="accent2" w:themeShade="BF"/>
          <w:u w:val="single"/>
        </w:rPr>
        <w:t>年</w:t>
      </w:r>
      <w:r w:rsidRPr="008533E7">
        <w:rPr>
          <w:color w:val="943634" w:themeColor="accent2" w:themeShade="BF"/>
          <w:u w:val="single"/>
        </w:rPr>
        <w:t>3</w:t>
      </w:r>
      <w:r w:rsidRPr="008533E7">
        <w:rPr>
          <w:rFonts w:hint="eastAsia"/>
          <w:color w:val="943634" w:themeColor="accent2" w:themeShade="BF"/>
          <w:u w:val="single"/>
        </w:rPr>
        <w:t>月</w:t>
      </w:r>
      <w:r w:rsidRPr="008533E7">
        <w:rPr>
          <w:color w:val="943634" w:themeColor="accent2" w:themeShade="BF"/>
          <w:u w:val="single"/>
        </w:rPr>
        <w:t>13</w:t>
      </w:r>
      <w:r w:rsidRPr="008533E7">
        <w:rPr>
          <w:rFonts w:hint="eastAsia"/>
          <w:color w:val="943634" w:themeColor="accent2" w:themeShade="BF"/>
          <w:u w:val="single"/>
        </w:rPr>
        <w:t>日の</w:t>
      </w:r>
      <w:r w:rsidRPr="008533E7">
        <w:rPr>
          <w:color w:val="943634" w:themeColor="accent2" w:themeShade="BF"/>
          <w:u w:val="single"/>
        </w:rPr>
        <w:t xml:space="preserve">SC86C/WG3/WG4 </w:t>
      </w:r>
      <w:r w:rsidRPr="008533E7">
        <w:rPr>
          <w:rFonts w:hint="eastAsia"/>
          <w:color w:val="943634" w:themeColor="accent2" w:themeShade="BF"/>
          <w:u w:val="single"/>
        </w:rPr>
        <w:t>合同</w:t>
      </w:r>
      <w:r w:rsidR="00AC5530">
        <w:rPr>
          <w:rFonts w:hint="eastAsia"/>
          <w:color w:val="943634" w:themeColor="accent2" w:themeShade="BF"/>
          <w:u w:val="single"/>
        </w:rPr>
        <w:t>の</w:t>
      </w:r>
      <w:r w:rsidRPr="008533E7">
        <w:rPr>
          <w:color w:val="943634" w:themeColor="accent2" w:themeShade="BF"/>
          <w:u w:val="single"/>
        </w:rPr>
        <w:t>San Diego</w:t>
      </w:r>
      <w:r w:rsidRPr="008533E7">
        <w:rPr>
          <w:rFonts w:hint="eastAsia"/>
          <w:color w:val="943634" w:themeColor="accent2" w:themeShade="BF"/>
          <w:u w:val="single"/>
        </w:rPr>
        <w:t>会合（新型コロナウイルスの影響で</w:t>
      </w:r>
      <w:r w:rsidRPr="008533E7">
        <w:rPr>
          <w:color w:val="943634" w:themeColor="accent2" w:themeShade="BF"/>
          <w:u w:val="single"/>
        </w:rPr>
        <w:t>web</w:t>
      </w:r>
      <w:r w:rsidRPr="008533E7">
        <w:rPr>
          <w:rFonts w:hint="eastAsia"/>
          <w:color w:val="943634" w:themeColor="accent2" w:themeShade="BF"/>
          <w:u w:val="single"/>
        </w:rPr>
        <w:t>会議となった）当日であったが，審議の結果</w:t>
      </w:r>
      <w:r w:rsidRPr="008533E7">
        <w:rPr>
          <w:color w:val="943634" w:themeColor="accent2" w:themeShade="BF"/>
          <w:u w:val="single"/>
        </w:rPr>
        <w:t>FDIS</w:t>
      </w:r>
      <w:r w:rsidRPr="008533E7">
        <w:rPr>
          <w:rFonts w:hint="eastAsia"/>
          <w:color w:val="943634" w:themeColor="accent2" w:themeShade="BF"/>
          <w:u w:val="single"/>
        </w:rPr>
        <w:t>案を</w:t>
      </w:r>
      <w:r w:rsidRPr="008533E7">
        <w:rPr>
          <w:color w:val="943634" w:themeColor="accent2" w:themeShade="BF"/>
          <w:u w:val="single"/>
        </w:rPr>
        <w:t>SC86C</w:t>
      </w:r>
      <w:r w:rsidRPr="008533E7">
        <w:rPr>
          <w:rFonts w:hint="eastAsia"/>
          <w:color w:val="943634" w:themeColor="accent2" w:themeShade="BF"/>
          <w:u w:val="single"/>
        </w:rPr>
        <w:t>幹事に送付することが決定された。</w:t>
      </w:r>
    </w:p>
    <w:p w14:paraId="0E161219" w14:textId="4C1FF816" w:rsidR="00CD544E" w:rsidRPr="008533E7" w:rsidRDefault="00AC5530" w:rsidP="00247EEA">
      <w:pPr>
        <w:pStyle w:val="H1"/>
        <w:ind w:leftChars="100" w:left="205" w:firstLine="205"/>
        <w:rPr>
          <w:color w:val="943634" w:themeColor="accent2" w:themeShade="BF"/>
          <w:u w:val="single"/>
        </w:rPr>
      </w:pPr>
      <w:r>
        <w:rPr>
          <w:rFonts w:hint="eastAsia"/>
          <w:color w:val="943634" w:themeColor="accent2" w:themeShade="BF"/>
          <w:u w:val="single"/>
        </w:rPr>
        <w:t>今後も</w:t>
      </w:r>
      <w:r w:rsidRPr="008533E7">
        <w:rPr>
          <w:rFonts w:hint="eastAsia"/>
          <w:color w:val="943634" w:themeColor="accent2" w:themeShade="BF"/>
          <w:u w:val="single"/>
        </w:rPr>
        <w:t xml:space="preserve"> </w:t>
      </w:r>
      <w:r w:rsidR="008533E7" w:rsidRPr="008533E7">
        <w:rPr>
          <w:rFonts w:hint="eastAsia"/>
          <w:color w:val="943634" w:themeColor="accent2" w:themeShade="BF"/>
          <w:u w:val="single"/>
        </w:rPr>
        <w:t>IEC</w:t>
      </w:r>
      <w:r w:rsidR="008533E7" w:rsidRPr="008533E7">
        <w:rPr>
          <w:rFonts w:hint="eastAsia"/>
          <w:color w:val="943634" w:themeColor="accent2" w:themeShade="BF"/>
          <w:u w:val="single"/>
        </w:rPr>
        <w:t>文書について</w:t>
      </w:r>
      <w:r w:rsidRPr="008533E7">
        <w:rPr>
          <w:rFonts w:hint="eastAsia"/>
          <w:color w:val="943634" w:themeColor="accent2" w:themeShade="BF"/>
          <w:u w:val="single"/>
        </w:rPr>
        <w:t>関連する</w:t>
      </w:r>
      <w:r>
        <w:rPr>
          <w:rFonts w:hint="eastAsia"/>
          <w:color w:val="943634" w:themeColor="accent2" w:themeShade="BF"/>
          <w:u w:val="single"/>
        </w:rPr>
        <w:t>部会・委員会と</w:t>
      </w:r>
      <w:r w:rsidR="008533E7" w:rsidRPr="008533E7">
        <w:rPr>
          <w:rFonts w:hint="eastAsia"/>
          <w:color w:val="943634" w:themeColor="accent2" w:themeShade="BF"/>
          <w:u w:val="single"/>
        </w:rPr>
        <w:t>連携して対応するとともに，適切な時期に</w:t>
      </w:r>
      <w:r w:rsidR="008533E7" w:rsidRPr="008533E7">
        <w:rPr>
          <w:rFonts w:hint="eastAsia"/>
          <w:color w:val="943634" w:themeColor="accent2" w:themeShade="BF"/>
          <w:u w:val="single"/>
        </w:rPr>
        <w:t>JIS</w:t>
      </w:r>
      <w:r w:rsidR="008533E7" w:rsidRPr="008533E7">
        <w:rPr>
          <w:rFonts w:hint="eastAsia"/>
          <w:color w:val="943634" w:themeColor="accent2" w:themeShade="BF"/>
          <w:u w:val="single"/>
        </w:rPr>
        <w:t>化を図</w:t>
      </w:r>
      <w:r w:rsidR="008533E7" w:rsidRPr="008533E7">
        <w:rPr>
          <w:rFonts w:hint="eastAsia"/>
          <w:color w:val="943634" w:themeColor="accent2" w:themeShade="BF"/>
          <w:u w:val="single"/>
        </w:rPr>
        <w:lastRenderedPageBreak/>
        <w:t>ることも検討する必要がある。</w:t>
      </w:r>
    </w:p>
    <w:p w14:paraId="75AF077D" w14:textId="77777777" w:rsidR="006B7412" w:rsidRPr="000112D9" w:rsidRDefault="006B7412" w:rsidP="00A8423D">
      <w:pPr>
        <w:pStyle w:val="H1"/>
        <w:ind w:leftChars="100" w:left="205" w:firstLine="205"/>
      </w:pPr>
    </w:p>
    <w:p w14:paraId="06772888" w14:textId="6D720B33" w:rsidR="00BE4B75" w:rsidRPr="000112D9" w:rsidRDefault="00CD544E" w:rsidP="006B7412">
      <w:pPr>
        <w:pStyle w:val="H1"/>
        <w:ind w:firstLineChars="0" w:firstLine="0"/>
      </w:pPr>
      <w:r>
        <w:rPr>
          <w:rFonts w:hint="eastAsia"/>
        </w:rPr>
        <w:t>(</w:t>
      </w:r>
      <w:r w:rsidR="006B7412">
        <w:t>3</w:t>
      </w:r>
      <w:r>
        <w:t>)</w:t>
      </w:r>
      <w:r>
        <w:rPr>
          <w:rFonts w:hint="eastAsia"/>
        </w:rPr>
        <w:t xml:space="preserve">　</w:t>
      </w:r>
      <w:r w:rsidR="00247EEA">
        <w:rPr>
          <w:rFonts w:hint="eastAsia"/>
        </w:rPr>
        <w:t xml:space="preserve"> </w:t>
      </w:r>
      <w:r w:rsidR="00BE4B75" w:rsidRPr="00A8423D">
        <w:rPr>
          <w:rFonts w:hint="eastAsia"/>
          <w:u w:val="single"/>
        </w:rPr>
        <w:t>光トランシーバのウィグル試験方法</w:t>
      </w:r>
    </w:p>
    <w:p w14:paraId="4186AFB1" w14:textId="6A3357F8" w:rsidR="00BE4B75" w:rsidRPr="008533E7" w:rsidRDefault="008533E7" w:rsidP="00247EEA">
      <w:pPr>
        <w:pStyle w:val="H1"/>
        <w:ind w:leftChars="138" w:left="284" w:firstLine="205"/>
        <w:rPr>
          <w:color w:val="943634" w:themeColor="accent2" w:themeShade="BF"/>
          <w:u w:val="single"/>
        </w:rPr>
      </w:pPr>
      <w:r w:rsidRPr="008533E7">
        <w:rPr>
          <w:color w:val="943634" w:themeColor="accent2" w:themeShade="BF"/>
          <w:u w:val="single"/>
        </w:rPr>
        <w:t>IEC 62150-3 Ed.2</w:t>
      </w:r>
      <w:r w:rsidRPr="008533E7">
        <w:rPr>
          <w:rFonts w:hint="eastAsia"/>
          <w:color w:val="943634" w:themeColor="accent2" w:themeShade="BF"/>
          <w:u w:val="single"/>
        </w:rPr>
        <w:t>に規定されている光トランシーバのウィグル試験について，</w:t>
      </w:r>
      <w:r w:rsidRPr="008533E7">
        <w:rPr>
          <w:color w:val="943634" w:themeColor="accent2" w:themeShade="BF"/>
          <w:u w:val="single"/>
        </w:rPr>
        <w:t>2019</w:t>
      </w:r>
      <w:r w:rsidRPr="008533E7">
        <w:rPr>
          <w:rFonts w:hint="eastAsia"/>
          <w:color w:val="943634" w:themeColor="accent2" w:themeShade="BF"/>
          <w:u w:val="single"/>
        </w:rPr>
        <w:t>年</w:t>
      </w:r>
      <w:r w:rsidRPr="008533E7">
        <w:rPr>
          <w:color w:val="943634" w:themeColor="accent2" w:themeShade="BF"/>
          <w:u w:val="single"/>
        </w:rPr>
        <w:t>2</w:t>
      </w:r>
      <w:r w:rsidRPr="008533E7">
        <w:rPr>
          <w:rFonts w:hint="eastAsia"/>
          <w:color w:val="943634" w:themeColor="accent2" w:themeShade="BF"/>
          <w:u w:val="single"/>
        </w:rPr>
        <w:t>月に平成</w:t>
      </w:r>
      <w:r w:rsidRPr="008533E7">
        <w:rPr>
          <w:color w:val="943634" w:themeColor="accent2" w:themeShade="BF"/>
          <w:u w:val="single"/>
        </w:rPr>
        <w:t>30</w:t>
      </w:r>
      <w:r w:rsidRPr="008533E7">
        <w:rPr>
          <w:rFonts w:hint="eastAsia"/>
          <w:color w:val="943634" w:themeColor="accent2" w:themeShade="BF"/>
          <w:u w:val="single"/>
        </w:rPr>
        <w:t>年度</w:t>
      </w:r>
      <w:r w:rsidRPr="008533E7">
        <w:rPr>
          <w:color w:val="943634" w:themeColor="accent2" w:themeShade="BF"/>
          <w:u w:val="single"/>
        </w:rPr>
        <w:t>JIS</w:t>
      </w:r>
      <w:r w:rsidRPr="008533E7">
        <w:rPr>
          <w:rFonts w:hint="eastAsia"/>
          <w:color w:val="943634" w:themeColor="accent2" w:themeShade="BF"/>
          <w:u w:val="single"/>
        </w:rPr>
        <w:t>原案作成公募制度区分</w:t>
      </w:r>
      <w:r w:rsidRPr="008533E7">
        <w:rPr>
          <w:color w:val="943634" w:themeColor="accent2" w:themeShade="BF"/>
          <w:u w:val="single"/>
        </w:rPr>
        <w:t>A</w:t>
      </w:r>
      <w:r w:rsidRPr="008533E7">
        <w:rPr>
          <w:rFonts w:hint="eastAsia"/>
          <w:color w:val="943634" w:themeColor="accent2" w:themeShade="BF"/>
          <w:u w:val="single"/>
        </w:rPr>
        <w:t>に応募し，</w:t>
      </w:r>
      <w:r w:rsidRPr="008533E7">
        <w:rPr>
          <w:color w:val="943634" w:themeColor="accent2" w:themeShade="BF"/>
          <w:u w:val="single"/>
        </w:rPr>
        <w:t>2019</w:t>
      </w:r>
      <w:r w:rsidRPr="008533E7">
        <w:rPr>
          <w:rFonts w:hint="eastAsia"/>
          <w:color w:val="943634" w:themeColor="accent2" w:themeShade="BF"/>
          <w:u w:val="single"/>
        </w:rPr>
        <w:t>年</w:t>
      </w:r>
      <w:r w:rsidRPr="008533E7">
        <w:rPr>
          <w:color w:val="943634" w:themeColor="accent2" w:themeShade="BF"/>
          <w:u w:val="single"/>
        </w:rPr>
        <w:t>11</w:t>
      </w:r>
      <w:r w:rsidRPr="008533E7">
        <w:rPr>
          <w:rFonts w:hint="eastAsia"/>
          <w:color w:val="943634" w:themeColor="accent2" w:themeShade="BF"/>
          <w:u w:val="single"/>
        </w:rPr>
        <w:t>月</w:t>
      </w:r>
      <w:r w:rsidRPr="008533E7">
        <w:rPr>
          <w:color w:val="943634" w:themeColor="accent2" w:themeShade="BF"/>
          <w:u w:val="single"/>
        </w:rPr>
        <w:t>20</w:t>
      </w:r>
      <w:r w:rsidRPr="008533E7">
        <w:rPr>
          <w:rFonts w:hint="eastAsia"/>
          <w:color w:val="943634" w:themeColor="accent2" w:themeShade="BF"/>
          <w:u w:val="single"/>
        </w:rPr>
        <w:t>日に，</w:t>
      </w:r>
      <w:r w:rsidRPr="008533E7">
        <w:rPr>
          <w:color w:val="943634" w:themeColor="accent2" w:themeShade="BF"/>
          <w:u w:val="single"/>
        </w:rPr>
        <w:t xml:space="preserve">JIS C </w:t>
      </w:r>
      <w:r w:rsidRPr="008533E7">
        <w:rPr>
          <w:color w:val="943634" w:themeColor="accent2" w:themeShade="BF"/>
          <w:szCs w:val="21"/>
          <w:u w:val="single"/>
        </w:rPr>
        <w:t>5954-5</w:t>
      </w:r>
      <w:r w:rsidRPr="008533E7">
        <w:rPr>
          <w:rFonts w:ascii="ＭＳ 明朝" w:hAnsi="ＭＳ 明朝" w:hint="eastAsia"/>
          <w:color w:val="943634" w:themeColor="accent2" w:themeShade="BF"/>
          <w:szCs w:val="21"/>
          <w:u w:val="single"/>
        </w:rPr>
        <w:t>「光伝送用能動部品-試験及び測定方法</w:t>
      </w:r>
      <w:r w:rsidRPr="008533E7">
        <w:rPr>
          <w:rFonts w:ascii="ＭＳ Ｐゴシック" w:eastAsiaTheme="minorEastAsia" w:hAnsi="ＭＳ Ｐゴシック" w:hint="eastAsia"/>
          <w:color w:val="943634" w:themeColor="accent2" w:themeShade="BF"/>
          <w:u w:val="single"/>
        </w:rPr>
        <w:t>－</w:t>
      </w:r>
      <w:r w:rsidRPr="008533E7">
        <w:rPr>
          <w:rFonts w:ascii="ＭＳ 明朝" w:hAnsi="ＭＳ 明朝" w:hint="eastAsia"/>
          <w:color w:val="943634" w:themeColor="accent2" w:themeShade="BF"/>
          <w:szCs w:val="21"/>
          <w:u w:val="single"/>
        </w:rPr>
        <w:t>第</w:t>
      </w:r>
      <w:r w:rsidRPr="008533E7">
        <w:rPr>
          <w:color w:val="943634" w:themeColor="accent2" w:themeShade="BF"/>
          <w:szCs w:val="21"/>
          <w:u w:val="single"/>
        </w:rPr>
        <w:t>5</w:t>
      </w:r>
      <w:r w:rsidRPr="008533E7">
        <w:rPr>
          <w:rFonts w:ascii="ＭＳ 明朝" w:hAnsi="ＭＳ 明朝" w:hint="eastAsia"/>
          <w:color w:val="943634" w:themeColor="accent2" w:themeShade="BF"/>
          <w:szCs w:val="21"/>
          <w:u w:val="single"/>
        </w:rPr>
        <w:t>部：光トランシーバの光レセプタクル部の機械的外乱（ウィグル）による光出力変動」として</w:t>
      </w:r>
      <w:r w:rsidRPr="008533E7">
        <w:rPr>
          <w:rFonts w:hint="eastAsia"/>
          <w:color w:val="943634" w:themeColor="accent2" w:themeShade="BF"/>
          <w:u w:val="single"/>
        </w:rPr>
        <w:t>公示された。</w:t>
      </w:r>
    </w:p>
    <w:p w14:paraId="1E1139B6" w14:textId="77777777" w:rsidR="006B7412" w:rsidRPr="000112D9" w:rsidRDefault="006B7412" w:rsidP="00A8423D">
      <w:pPr>
        <w:pStyle w:val="H1"/>
        <w:ind w:leftChars="100" w:left="205" w:firstLine="205"/>
      </w:pPr>
    </w:p>
    <w:p w14:paraId="670EE128" w14:textId="3F08414B" w:rsidR="00BE4B75" w:rsidRPr="000112D9" w:rsidRDefault="00CD544E" w:rsidP="00247EEA">
      <w:pPr>
        <w:ind w:left="567" w:hangingChars="276" w:hanging="567"/>
        <w:jc w:val="left"/>
        <w:rPr>
          <w:color w:val="000000" w:themeColor="text1"/>
          <w:u w:val="single"/>
        </w:rPr>
      </w:pPr>
      <w:r>
        <w:rPr>
          <w:rFonts w:hint="eastAsia"/>
          <w:color w:val="000000" w:themeColor="text1"/>
        </w:rPr>
        <w:t>(</w:t>
      </w:r>
      <w:r w:rsidR="006B7412">
        <w:rPr>
          <w:color w:val="000000" w:themeColor="text1"/>
        </w:rPr>
        <w:t>4</w:t>
      </w:r>
      <w:r>
        <w:rPr>
          <w:rFonts w:hint="eastAsia"/>
          <w:color w:val="000000" w:themeColor="text1"/>
        </w:rPr>
        <w:t>)</w:t>
      </w:r>
      <w:r>
        <w:rPr>
          <w:rFonts w:hint="eastAsia"/>
          <w:color w:val="000000" w:themeColor="text1"/>
        </w:rPr>
        <w:t xml:space="preserve">　</w:t>
      </w:r>
      <w:r w:rsidR="00247EEA">
        <w:rPr>
          <w:rFonts w:hint="eastAsia"/>
          <w:color w:val="000000" w:themeColor="text1"/>
        </w:rPr>
        <w:t xml:space="preserve"> </w:t>
      </w:r>
      <w:r w:rsidR="005663A6" w:rsidRPr="00165E03">
        <w:rPr>
          <w:color w:val="000000" w:themeColor="text1"/>
          <w:u w:val="single"/>
        </w:rPr>
        <w:t xml:space="preserve">JIS C </w:t>
      </w:r>
      <w:r w:rsidR="003F4536">
        <w:rPr>
          <w:color w:val="000000" w:themeColor="text1"/>
          <w:u w:val="single"/>
        </w:rPr>
        <w:t>5</w:t>
      </w:r>
      <w:r w:rsidR="005663A6" w:rsidRPr="00165E03">
        <w:rPr>
          <w:color w:val="000000" w:themeColor="text1"/>
          <w:u w:val="single"/>
        </w:rPr>
        <w:t>953-3</w:t>
      </w:r>
      <w:r w:rsidR="00B41C97" w:rsidRPr="00165E03">
        <w:rPr>
          <w:rFonts w:hint="eastAsia"/>
          <w:color w:val="000000" w:themeColor="text1"/>
          <w:u w:val="single"/>
        </w:rPr>
        <w:t>「光伝送用能動部品―性能標準</w:t>
      </w:r>
      <w:r w:rsidR="008D0FDB" w:rsidRPr="00165E03">
        <w:rPr>
          <w:color w:val="000000" w:themeColor="text1"/>
          <w:u w:val="single"/>
        </w:rPr>
        <w:t xml:space="preserve"> </w:t>
      </w:r>
      <w:r w:rsidR="00B41C97" w:rsidRPr="00165E03">
        <w:rPr>
          <w:rFonts w:hint="eastAsia"/>
          <w:color w:val="000000" w:themeColor="text1"/>
          <w:u w:val="single"/>
        </w:rPr>
        <w:t>―</w:t>
      </w:r>
      <w:r w:rsidR="008D0FDB" w:rsidRPr="00165E03">
        <w:rPr>
          <w:color w:val="000000" w:themeColor="text1"/>
          <w:u w:val="single"/>
        </w:rPr>
        <w:t xml:space="preserve"> </w:t>
      </w:r>
      <w:r w:rsidR="00B41C97" w:rsidRPr="00165E03">
        <w:rPr>
          <w:rFonts w:hint="eastAsia"/>
          <w:color w:val="000000" w:themeColor="text1"/>
          <w:u w:val="single"/>
        </w:rPr>
        <w:t>第</w:t>
      </w:r>
      <w:r w:rsidR="00B41C97" w:rsidRPr="00165E03">
        <w:rPr>
          <w:color w:val="000000" w:themeColor="text1"/>
          <w:u w:val="single"/>
        </w:rPr>
        <w:t>3</w:t>
      </w:r>
      <w:r w:rsidR="00B41C97" w:rsidRPr="00165E03">
        <w:rPr>
          <w:rFonts w:hint="eastAsia"/>
          <w:color w:val="000000" w:themeColor="text1"/>
          <w:u w:val="single"/>
        </w:rPr>
        <w:t>部：</w:t>
      </w:r>
      <w:r w:rsidR="005663A6" w:rsidRPr="00165E03">
        <w:rPr>
          <w:color w:val="000000" w:themeColor="text1"/>
          <w:szCs w:val="21"/>
          <w:u w:val="single"/>
        </w:rPr>
        <w:t>40</w:t>
      </w:r>
      <w:r w:rsidR="00411834" w:rsidRPr="00165E03">
        <w:rPr>
          <w:rFonts w:hint="eastAsia"/>
          <w:color w:val="000000" w:themeColor="text1"/>
          <w:szCs w:val="21"/>
          <w:u w:val="single"/>
        </w:rPr>
        <w:t xml:space="preserve"> </w:t>
      </w:r>
      <w:r w:rsidR="00B41C97" w:rsidRPr="00165E03">
        <w:rPr>
          <w:color w:val="000000" w:themeColor="text1"/>
          <w:szCs w:val="21"/>
          <w:u w:val="single"/>
        </w:rPr>
        <w:t>Gbit/s</w:t>
      </w:r>
      <w:r w:rsidR="005663A6" w:rsidRPr="00165E03">
        <w:rPr>
          <w:rFonts w:hint="eastAsia"/>
          <w:color w:val="000000" w:themeColor="text1"/>
          <w:szCs w:val="21"/>
          <w:u w:val="single"/>
        </w:rPr>
        <w:t>帯</w:t>
      </w:r>
      <w:r w:rsidR="00B41C97" w:rsidRPr="00165E03">
        <w:rPr>
          <w:rFonts w:hint="eastAsia"/>
          <w:color w:val="000000" w:themeColor="text1"/>
          <w:szCs w:val="21"/>
          <w:u w:val="single"/>
        </w:rPr>
        <w:t>変調器集積形半導体レーザモジュール」についての</w:t>
      </w:r>
      <w:r w:rsidR="00BE4B75" w:rsidRPr="00165E03">
        <w:rPr>
          <w:color w:val="000000" w:themeColor="text1"/>
          <w:u w:val="single"/>
        </w:rPr>
        <w:t>JIS</w:t>
      </w:r>
      <w:r w:rsidR="000A0BE2" w:rsidRPr="00165E03">
        <w:rPr>
          <w:rFonts w:hint="eastAsia"/>
          <w:color w:val="000000" w:themeColor="text1"/>
          <w:u w:val="single"/>
        </w:rPr>
        <w:t>改正</w:t>
      </w:r>
      <w:r w:rsidR="00BE4B75" w:rsidRPr="00165E03">
        <w:rPr>
          <w:rFonts w:hint="eastAsia"/>
          <w:color w:val="000000" w:themeColor="text1"/>
          <w:u w:val="single"/>
        </w:rPr>
        <w:t>支援</w:t>
      </w:r>
    </w:p>
    <w:p w14:paraId="166FFC7E" w14:textId="5984B19A" w:rsidR="008533E7" w:rsidRPr="008533E7" w:rsidRDefault="008533E7" w:rsidP="00247EEA">
      <w:pPr>
        <w:pStyle w:val="H1"/>
        <w:ind w:leftChars="138" w:left="284" w:firstLine="205"/>
        <w:rPr>
          <w:color w:val="943634" w:themeColor="accent2" w:themeShade="BF"/>
          <w:u w:val="single"/>
        </w:rPr>
      </w:pPr>
      <w:r w:rsidRPr="008533E7">
        <w:rPr>
          <w:color w:val="943634" w:themeColor="accent2" w:themeShade="BF"/>
          <w:u w:val="single"/>
        </w:rPr>
        <w:t>2019</w:t>
      </w:r>
      <w:r w:rsidRPr="008533E7">
        <w:rPr>
          <w:rFonts w:hint="eastAsia"/>
          <w:color w:val="943634" w:themeColor="accent2" w:themeShade="BF"/>
          <w:u w:val="single"/>
        </w:rPr>
        <w:t>年</w:t>
      </w:r>
      <w:r w:rsidRPr="008533E7">
        <w:rPr>
          <w:color w:val="943634" w:themeColor="accent2" w:themeShade="BF"/>
          <w:u w:val="single"/>
        </w:rPr>
        <w:t>2</w:t>
      </w:r>
      <w:r w:rsidRPr="008533E7">
        <w:rPr>
          <w:rFonts w:hint="eastAsia"/>
          <w:color w:val="943634" w:themeColor="accent2" w:themeShade="BF"/>
          <w:u w:val="single"/>
        </w:rPr>
        <w:t>月に公示された</w:t>
      </w:r>
      <w:r w:rsidRPr="008533E7">
        <w:rPr>
          <w:color w:val="943634" w:themeColor="accent2" w:themeShade="BF"/>
          <w:u w:val="single"/>
        </w:rPr>
        <w:t xml:space="preserve">JIS C </w:t>
      </w:r>
      <w:r w:rsidRPr="008533E7">
        <w:rPr>
          <w:rFonts w:hint="eastAsia"/>
          <w:color w:val="943634" w:themeColor="accent2" w:themeShade="BF"/>
          <w:u w:val="single"/>
        </w:rPr>
        <w:t>5</w:t>
      </w:r>
      <w:r w:rsidRPr="008533E7">
        <w:rPr>
          <w:color w:val="943634" w:themeColor="accent2" w:themeShade="BF"/>
          <w:u w:val="single"/>
        </w:rPr>
        <w:t>953-3</w:t>
      </w:r>
      <w:r w:rsidRPr="008533E7">
        <w:rPr>
          <w:rFonts w:hint="eastAsia"/>
          <w:color w:val="943634" w:themeColor="accent2" w:themeShade="BF"/>
          <w:u w:val="single"/>
        </w:rPr>
        <w:t>「光伝送用能動部品―性能標準―第</w:t>
      </w:r>
      <w:r w:rsidRPr="008533E7">
        <w:rPr>
          <w:color w:val="943634" w:themeColor="accent2" w:themeShade="BF"/>
          <w:u w:val="single"/>
        </w:rPr>
        <w:t>3</w:t>
      </w:r>
      <w:r w:rsidRPr="008533E7">
        <w:rPr>
          <w:rFonts w:hint="eastAsia"/>
          <w:color w:val="943634" w:themeColor="accent2" w:themeShade="BF"/>
          <w:u w:val="single"/>
        </w:rPr>
        <w:t>部：</w:t>
      </w:r>
      <w:r w:rsidRPr="008533E7">
        <w:rPr>
          <w:color w:val="943634" w:themeColor="accent2" w:themeShade="BF"/>
          <w:u w:val="single"/>
        </w:rPr>
        <w:t>40 Gbit/s</w:t>
      </w:r>
      <w:r w:rsidRPr="008533E7">
        <w:rPr>
          <w:rFonts w:hint="eastAsia"/>
          <w:color w:val="943634" w:themeColor="accent2" w:themeShade="BF"/>
          <w:u w:val="single"/>
        </w:rPr>
        <w:t>帯変調器集積形半導体レーザモジュール」に関し，対応国際規格の内容の一部を変更する改訂が，</w:t>
      </w:r>
      <w:r w:rsidRPr="008533E7">
        <w:rPr>
          <w:color w:val="943634" w:themeColor="accent2" w:themeShade="BF"/>
          <w:u w:val="single"/>
        </w:rPr>
        <w:t>IEC</w:t>
      </w:r>
      <w:r w:rsidRPr="008533E7">
        <w:rPr>
          <w:rFonts w:hint="eastAsia"/>
          <w:color w:val="943634" w:themeColor="accent2" w:themeShade="BF"/>
          <w:u w:val="single"/>
        </w:rPr>
        <w:t>において</w:t>
      </w:r>
      <w:r w:rsidRPr="008533E7">
        <w:rPr>
          <w:color w:val="943634" w:themeColor="accent2" w:themeShade="BF"/>
          <w:u w:val="single"/>
        </w:rPr>
        <w:t>2018</w:t>
      </w:r>
      <w:r w:rsidRPr="008533E7">
        <w:rPr>
          <w:rFonts w:hint="eastAsia"/>
          <w:color w:val="943634" w:themeColor="accent2" w:themeShade="BF"/>
          <w:u w:val="single"/>
        </w:rPr>
        <w:t>年</w:t>
      </w:r>
      <w:r w:rsidRPr="008533E7">
        <w:rPr>
          <w:color w:val="943634" w:themeColor="accent2" w:themeShade="BF"/>
          <w:u w:val="single"/>
        </w:rPr>
        <w:t>10</w:t>
      </w:r>
      <w:r w:rsidRPr="008533E7">
        <w:rPr>
          <w:rFonts w:hint="eastAsia"/>
          <w:color w:val="943634" w:themeColor="accent2" w:themeShade="BF"/>
          <w:u w:val="single"/>
        </w:rPr>
        <w:t>月に合意された。そのため，</w:t>
      </w:r>
      <w:r w:rsidRPr="008533E7">
        <w:rPr>
          <w:color w:val="943634" w:themeColor="accent2" w:themeShade="BF"/>
          <w:u w:val="single"/>
        </w:rPr>
        <w:t>JIS C 5953-3</w:t>
      </w:r>
      <w:r w:rsidRPr="008533E7">
        <w:rPr>
          <w:rFonts w:hint="eastAsia"/>
          <w:color w:val="943634" w:themeColor="accent2" w:themeShade="BF"/>
          <w:u w:val="single"/>
        </w:rPr>
        <w:t>の公示前であったが</w:t>
      </w:r>
      <w:r w:rsidRPr="008533E7">
        <w:rPr>
          <w:rFonts w:hint="eastAsia"/>
          <w:color w:val="943634" w:themeColor="accent2" w:themeShade="BF"/>
          <w:u w:val="single"/>
        </w:rPr>
        <w:t>JIS</w:t>
      </w:r>
      <w:r w:rsidRPr="008533E7">
        <w:rPr>
          <w:rFonts w:hint="eastAsia"/>
          <w:color w:val="943634" w:themeColor="accent2" w:themeShade="BF"/>
          <w:u w:val="single"/>
        </w:rPr>
        <w:t>の修正が間に合わなかったことから，公示後の早期改正が必要となった。</w:t>
      </w:r>
      <w:r w:rsidRPr="008533E7">
        <w:rPr>
          <w:rFonts w:hint="eastAsia"/>
          <w:color w:val="943634" w:themeColor="accent2" w:themeShade="BF"/>
          <w:u w:val="single"/>
        </w:rPr>
        <w:t>I</w:t>
      </w:r>
      <w:r w:rsidRPr="008533E7">
        <w:rPr>
          <w:color w:val="943634" w:themeColor="accent2" w:themeShade="BF"/>
          <w:u w:val="single"/>
        </w:rPr>
        <w:t>EC</w:t>
      </w:r>
      <w:r w:rsidRPr="008533E7">
        <w:rPr>
          <w:rFonts w:hint="eastAsia"/>
          <w:color w:val="943634" w:themeColor="accent2" w:themeShade="BF"/>
          <w:u w:val="single"/>
        </w:rPr>
        <w:t>文書の改訂については，</w:t>
      </w:r>
      <w:r w:rsidRPr="008533E7">
        <w:rPr>
          <w:color w:val="943634" w:themeColor="accent2" w:themeShade="BF"/>
          <w:u w:val="single"/>
        </w:rPr>
        <w:t>IEC</w:t>
      </w:r>
      <w:r w:rsidRPr="008533E7">
        <w:rPr>
          <w:rFonts w:hint="eastAsia"/>
          <w:color w:val="943634" w:themeColor="accent2" w:themeShade="BF"/>
          <w:u w:val="single"/>
        </w:rPr>
        <w:t>で現在審議中の</w:t>
      </w:r>
      <w:r w:rsidRPr="008533E7">
        <w:rPr>
          <w:color w:val="943634" w:themeColor="accent2" w:themeShade="BF"/>
          <w:u w:val="single"/>
        </w:rPr>
        <w:t>CDV</w:t>
      </w:r>
      <w:r w:rsidRPr="008533E7">
        <w:rPr>
          <w:rFonts w:hint="eastAsia"/>
          <w:color w:val="943634" w:themeColor="accent2" w:themeShade="BF"/>
          <w:u w:val="single"/>
        </w:rPr>
        <w:t>文書が</w:t>
      </w:r>
      <w:r w:rsidRPr="008533E7">
        <w:rPr>
          <w:color w:val="943634" w:themeColor="accent2" w:themeShade="BF"/>
          <w:u w:val="single"/>
        </w:rPr>
        <w:t>2020</w:t>
      </w:r>
      <w:r w:rsidRPr="008533E7">
        <w:rPr>
          <w:rFonts w:hint="eastAsia"/>
          <w:color w:val="943634" w:themeColor="accent2" w:themeShade="BF"/>
          <w:u w:val="single"/>
        </w:rPr>
        <w:t>年</w:t>
      </w:r>
      <w:r w:rsidRPr="008533E7">
        <w:rPr>
          <w:color w:val="943634" w:themeColor="accent2" w:themeShade="BF"/>
          <w:u w:val="single"/>
        </w:rPr>
        <w:t>3</w:t>
      </w:r>
      <w:r w:rsidRPr="008533E7">
        <w:rPr>
          <w:rFonts w:hint="eastAsia"/>
          <w:color w:val="943634" w:themeColor="accent2" w:themeShade="BF"/>
          <w:u w:val="single"/>
        </w:rPr>
        <w:t>月</w:t>
      </w:r>
      <w:r w:rsidRPr="008533E7">
        <w:rPr>
          <w:color w:val="943634" w:themeColor="accent2" w:themeShade="BF"/>
          <w:u w:val="single"/>
        </w:rPr>
        <w:t>13</w:t>
      </w:r>
      <w:r w:rsidRPr="008533E7">
        <w:rPr>
          <w:rFonts w:hint="eastAsia"/>
          <w:color w:val="943634" w:themeColor="accent2" w:themeShade="BF"/>
          <w:u w:val="single"/>
        </w:rPr>
        <w:t>日の</w:t>
      </w:r>
      <w:r w:rsidRPr="008533E7">
        <w:rPr>
          <w:color w:val="943634" w:themeColor="accent2" w:themeShade="BF"/>
          <w:u w:val="single"/>
        </w:rPr>
        <w:t>SC86C/WG4 San Diego</w:t>
      </w:r>
      <w:r w:rsidRPr="008533E7">
        <w:rPr>
          <w:rFonts w:hint="eastAsia"/>
          <w:color w:val="943634" w:themeColor="accent2" w:themeShade="BF"/>
          <w:u w:val="single"/>
        </w:rPr>
        <w:t>会合（新型コロナウイルスの影響で</w:t>
      </w:r>
      <w:r w:rsidRPr="008533E7">
        <w:rPr>
          <w:color w:val="943634" w:themeColor="accent2" w:themeShade="BF"/>
          <w:u w:val="single"/>
        </w:rPr>
        <w:t>web</w:t>
      </w:r>
      <w:r w:rsidRPr="008533E7">
        <w:rPr>
          <w:rFonts w:hint="eastAsia"/>
          <w:color w:val="943634" w:themeColor="accent2" w:themeShade="BF"/>
          <w:u w:val="single"/>
        </w:rPr>
        <w:t>会議となった）で審議され，</w:t>
      </w:r>
      <w:r w:rsidRPr="008533E7">
        <w:rPr>
          <w:color w:val="943634" w:themeColor="accent2" w:themeShade="BF"/>
          <w:u w:val="single"/>
        </w:rPr>
        <w:t>FDIS</w:t>
      </w:r>
      <w:r w:rsidRPr="008533E7">
        <w:rPr>
          <w:rFonts w:hint="eastAsia"/>
          <w:color w:val="943634" w:themeColor="accent2" w:themeShade="BF"/>
          <w:u w:val="single"/>
        </w:rPr>
        <w:t>に進むことが決定された。</w:t>
      </w:r>
      <w:r w:rsidR="00D32C29" w:rsidRPr="00D32C29">
        <w:rPr>
          <w:rFonts w:hint="eastAsia"/>
          <w:color w:val="943634" w:themeColor="accent2" w:themeShade="BF"/>
          <w:u w:val="single"/>
        </w:rPr>
        <w:t>今後は，</w:t>
      </w:r>
      <w:r w:rsidR="00D32C29" w:rsidRPr="00D32C29">
        <w:rPr>
          <w:color w:val="943634" w:themeColor="accent2" w:themeShade="BF"/>
          <w:u w:val="single"/>
        </w:rPr>
        <w:t>IEC</w:t>
      </w:r>
      <w:r w:rsidR="00D32C29" w:rsidRPr="00D32C29">
        <w:rPr>
          <w:rFonts w:hint="eastAsia"/>
          <w:color w:val="943634" w:themeColor="accent2" w:themeShade="BF"/>
          <w:u w:val="single"/>
        </w:rPr>
        <w:t>での改訂</w:t>
      </w:r>
      <w:r w:rsidR="00D32C29">
        <w:rPr>
          <w:rFonts w:hint="eastAsia"/>
          <w:color w:val="943634" w:themeColor="accent2" w:themeShade="BF"/>
          <w:u w:val="single"/>
        </w:rPr>
        <w:t>に基づいた</w:t>
      </w:r>
      <w:r w:rsidR="00D32C29" w:rsidRPr="00D32C29">
        <w:rPr>
          <w:color w:val="943634" w:themeColor="accent2" w:themeShade="BF"/>
          <w:u w:val="single"/>
        </w:rPr>
        <w:t>JIS</w:t>
      </w:r>
      <w:r w:rsidR="00D32C29" w:rsidRPr="00D32C29">
        <w:rPr>
          <w:rFonts w:hint="eastAsia"/>
          <w:color w:val="943634" w:themeColor="accent2" w:themeShade="BF"/>
          <w:u w:val="single"/>
        </w:rPr>
        <w:t>改正案を作成し，速やかに改正が行われるよう審議を進めることが必要である。</w:t>
      </w:r>
    </w:p>
    <w:p w14:paraId="67126287" w14:textId="77777777" w:rsidR="001D7B0D" w:rsidRPr="000112D9" w:rsidRDefault="001D7B0D" w:rsidP="00247EEA">
      <w:pPr>
        <w:ind w:leftChars="138" w:left="284" w:firstLine="205"/>
        <w:rPr>
          <w:color w:val="000000" w:themeColor="text1"/>
        </w:rPr>
      </w:pPr>
    </w:p>
    <w:p w14:paraId="7D902749" w14:textId="411CA62F" w:rsidR="006B7412" w:rsidRDefault="00EB154E" w:rsidP="00A8423D">
      <w:pPr>
        <w:pStyle w:val="H1"/>
        <w:ind w:left="205" w:hangingChars="100" w:hanging="205"/>
      </w:pPr>
      <w:r w:rsidRPr="000112D9">
        <w:rPr>
          <w:rFonts w:hint="eastAsia"/>
        </w:rPr>
        <w:t>(</w:t>
      </w:r>
      <w:r w:rsidR="006B7412">
        <w:t>5</w:t>
      </w:r>
      <w:r w:rsidRPr="000112D9">
        <w:t>)</w:t>
      </w:r>
      <w:r w:rsidR="00CD544E">
        <w:rPr>
          <w:rFonts w:hint="eastAsia"/>
        </w:rPr>
        <w:t xml:space="preserve">　</w:t>
      </w:r>
      <w:r w:rsidR="00247EEA">
        <w:rPr>
          <w:rFonts w:hint="eastAsia"/>
        </w:rPr>
        <w:t xml:space="preserve"> </w:t>
      </w:r>
      <w:r w:rsidR="006B7412">
        <w:rPr>
          <w:rFonts w:hint="eastAsia"/>
        </w:rPr>
        <w:t>既制定</w:t>
      </w:r>
      <w:r w:rsidR="006B7412">
        <w:rPr>
          <w:rFonts w:hint="eastAsia"/>
        </w:rPr>
        <w:t>J</w:t>
      </w:r>
      <w:r w:rsidR="006B7412">
        <w:t>IS</w:t>
      </w:r>
      <w:r w:rsidR="006B7412">
        <w:rPr>
          <w:rFonts w:hint="eastAsia"/>
        </w:rPr>
        <w:t>見直しに向けた検討</w:t>
      </w:r>
    </w:p>
    <w:p w14:paraId="475AC3C9" w14:textId="7EBB708C" w:rsidR="00BE4B75" w:rsidRPr="00247EEA" w:rsidRDefault="00247EEA" w:rsidP="008533E7">
      <w:pPr>
        <w:pStyle w:val="H1"/>
        <w:ind w:leftChars="138" w:left="284" w:firstLineChars="107" w:firstLine="220"/>
        <w:rPr>
          <w:color w:val="943634" w:themeColor="accent2" w:themeShade="BF"/>
          <w:u w:val="single"/>
        </w:rPr>
      </w:pPr>
      <w:r w:rsidRPr="00247EEA">
        <w:rPr>
          <w:rFonts w:hint="eastAsia"/>
          <w:color w:val="943634" w:themeColor="accent2" w:themeShade="BF"/>
          <w:u w:val="single"/>
        </w:rPr>
        <w:t>既存</w:t>
      </w:r>
      <w:r w:rsidRPr="00247EEA">
        <w:rPr>
          <w:color w:val="943634" w:themeColor="accent2" w:themeShade="BF"/>
          <w:u w:val="single"/>
        </w:rPr>
        <w:t>JIS</w:t>
      </w:r>
      <w:r>
        <w:rPr>
          <w:rFonts w:hint="eastAsia"/>
          <w:color w:val="943634" w:themeColor="accent2" w:themeShade="BF"/>
          <w:u w:val="single"/>
        </w:rPr>
        <w:t>の定期見直しにおいて，</w:t>
      </w:r>
      <w:r w:rsidRPr="00247EEA">
        <w:rPr>
          <w:color w:val="943634" w:themeColor="accent2" w:themeShade="BF"/>
          <w:u w:val="single"/>
        </w:rPr>
        <w:t>2017</w:t>
      </w:r>
      <w:r>
        <w:rPr>
          <w:rFonts w:hint="eastAsia"/>
          <w:color w:val="943634" w:themeColor="accent2" w:themeShade="BF"/>
          <w:u w:val="single"/>
        </w:rPr>
        <w:t>年度及び</w:t>
      </w:r>
      <w:r w:rsidRPr="00247EEA">
        <w:rPr>
          <w:color w:val="943634" w:themeColor="accent2" w:themeShade="BF"/>
          <w:u w:val="single"/>
        </w:rPr>
        <w:t>2019</w:t>
      </w:r>
      <w:r>
        <w:rPr>
          <w:rFonts w:hint="eastAsia"/>
          <w:color w:val="943634" w:themeColor="accent2" w:themeShade="BF"/>
          <w:u w:val="single"/>
        </w:rPr>
        <w:t>年度</w:t>
      </w:r>
      <w:r w:rsidRPr="00247EEA">
        <w:rPr>
          <w:rFonts w:hint="eastAsia"/>
          <w:color w:val="943634" w:themeColor="accent2" w:themeShade="BF"/>
          <w:u w:val="single"/>
        </w:rPr>
        <w:t>に「暫定的に確認」となった</w:t>
      </w:r>
      <w:r w:rsidRPr="00247EEA">
        <w:rPr>
          <w:color w:val="943634" w:themeColor="accent2" w:themeShade="BF"/>
          <w:u w:val="single"/>
        </w:rPr>
        <w:t>31</w:t>
      </w:r>
      <w:r w:rsidRPr="00247EEA">
        <w:rPr>
          <w:rFonts w:hint="eastAsia"/>
          <w:color w:val="943634" w:themeColor="accent2" w:themeShade="BF"/>
          <w:u w:val="single"/>
        </w:rPr>
        <w:t>件の既制定</w:t>
      </w:r>
      <w:r w:rsidRPr="00247EEA">
        <w:rPr>
          <w:color w:val="943634" w:themeColor="accent2" w:themeShade="BF"/>
          <w:u w:val="single"/>
        </w:rPr>
        <w:t>JIS</w:t>
      </w:r>
      <w:r w:rsidRPr="00247EEA">
        <w:rPr>
          <w:rFonts w:hint="eastAsia"/>
          <w:color w:val="943634" w:themeColor="accent2" w:themeShade="BF"/>
          <w:u w:val="single"/>
        </w:rPr>
        <w:t>について，次回の見直し（</w:t>
      </w:r>
      <w:r w:rsidRPr="00247EEA">
        <w:rPr>
          <w:color w:val="943634" w:themeColor="accent2" w:themeShade="BF"/>
          <w:u w:val="single"/>
        </w:rPr>
        <w:t>2022</w:t>
      </w:r>
      <w:r w:rsidRPr="00247EEA">
        <w:rPr>
          <w:rFonts w:hint="eastAsia"/>
          <w:color w:val="943634" w:themeColor="accent2" w:themeShade="BF"/>
          <w:u w:val="single"/>
        </w:rPr>
        <w:t>年）に向けて，現状及び今後の技術動向等を踏まえた修正等の必要性を判断するために，対象となった</w:t>
      </w:r>
      <w:r w:rsidRPr="00247EEA">
        <w:rPr>
          <w:color w:val="943634" w:themeColor="accent2" w:themeShade="BF"/>
          <w:u w:val="single"/>
        </w:rPr>
        <w:t>JIS</w:t>
      </w:r>
      <w:r w:rsidRPr="00247EEA">
        <w:rPr>
          <w:rFonts w:hint="eastAsia"/>
          <w:color w:val="943634" w:themeColor="accent2" w:themeShade="BF"/>
          <w:u w:val="single"/>
        </w:rPr>
        <w:t>のほとんどについて，修正すべき箇所の有無を明確化し今後の検討方針を明らかにした。まだ対応の詳細が明確でない一部の</w:t>
      </w:r>
      <w:r w:rsidRPr="00247EEA">
        <w:rPr>
          <w:color w:val="943634" w:themeColor="accent2" w:themeShade="BF"/>
          <w:u w:val="single"/>
        </w:rPr>
        <w:t>JIS</w:t>
      </w:r>
      <w:r w:rsidRPr="00247EEA">
        <w:rPr>
          <w:rFonts w:hint="eastAsia"/>
          <w:color w:val="943634" w:themeColor="accent2" w:themeShade="BF"/>
          <w:u w:val="single"/>
        </w:rPr>
        <w:t>についても早急に検討を進め，改正等に向けて具体的な準備を進める</w:t>
      </w:r>
      <w:r>
        <w:rPr>
          <w:rFonts w:hint="eastAsia"/>
          <w:color w:val="943634" w:themeColor="accent2" w:themeShade="BF"/>
          <w:u w:val="single"/>
        </w:rPr>
        <w:t>ことが必要である</w:t>
      </w:r>
      <w:r w:rsidR="00BE4B75" w:rsidRPr="00247EEA">
        <w:rPr>
          <w:rFonts w:hint="eastAsia"/>
          <w:color w:val="943634" w:themeColor="accent2" w:themeShade="BF"/>
          <w:u w:val="single"/>
        </w:rPr>
        <w:t>。</w:t>
      </w:r>
    </w:p>
    <w:p w14:paraId="2FD00992" w14:textId="5B0BFC21" w:rsidR="0043642F" w:rsidRDefault="0043642F" w:rsidP="008533E7">
      <w:pPr>
        <w:pStyle w:val="H1"/>
        <w:ind w:leftChars="138" w:left="284" w:firstLineChars="107" w:firstLine="220"/>
        <w:rPr>
          <w:color w:val="943634" w:themeColor="accent2" w:themeShade="BF"/>
          <w:u w:val="single"/>
        </w:rPr>
      </w:pPr>
    </w:p>
    <w:p w14:paraId="75D472E0" w14:textId="1B579563" w:rsidR="0043642F" w:rsidRPr="000112D9" w:rsidRDefault="0043642F" w:rsidP="0043642F">
      <w:pPr>
        <w:pStyle w:val="H1"/>
        <w:ind w:firstLineChars="0" w:firstLine="0"/>
      </w:pPr>
      <w:r w:rsidRPr="000112D9">
        <w:rPr>
          <w:rFonts w:hint="eastAsia"/>
        </w:rPr>
        <w:t>(</w:t>
      </w:r>
      <w:r>
        <w:t>6</w:t>
      </w:r>
      <w:r w:rsidRPr="000112D9">
        <w:t>)</w:t>
      </w:r>
      <w:r w:rsidR="00247EEA">
        <w:rPr>
          <w:rFonts w:hint="eastAsia"/>
        </w:rPr>
        <w:t xml:space="preserve">　</w:t>
      </w:r>
      <w:r w:rsidRPr="00392C36">
        <w:rPr>
          <w:rFonts w:hint="eastAsia"/>
        </w:rPr>
        <w:t>光能動部品国際標準化動向調査及び関連する国際規格改訂支援</w:t>
      </w:r>
    </w:p>
    <w:p w14:paraId="3BCC7F15" w14:textId="77777777" w:rsidR="0043642F" w:rsidRPr="0043642F" w:rsidRDefault="0043642F" w:rsidP="0043642F">
      <w:pPr>
        <w:pStyle w:val="H1"/>
        <w:ind w:leftChars="129" w:left="265" w:firstLine="205"/>
        <w:rPr>
          <w:color w:val="943634" w:themeColor="accent2" w:themeShade="BF"/>
          <w:u w:val="single"/>
        </w:rPr>
      </w:pPr>
      <w:r w:rsidRPr="0043642F">
        <w:rPr>
          <w:color w:val="943634" w:themeColor="accent2" w:themeShade="BF"/>
          <w:u w:val="single"/>
        </w:rPr>
        <w:t>IEC/SC 86C/WG 1</w:t>
      </w:r>
      <w:r w:rsidRPr="0043642F">
        <w:rPr>
          <w:rFonts w:hint="eastAsia"/>
          <w:color w:val="943634" w:themeColor="accent2" w:themeShade="BF"/>
          <w:u w:val="single"/>
        </w:rPr>
        <w:t>及び</w:t>
      </w:r>
      <w:r w:rsidRPr="0043642F">
        <w:rPr>
          <w:color w:val="943634" w:themeColor="accent2" w:themeShade="BF"/>
          <w:u w:val="single"/>
        </w:rPr>
        <w:t>WG 4</w:t>
      </w:r>
      <w:r w:rsidRPr="0043642F">
        <w:rPr>
          <w:rFonts w:hint="eastAsia"/>
          <w:color w:val="943634" w:themeColor="accent2" w:themeShade="BF"/>
          <w:u w:val="single"/>
        </w:rPr>
        <w:t>，並びに</w:t>
      </w:r>
      <w:r w:rsidRPr="0043642F">
        <w:rPr>
          <w:color w:val="943634" w:themeColor="accent2" w:themeShade="BF"/>
          <w:u w:val="single"/>
        </w:rPr>
        <w:t>IEC/SC 47E</w:t>
      </w:r>
      <w:r w:rsidRPr="0043642F">
        <w:rPr>
          <w:rFonts w:hint="eastAsia"/>
          <w:color w:val="943634" w:themeColor="accent2" w:themeShade="BF"/>
          <w:u w:val="single"/>
        </w:rPr>
        <w:t>における光能動部品国際標準化動向の調査を引き続き実施し，国際標準化動向に即応できるよう情報交換・支援等を行った。</w:t>
      </w:r>
    </w:p>
    <w:p w14:paraId="76445FFB" w14:textId="5F33ED80" w:rsidR="0043642F" w:rsidRDefault="0043642F" w:rsidP="0043642F">
      <w:pPr>
        <w:ind w:leftChars="129" w:left="265" w:firstLine="205"/>
        <w:rPr>
          <w:color w:val="000000" w:themeColor="text1"/>
        </w:rPr>
      </w:pPr>
      <w:r w:rsidRPr="0043642F">
        <w:rPr>
          <w:rFonts w:hint="eastAsia"/>
          <w:color w:val="943634" w:themeColor="accent2" w:themeShade="BF"/>
          <w:u w:val="single"/>
        </w:rPr>
        <w:t>また，</w:t>
      </w:r>
      <w:r w:rsidRPr="0043642F">
        <w:rPr>
          <w:color w:val="943634" w:themeColor="accent2" w:themeShade="BF"/>
          <w:u w:val="single"/>
        </w:rPr>
        <w:t>IEC TR 62572-4 2013</w:t>
      </w:r>
      <w:r w:rsidRPr="0043642F">
        <w:rPr>
          <w:rFonts w:hint="eastAsia"/>
          <w:color w:val="943634" w:themeColor="accent2" w:themeShade="BF"/>
          <w:u w:val="single"/>
        </w:rPr>
        <w:t>（レセプタクル形光トランシーバの光コネクタ端面の清掃方法ガイドライン）の改訂に向け，関連部会等とも連携して</w:t>
      </w:r>
      <w:r w:rsidRPr="0043642F">
        <w:rPr>
          <w:color w:val="943634" w:themeColor="accent2" w:themeShade="BF"/>
          <w:u w:val="single"/>
        </w:rPr>
        <w:t>IEC/SC86C/WG4</w:t>
      </w:r>
      <w:r w:rsidRPr="0043642F">
        <w:rPr>
          <w:rFonts w:hint="eastAsia"/>
          <w:color w:val="943634" w:themeColor="accent2" w:themeShade="BF"/>
          <w:u w:val="single"/>
        </w:rPr>
        <w:t>における文書審議に対応した支援を行った。当該文書は，</w:t>
      </w:r>
      <w:r w:rsidRPr="0043642F">
        <w:rPr>
          <w:color w:val="943634" w:themeColor="accent2" w:themeShade="BF"/>
          <w:u w:val="single"/>
        </w:rPr>
        <w:t>2020</w:t>
      </w:r>
      <w:r w:rsidRPr="0043642F">
        <w:rPr>
          <w:rFonts w:hint="eastAsia"/>
          <w:color w:val="943634" w:themeColor="accent2" w:themeShade="BF"/>
          <w:u w:val="single"/>
        </w:rPr>
        <w:t>年</w:t>
      </w:r>
      <w:r w:rsidRPr="0043642F">
        <w:rPr>
          <w:color w:val="943634" w:themeColor="accent2" w:themeShade="BF"/>
          <w:u w:val="single"/>
        </w:rPr>
        <w:t>3</w:t>
      </w:r>
      <w:r w:rsidRPr="0043642F">
        <w:rPr>
          <w:rFonts w:hint="eastAsia"/>
          <w:color w:val="943634" w:themeColor="accent2" w:themeShade="BF"/>
          <w:u w:val="single"/>
        </w:rPr>
        <w:t>月</w:t>
      </w:r>
      <w:r w:rsidRPr="0043642F">
        <w:rPr>
          <w:color w:val="943634" w:themeColor="accent2" w:themeShade="BF"/>
          <w:u w:val="single"/>
        </w:rPr>
        <w:t>13</w:t>
      </w:r>
      <w:r w:rsidRPr="0043642F">
        <w:rPr>
          <w:rFonts w:hint="eastAsia"/>
          <w:color w:val="943634" w:themeColor="accent2" w:themeShade="BF"/>
          <w:u w:val="single"/>
        </w:rPr>
        <w:t>日の</w:t>
      </w:r>
      <w:r w:rsidRPr="0043642F">
        <w:rPr>
          <w:color w:val="943634" w:themeColor="accent2" w:themeShade="BF"/>
          <w:u w:val="single"/>
        </w:rPr>
        <w:t>San Diego</w:t>
      </w:r>
      <w:r w:rsidRPr="0043642F">
        <w:rPr>
          <w:rFonts w:hint="eastAsia"/>
          <w:color w:val="943634" w:themeColor="accent2" w:themeShade="BF"/>
          <w:u w:val="single"/>
        </w:rPr>
        <w:t>会合（新型コロナウイルスの影響で</w:t>
      </w:r>
      <w:r w:rsidRPr="0043642F">
        <w:rPr>
          <w:color w:val="943634" w:themeColor="accent2" w:themeShade="BF"/>
          <w:u w:val="single"/>
        </w:rPr>
        <w:t>web</w:t>
      </w:r>
      <w:r w:rsidRPr="0043642F">
        <w:rPr>
          <w:rFonts w:hint="eastAsia"/>
          <w:color w:val="943634" w:themeColor="accent2" w:themeShade="BF"/>
          <w:u w:val="single"/>
        </w:rPr>
        <w:t>会議となった）において</w:t>
      </w:r>
      <w:r w:rsidRPr="0043642F">
        <w:rPr>
          <w:color w:val="943634" w:themeColor="accent2" w:themeShade="BF"/>
          <w:u w:val="single"/>
        </w:rPr>
        <w:t>DTR</w:t>
      </w:r>
      <w:r w:rsidRPr="0043642F">
        <w:rPr>
          <w:rFonts w:hint="eastAsia"/>
          <w:color w:val="943634" w:themeColor="accent2" w:themeShade="BF"/>
          <w:u w:val="single"/>
        </w:rPr>
        <w:t>回覧が合意された。</w:t>
      </w:r>
    </w:p>
    <w:p w14:paraId="662B247C" w14:textId="77777777" w:rsidR="0043642F" w:rsidRPr="000112D9" w:rsidRDefault="0043642F" w:rsidP="0043642F">
      <w:pPr>
        <w:ind w:leftChars="129" w:left="265" w:firstLine="205"/>
        <w:rPr>
          <w:color w:val="000000" w:themeColor="text1"/>
        </w:rPr>
      </w:pPr>
    </w:p>
    <w:p w14:paraId="62801DD0" w14:textId="47B98589" w:rsidR="00C2284F" w:rsidRDefault="00C2284F" w:rsidP="007F0ACB">
      <w:pPr>
        <w:pStyle w:val="3"/>
        <w:rPr>
          <w:color w:val="000000" w:themeColor="text1"/>
        </w:rPr>
      </w:pPr>
      <w:r w:rsidRPr="000112D9">
        <w:rPr>
          <w:color w:val="000000" w:themeColor="text1"/>
        </w:rPr>
        <w:t>7.2.2</w:t>
      </w:r>
      <w:r w:rsidRPr="000112D9">
        <w:rPr>
          <w:rFonts w:hint="eastAsia"/>
          <w:color w:val="000000" w:themeColor="text1"/>
        </w:rPr>
        <w:t xml:space="preserve">　</w:t>
      </w:r>
      <w:r w:rsidR="006B7412">
        <w:rPr>
          <w:color w:val="000000" w:themeColor="text1"/>
        </w:rPr>
        <w:t>20</w:t>
      </w:r>
      <w:r w:rsidR="006B7412">
        <w:rPr>
          <w:rFonts w:hint="eastAsia"/>
          <w:color w:val="000000" w:themeColor="text1"/>
        </w:rPr>
        <w:t>2</w:t>
      </w:r>
      <w:r w:rsidR="006B7412">
        <w:rPr>
          <w:color w:val="000000" w:themeColor="text1"/>
        </w:rPr>
        <w:t>0</w:t>
      </w:r>
      <w:r w:rsidRPr="000112D9">
        <w:rPr>
          <w:color w:val="000000" w:themeColor="text1"/>
        </w:rPr>
        <w:t>年度活動計画</w:t>
      </w:r>
    </w:p>
    <w:p w14:paraId="68049E96" w14:textId="5B935EF9" w:rsidR="00C2284F" w:rsidRPr="000112D9" w:rsidRDefault="006B7412" w:rsidP="007F0ACB">
      <w:pPr>
        <w:pStyle w:val="H1"/>
        <w:ind w:firstLine="205"/>
        <w:rPr>
          <w:color w:val="000000" w:themeColor="text1"/>
        </w:rPr>
      </w:pPr>
      <w:r>
        <w:rPr>
          <w:color w:val="000000" w:themeColor="text1"/>
        </w:rPr>
        <w:t>2020</w:t>
      </w:r>
      <w:r w:rsidR="00C2284F" w:rsidRPr="000112D9">
        <w:rPr>
          <w:color w:val="000000" w:themeColor="text1"/>
        </w:rPr>
        <w:t>年度は，</w:t>
      </w:r>
      <w:r w:rsidR="004058D3" w:rsidRPr="000112D9">
        <w:rPr>
          <w:rFonts w:hint="eastAsia"/>
          <w:color w:val="000000" w:themeColor="text1"/>
        </w:rPr>
        <w:t>前項</w:t>
      </w:r>
      <w:r w:rsidR="00C2284F" w:rsidRPr="000112D9">
        <w:rPr>
          <w:color w:val="000000" w:themeColor="text1"/>
        </w:rPr>
        <w:t>で述べた</w:t>
      </w:r>
      <w:r w:rsidR="00A03989">
        <w:rPr>
          <w:rFonts w:hint="eastAsia"/>
          <w:color w:val="000000" w:themeColor="text1"/>
        </w:rPr>
        <w:t>2</w:t>
      </w:r>
      <w:r w:rsidR="00A03989">
        <w:rPr>
          <w:color w:val="000000" w:themeColor="text1"/>
        </w:rPr>
        <w:t>019</w:t>
      </w:r>
      <w:r w:rsidR="000E58C4" w:rsidRPr="000112D9">
        <w:rPr>
          <w:rFonts w:hint="eastAsia"/>
          <w:color w:val="000000" w:themeColor="text1"/>
        </w:rPr>
        <w:t>度の</w:t>
      </w:r>
      <w:r w:rsidR="00C2284F" w:rsidRPr="000112D9">
        <w:rPr>
          <w:color w:val="000000" w:themeColor="text1"/>
        </w:rPr>
        <w:t>成果及び</w:t>
      </w:r>
      <w:r w:rsidR="00A03989">
        <w:rPr>
          <w:rFonts w:hint="eastAsia"/>
          <w:color w:val="000000" w:themeColor="text1"/>
        </w:rPr>
        <w:t>2</w:t>
      </w:r>
      <w:r w:rsidR="00A03989">
        <w:rPr>
          <w:color w:val="000000" w:themeColor="text1"/>
        </w:rPr>
        <w:t>020</w:t>
      </w:r>
      <w:r w:rsidR="00A03989">
        <w:rPr>
          <w:rFonts w:hint="eastAsia"/>
          <w:color w:val="000000" w:themeColor="text1"/>
        </w:rPr>
        <w:t>年</w:t>
      </w:r>
      <w:r w:rsidR="00F454C8" w:rsidRPr="000112D9">
        <w:rPr>
          <w:rFonts w:hint="eastAsia"/>
          <w:color w:val="000000" w:themeColor="text1"/>
        </w:rPr>
        <w:t>度</w:t>
      </w:r>
      <w:r w:rsidR="000E58C4" w:rsidRPr="000112D9">
        <w:rPr>
          <w:rFonts w:hint="eastAsia"/>
          <w:color w:val="000000" w:themeColor="text1"/>
        </w:rPr>
        <w:t>の</w:t>
      </w:r>
      <w:r w:rsidR="004058D3" w:rsidRPr="000112D9">
        <w:rPr>
          <w:color w:val="000000" w:themeColor="text1"/>
        </w:rPr>
        <w:t>課題を基に</w:t>
      </w:r>
      <w:r w:rsidR="00F454C8" w:rsidRPr="000112D9">
        <w:rPr>
          <w:color w:val="000000" w:themeColor="text1"/>
        </w:rPr>
        <w:t>検討を深め</w:t>
      </w:r>
      <w:r w:rsidR="00F454C8" w:rsidRPr="000112D9">
        <w:rPr>
          <w:rFonts w:hint="eastAsia"/>
          <w:color w:val="000000" w:themeColor="text1"/>
        </w:rPr>
        <w:t>，</w:t>
      </w:r>
      <w:r w:rsidR="00C2284F" w:rsidRPr="000112D9">
        <w:rPr>
          <w:color w:val="000000" w:themeColor="text1"/>
        </w:rPr>
        <w:t>具体的標準化案の作成を進め</w:t>
      </w:r>
      <w:r w:rsidR="00F454C8" w:rsidRPr="000112D9">
        <w:rPr>
          <w:rFonts w:hint="eastAsia"/>
          <w:color w:val="000000" w:themeColor="text1"/>
        </w:rPr>
        <w:t>ることとし</w:t>
      </w:r>
      <w:r w:rsidR="00C2284F" w:rsidRPr="000112D9">
        <w:rPr>
          <w:color w:val="000000" w:themeColor="text1"/>
        </w:rPr>
        <w:t>，国際標準化の動向とも歩調を合わせて</w:t>
      </w:r>
      <w:r w:rsidR="00C2284F" w:rsidRPr="000112D9">
        <w:rPr>
          <w:color w:val="000000" w:themeColor="text1"/>
        </w:rPr>
        <w:t>JIS</w:t>
      </w:r>
      <w:r w:rsidR="00801810" w:rsidRPr="000112D9">
        <w:rPr>
          <w:color w:val="000000" w:themeColor="text1"/>
        </w:rPr>
        <w:t>化が</w:t>
      </w:r>
      <w:r w:rsidR="00801810" w:rsidRPr="000112D9">
        <w:rPr>
          <w:rFonts w:hint="eastAsia"/>
          <w:color w:val="000000" w:themeColor="text1"/>
        </w:rPr>
        <w:t>進捗する</w:t>
      </w:r>
      <w:r w:rsidR="00BC5742" w:rsidRPr="000112D9">
        <w:rPr>
          <w:color w:val="000000" w:themeColor="text1"/>
        </w:rPr>
        <w:t>よう活動を行うこと</w:t>
      </w:r>
      <w:r w:rsidR="00BC5742" w:rsidRPr="000112D9">
        <w:rPr>
          <w:rFonts w:hint="eastAsia"/>
          <w:color w:val="000000" w:themeColor="text1"/>
        </w:rPr>
        <w:t>を基本方針と</w:t>
      </w:r>
      <w:r w:rsidR="00BC5742" w:rsidRPr="000112D9">
        <w:rPr>
          <w:color w:val="000000" w:themeColor="text1"/>
        </w:rPr>
        <w:t>した。</w:t>
      </w:r>
      <w:r w:rsidR="00227F70" w:rsidRPr="000112D9">
        <w:rPr>
          <w:rFonts w:hint="eastAsia"/>
          <w:color w:val="000000" w:themeColor="text1"/>
        </w:rPr>
        <w:t>また</w:t>
      </w:r>
      <w:r w:rsidR="00AF2830" w:rsidRPr="000112D9">
        <w:rPr>
          <w:rFonts w:hint="eastAsia"/>
          <w:color w:val="000000" w:themeColor="text1"/>
        </w:rPr>
        <w:t>，</w:t>
      </w:r>
      <w:r w:rsidR="00227F70" w:rsidRPr="000112D9">
        <w:rPr>
          <w:rFonts w:hint="eastAsia"/>
          <w:color w:val="000000" w:themeColor="text1"/>
        </w:rPr>
        <w:t>日本が</w:t>
      </w:r>
      <w:r w:rsidR="00227F70" w:rsidRPr="000112D9">
        <w:rPr>
          <w:rFonts w:hint="eastAsia"/>
          <w:color w:val="000000" w:themeColor="text1"/>
        </w:rPr>
        <w:t>PL</w:t>
      </w:r>
      <w:r w:rsidR="00227F70" w:rsidRPr="000112D9">
        <w:rPr>
          <w:rFonts w:hint="eastAsia"/>
          <w:color w:val="000000" w:themeColor="text1"/>
        </w:rPr>
        <w:t>を務める</w:t>
      </w:r>
      <w:r w:rsidR="000008CB" w:rsidRPr="000112D9">
        <w:rPr>
          <w:rFonts w:hint="eastAsia"/>
          <w:color w:val="000000" w:themeColor="text1"/>
        </w:rPr>
        <w:t>IEC TR 62572-4</w:t>
      </w:r>
      <w:r w:rsidR="000008CB" w:rsidRPr="000112D9">
        <w:rPr>
          <w:rFonts w:hint="eastAsia"/>
          <w:color w:val="000000" w:themeColor="text1"/>
        </w:rPr>
        <w:t>の改訂に</w:t>
      </w:r>
      <w:r w:rsidR="00F454C8" w:rsidRPr="000112D9">
        <w:rPr>
          <w:rFonts w:hint="eastAsia"/>
          <w:color w:val="000000" w:themeColor="text1"/>
        </w:rPr>
        <w:t>ついて</w:t>
      </w:r>
      <w:r w:rsidR="008920BD" w:rsidRPr="000112D9">
        <w:rPr>
          <w:color w:val="000000" w:themeColor="text1"/>
        </w:rPr>
        <w:t>，</w:t>
      </w:r>
      <w:r w:rsidR="000008CB" w:rsidRPr="000112D9">
        <w:rPr>
          <w:rFonts w:hint="eastAsia"/>
          <w:color w:val="000000" w:themeColor="text1"/>
        </w:rPr>
        <w:t>関連する標準化部会と調整の上，</w:t>
      </w:r>
      <w:r w:rsidR="00F454C8" w:rsidRPr="00165E03">
        <w:rPr>
          <w:rFonts w:hint="eastAsia"/>
          <w:color w:val="000000" w:themeColor="text1"/>
        </w:rPr>
        <w:t>IEC</w:t>
      </w:r>
      <w:r w:rsidR="00F454C8" w:rsidRPr="00165E03">
        <w:rPr>
          <w:rFonts w:hint="eastAsia"/>
          <w:color w:val="000000" w:themeColor="text1"/>
        </w:rPr>
        <w:t>での審議に対応した支援を行う</w:t>
      </w:r>
      <w:r w:rsidR="008920BD" w:rsidRPr="00165E03">
        <w:rPr>
          <w:rFonts w:hint="eastAsia"/>
          <w:color w:val="000000" w:themeColor="text1"/>
        </w:rPr>
        <w:t>こととした。</w:t>
      </w:r>
      <w:r w:rsidR="00BC5742" w:rsidRPr="00165E03">
        <w:rPr>
          <w:color w:val="000000" w:themeColor="text1"/>
        </w:rPr>
        <w:t>こ</w:t>
      </w:r>
      <w:r w:rsidR="00BC5742" w:rsidRPr="00165E03">
        <w:rPr>
          <w:rFonts w:hint="eastAsia"/>
          <w:color w:val="000000" w:themeColor="text1"/>
        </w:rPr>
        <w:t>の方針</w:t>
      </w:r>
      <w:r w:rsidR="00C2284F" w:rsidRPr="00165E03">
        <w:rPr>
          <w:color w:val="000000" w:themeColor="text1"/>
        </w:rPr>
        <w:t>に基づき，</w:t>
      </w:r>
      <w:r w:rsidR="00275CD7">
        <w:rPr>
          <w:color w:val="000000" w:themeColor="text1"/>
        </w:rPr>
        <w:t>2020</w:t>
      </w:r>
      <w:r w:rsidR="00C2284F" w:rsidRPr="00165E03">
        <w:rPr>
          <w:color w:val="000000" w:themeColor="text1"/>
        </w:rPr>
        <w:t>年度の活動を以下のように進めることと</w:t>
      </w:r>
      <w:r w:rsidR="00C2284F" w:rsidRPr="00165E03">
        <w:rPr>
          <w:color w:val="000000" w:themeColor="text1"/>
        </w:rPr>
        <w:lastRenderedPageBreak/>
        <w:t>した。</w:t>
      </w:r>
    </w:p>
    <w:p w14:paraId="1444C8CC" w14:textId="77777777" w:rsidR="001D7B0D" w:rsidRPr="000112D9" w:rsidRDefault="001D7B0D" w:rsidP="00A8423D">
      <w:pPr>
        <w:pStyle w:val="H1"/>
        <w:ind w:firstLine="205"/>
      </w:pPr>
    </w:p>
    <w:p w14:paraId="2DD7E798" w14:textId="74AD3DDE" w:rsidR="00BE4B75" w:rsidRPr="000112D9" w:rsidRDefault="00B8612C" w:rsidP="00A8423D">
      <w:pPr>
        <w:pStyle w:val="41"/>
        <w:rPr>
          <w:u w:val="single"/>
        </w:rPr>
      </w:pPr>
      <w:r w:rsidRPr="000112D9">
        <w:rPr>
          <w:rFonts w:hint="eastAsia"/>
        </w:rPr>
        <w:t>(</w:t>
      </w:r>
      <w:r w:rsidRPr="000112D9">
        <w:t>1)</w:t>
      </w:r>
      <w:r w:rsidR="00211161">
        <w:rPr>
          <w:rFonts w:hint="eastAsia"/>
        </w:rPr>
        <w:t xml:space="preserve">　</w:t>
      </w:r>
      <w:r w:rsidR="00C2284F" w:rsidRPr="000112D9">
        <w:t>JIS</w:t>
      </w:r>
      <w:r w:rsidR="00C2284F" w:rsidRPr="000112D9">
        <w:t>素案作成に向けた検討</w:t>
      </w:r>
    </w:p>
    <w:p w14:paraId="4EDC6F82" w14:textId="5DCBD9D2" w:rsidR="00733826" w:rsidRPr="000112D9" w:rsidRDefault="008F0DB1" w:rsidP="00A8423D">
      <w:pPr>
        <w:pStyle w:val="H1"/>
        <w:ind w:firstLine="205"/>
      </w:pPr>
      <w:r>
        <w:rPr>
          <w:rFonts w:hint="eastAsia"/>
        </w:rPr>
        <w:t>(</w:t>
      </w:r>
      <w:r w:rsidR="00F62748" w:rsidRPr="000112D9">
        <w:rPr>
          <w:rFonts w:hint="eastAsia"/>
        </w:rPr>
        <w:t>a</w:t>
      </w:r>
      <w:r>
        <w:rPr>
          <w:rFonts w:hint="eastAsia"/>
        </w:rPr>
        <w:t>)</w:t>
      </w:r>
      <w:r>
        <w:rPr>
          <w:rFonts w:hint="eastAsia"/>
        </w:rPr>
        <w:t xml:space="preserve">　</w:t>
      </w:r>
      <w:r w:rsidR="00FB1D8C" w:rsidRPr="00A8423D">
        <w:rPr>
          <w:rFonts w:hint="eastAsia"/>
          <w:u w:val="single"/>
        </w:rPr>
        <w:t>並列伝送型光モジュール</w:t>
      </w:r>
    </w:p>
    <w:p w14:paraId="79AEBE64" w14:textId="05438B35" w:rsidR="00FB1D8C" w:rsidRPr="000112D9" w:rsidRDefault="00FD5791" w:rsidP="00FD5791">
      <w:pPr>
        <w:pStyle w:val="H1"/>
        <w:ind w:leftChars="276" w:left="567" w:firstLine="205"/>
      </w:pPr>
      <w:r w:rsidRPr="00FD5791">
        <w:rPr>
          <w:color w:val="943634" w:themeColor="accent2" w:themeShade="BF"/>
          <w:u w:val="single"/>
        </w:rPr>
        <w:t xml:space="preserve">100 </w:t>
      </w:r>
      <w:proofErr w:type="spellStart"/>
      <w:r w:rsidRPr="00FD5791">
        <w:rPr>
          <w:color w:val="943634" w:themeColor="accent2" w:themeShade="BF"/>
          <w:u w:val="single"/>
        </w:rPr>
        <w:t>GbE</w:t>
      </w:r>
      <w:proofErr w:type="spellEnd"/>
      <w:r w:rsidRPr="00FD5791">
        <w:rPr>
          <w:rFonts w:hint="eastAsia"/>
          <w:color w:val="943634" w:themeColor="accent2" w:themeShade="BF"/>
          <w:u w:val="single"/>
        </w:rPr>
        <w:t>関連の測定方法に関する標準化ニーズに対応して進めてきた「単心波長多重（</w:t>
      </w:r>
      <w:r w:rsidRPr="00FD5791">
        <w:rPr>
          <w:rFonts w:hint="eastAsia"/>
          <w:color w:val="943634" w:themeColor="accent2" w:themeShade="BF"/>
          <w:u w:val="single"/>
        </w:rPr>
        <w:t>WDM</w:t>
      </w:r>
      <w:r w:rsidRPr="00FD5791">
        <w:rPr>
          <w:rFonts w:hint="eastAsia"/>
          <w:color w:val="943634" w:themeColor="accent2" w:themeShade="BF"/>
          <w:u w:val="single"/>
        </w:rPr>
        <w:t>）並列伝送リンク用光送受信モジュール」及び「複心並列伝送リンク用光送・受信モジュール」の二種類のモジュールについて，昨年度の検討結果を基に，</w:t>
      </w:r>
      <w:r w:rsidRPr="00FD5791">
        <w:rPr>
          <w:color w:val="943634" w:themeColor="accent2" w:themeShade="BF"/>
          <w:u w:val="single"/>
        </w:rPr>
        <w:t>JIS</w:t>
      </w:r>
      <w:r w:rsidRPr="00FD5791">
        <w:rPr>
          <w:rFonts w:hint="eastAsia"/>
          <w:color w:val="943634" w:themeColor="accent2" w:themeShade="BF"/>
          <w:u w:val="single"/>
        </w:rPr>
        <w:t>様式に即した性能標準テンプレート及び試験・測定方法を作成し，</w:t>
      </w:r>
      <w:r w:rsidRPr="00FD5791">
        <w:rPr>
          <w:color w:val="943634" w:themeColor="accent2" w:themeShade="BF"/>
          <w:u w:val="single"/>
        </w:rPr>
        <w:t>JIS</w:t>
      </w:r>
      <w:r w:rsidRPr="00FD5791">
        <w:rPr>
          <w:rFonts w:hint="eastAsia"/>
          <w:color w:val="943634" w:themeColor="accent2" w:themeShade="BF"/>
          <w:u w:val="single"/>
        </w:rPr>
        <w:t>化提案に向けて精査を行う</w:t>
      </w:r>
      <w:r w:rsidR="00FB1D8C" w:rsidRPr="000112D9">
        <w:rPr>
          <w:rFonts w:hint="eastAsia"/>
        </w:rPr>
        <w:t>。</w:t>
      </w:r>
    </w:p>
    <w:p w14:paraId="0DD08D69" w14:textId="3AD20AB3" w:rsidR="006F52F0" w:rsidRPr="000112D9" w:rsidRDefault="008F0DB1" w:rsidP="00A8423D">
      <w:pPr>
        <w:pStyle w:val="H1"/>
        <w:ind w:firstLine="205"/>
      </w:pPr>
      <w:r>
        <w:rPr>
          <w:rFonts w:hint="eastAsia"/>
        </w:rPr>
        <w:t>(</w:t>
      </w:r>
      <w:r w:rsidR="00F62748" w:rsidRPr="000112D9">
        <w:rPr>
          <w:rFonts w:hint="eastAsia"/>
        </w:rPr>
        <w:t>b</w:t>
      </w:r>
      <w:r>
        <w:rPr>
          <w:rFonts w:hint="eastAsia"/>
        </w:rPr>
        <w:t>)</w:t>
      </w:r>
      <w:r>
        <w:rPr>
          <w:rFonts w:hint="eastAsia"/>
        </w:rPr>
        <w:t xml:space="preserve">　</w:t>
      </w:r>
      <w:r w:rsidR="00FB1D8C" w:rsidRPr="00A8423D">
        <w:rPr>
          <w:rFonts w:hint="eastAsia"/>
          <w:u w:val="single"/>
        </w:rPr>
        <w:t>半導体光増幅器</w:t>
      </w:r>
    </w:p>
    <w:p w14:paraId="04DDF4CD" w14:textId="007363F3" w:rsidR="006F52F0" w:rsidRPr="00A44EFB" w:rsidRDefault="00FD5791" w:rsidP="00FD5791">
      <w:pPr>
        <w:pStyle w:val="H1"/>
        <w:ind w:leftChars="276" w:left="567" w:firstLine="205"/>
        <w:rPr>
          <w:u w:val="single"/>
        </w:rPr>
      </w:pPr>
      <w:r w:rsidRPr="00A44EFB">
        <w:rPr>
          <w:rFonts w:hint="eastAsia"/>
          <w:color w:val="943634" w:themeColor="accent2" w:themeShade="BF"/>
          <w:u w:val="single"/>
        </w:rPr>
        <w:t>半導体光増幅器のゲインリップル試験測定方法について，既存光増幅器規格に半導体光増幅器の測定方法を追記した規格が</w:t>
      </w:r>
      <w:r w:rsidRPr="00A44EFB">
        <w:rPr>
          <w:rFonts w:hint="eastAsia"/>
          <w:color w:val="943634" w:themeColor="accent2" w:themeShade="BF"/>
          <w:u w:val="single"/>
        </w:rPr>
        <w:t>IEC</w:t>
      </w:r>
      <w:r w:rsidRPr="00A44EFB">
        <w:rPr>
          <w:rFonts w:hint="eastAsia"/>
          <w:color w:val="943634" w:themeColor="accent2" w:themeShade="BF"/>
          <w:u w:val="single"/>
        </w:rPr>
        <w:t>において審議されている。これに即した</w:t>
      </w:r>
      <w:r w:rsidRPr="00A44EFB">
        <w:rPr>
          <w:rFonts w:hint="eastAsia"/>
          <w:color w:val="943634" w:themeColor="accent2" w:themeShade="BF"/>
          <w:u w:val="single"/>
        </w:rPr>
        <w:t>JIS</w:t>
      </w:r>
      <w:r w:rsidRPr="00A44EFB">
        <w:rPr>
          <w:rFonts w:hint="eastAsia"/>
          <w:color w:val="943634" w:themeColor="accent2" w:themeShade="BF"/>
          <w:u w:val="single"/>
        </w:rPr>
        <w:t>改正に向け，</w:t>
      </w:r>
      <w:r w:rsidRPr="00A44EFB">
        <w:rPr>
          <w:color w:val="943634" w:themeColor="accent2" w:themeShade="BF"/>
          <w:u w:val="single"/>
        </w:rPr>
        <w:t>IEC/SC86C/WG3</w:t>
      </w:r>
      <w:r w:rsidRPr="00A44EFB">
        <w:rPr>
          <w:rFonts w:hint="eastAsia"/>
          <w:color w:val="943634" w:themeColor="accent2" w:themeShade="BF"/>
          <w:u w:val="single"/>
        </w:rPr>
        <w:t>・</w:t>
      </w:r>
      <w:r w:rsidRPr="00A44EFB">
        <w:rPr>
          <w:color w:val="943634" w:themeColor="accent2" w:themeShade="BF"/>
          <w:u w:val="single"/>
        </w:rPr>
        <w:t>WG4</w:t>
      </w:r>
      <w:r w:rsidRPr="00A44EFB">
        <w:rPr>
          <w:rFonts w:hint="eastAsia"/>
          <w:color w:val="943634" w:themeColor="accent2" w:themeShade="BF"/>
          <w:u w:val="single"/>
        </w:rPr>
        <w:t>の各国内委員会及び光増幅器及びダイナミックモジュール標準化部会と連携・協力して検討を進める</w:t>
      </w:r>
      <w:r w:rsidR="00FB1D8C" w:rsidRPr="00A44EFB">
        <w:rPr>
          <w:rFonts w:hint="eastAsia"/>
          <w:color w:val="943634" w:themeColor="accent2" w:themeShade="BF"/>
          <w:u w:val="single"/>
        </w:rPr>
        <w:t>。</w:t>
      </w:r>
    </w:p>
    <w:p w14:paraId="1DEC9081" w14:textId="6723C56C" w:rsidR="003328E0" w:rsidRPr="000112D9" w:rsidRDefault="00A44EFB" w:rsidP="00A44EFB">
      <w:pPr>
        <w:pStyle w:val="H1"/>
        <w:ind w:leftChars="105" w:left="567" w:hangingChars="171" w:hanging="351"/>
      </w:pPr>
      <w:r>
        <w:rPr>
          <w:rFonts w:hint="eastAsia"/>
        </w:rPr>
        <w:t>(</w:t>
      </w:r>
      <w:r>
        <w:t>c</w:t>
      </w:r>
      <w:r w:rsidR="003328E0" w:rsidRPr="000112D9">
        <w:rPr>
          <w:rFonts w:hint="eastAsia"/>
        </w:rPr>
        <w:t>)</w:t>
      </w:r>
      <w:r w:rsidR="008F0DB1">
        <w:rPr>
          <w:rFonts w:hint="eastAsia"/>
        </w:rPr>
        <w:t xml:space="preserve">　</w:t>
      </w:r>
      <w:r w:rsidR="003328E0" w:rsidRPr="00A8423D">
        <w:rPr>
          <w:rFonts w:eastAsiaTheme="minorEastAsia" w:hint="eastAsia"/>
          <w:u w:val="single"/>
        </w:rPr>
        <w:t>「光伝送用能動部品―性能標準―第</w:t>
      </w:r>
      <w:r w:rsidR="003328E0" w:rsidRPr="00A8423D">
        <w:rPr>
          <w:rFonts w:eastAsiaTheme="minorEastAsia"/>
          <w:u w:val="single"/>
        </w:rPr>
        <w:t>3</w:t>
      </w:r>
      <w:r w:rsidR="003328E0" w:rsidRPr="00A8423D">
        <w:rPr>
          <w:rFonts w:eastAsiaTheme="minorEastAsia" w:hint="eastAsia"/>
          <w:u w:val="single"/>
        </w:rPr>
        <w:t>部：</w:t>
      </w:r>
      <w:r w:rsidR="002777DA" w:rsidRPr="00A8423D">
        <w:rPr>
          <w:rFonts w:eastAsiaTheme="minorEastAsia"/>
          <w:u w:val="single"/>
        </w:rPr>
        <w:t xml:space="preserve">40 </w:t>
      </w:r>
      <w:r w:rsidR="003328E0" w:rsidRPr="00A8423D">
        <w:rPr>
          <w:rFonts w:eastAsiaTheme="minorEastAsia"/>
          <w:u w:val="single"/>
        </w:rPr>
        <w:t>Gbit/s</w:t>
      </w:r>
      <w:r w:rsidR="002777DA" w:rsidRPr="00A8423D">
        <w:rPr>
          <w:rFonts w:eastAsiaTheme="minorEastAsia" w:hint="eastAsia"/>
          <w:u w:val="single"/>
        </w:rPr>
        <w:t>帯</w:t>
      </w:r>
      <w:r w:rsidR="003328E0" w:rsidRPr="00A8423D">
        <w:rPr>
          <w:rFonts w:eastAsiaTheme="minorEastAsia" w:hint="eastAsia"/>
          <w:u w:val="single"/>
        </w:rPr>
        <w:t>変調器集積形半導体レーザモジュール（</w:t>
      </w:r>
      <w:r w:rsidR="003328E0" w:rsidRPr="00A8423D">
        <w:rPr>
          <w:rFonts w:eastAsiaTheme="minorEastAsia"/>
          <w:u w:val="single"/>
        </w:rPr>
        <w:t>JIS C 5953-3</w:t>
      </w:r>
      <w:r w:rsidR="003328E0" w:rsidRPr="00A8423D">
        <w:rPr>
          <w:rFonts w:eastAsiaTheme="minorEastAsia" w:hint="eastAsia"/>
          <w:u w:val="single"/>
        </w:rPr>
        <w:t>）」についての</w:t>
      </w:r>
      <w:r w:rsidR="003328E0" w:rsidRPr="00A8423D">
        <w:rPr>
          <w:rFonts w:eastAsiaTheme="minorEastAsia"/>
          <w:u w:val="single"/>
        </w:rPr>
        <w:t>JIS</w:t>
      </w:r>
      <w:r w:rsidR="003328E0" w:rsidRPr="00A8423D">
        <w:rPr>
          <w:rFonts w:eastAsiaTheme="minorEastAsia" w:hint="eastAsia"/>
          <w:u w:val="single"/>
        </w:rPr>
        <w:t>改正支援</w:t>
      </w:r>
    </w:p>
    <w:p w14:paraId="17650F8A" w14:textId="7DFCEFA7" w:rsidR="00FB1D8C" w:rsidRPr="00A44EFB" w:rsidRDefault="00A44EFB" w:rsidP="00A44EFB">
      <w:pPr>
        <w:pStyle w:val="H1"/>
        <w:ind w:leftChars="276" w:left="567" w:firstLine="205"/>
        <w:rPr>
          <w:u w:val="single"/>
        </w:rPr>
      </w:pPr>
      <w:r w:rsidRPr="00A44EFB">
        <w:rPr>
          <w:color w:val="943634" w:themeColor="accent2" w:themeShade="BF"/>
          <w:u w:val="single"/>
        </w:rPr>
        <w:t>2019</w:t>
      </w:r>
      <w:r w:rsidRPr="00A44EFB">
        <w:rPr>
          <w:rFonts w:hint="eastAsia"/>
          <w:color w:val="943634" w:themeColor="accent2" w:themeShade="BF"/>
          <w:u w:val="single"/>
        </w:rPr>
        <w:t>年</w:t>
      </w:r>
      <w:r w:rsidRPr="00A44EFB">
        <w:rPr>
          <w:color w:val="943634" w:themeColor="accent2" w:themeShade="BF"/>
          <w:u w:val="single"/>
        </w:rPr>
        <w:t>2</w:t>
      </w:r>
      <w:r w:rsidRPr="00A44EFB">
        <w:rPr>
          <w:rFonts w:hint="eastAsia"/>
          <w:color w:val="943634" w:themeColor="accent2" w:themeShade="BF"/>
          <w:u w:val="single"/>
        </w:rPr>
        <w:t>月に公示された</w:t>
      </w:r>
      <w:r w:rsidRPr="00A44EFB">
        <w:rPr>
          <w:color w:val="943634" w:themeColor="accent2" w:themeShade="BF"/>
          <w:u w:val="single"/>
        </w:rPr>
        <w:t>JIS C 5953-3</w:t>
      </w:r>
      <w:r w:rsidRPr="00A44EFB">
        <w:rPr>
          <w:rFonts w:hint="eastAsia"/>
          <w:color w:val="943634" w:themeColor="accent2" w:themeShade="BF"/>
          <w:u w:val="single"/>
        </w:rPr>
        <w:t>「光伝送用能動部品―性能標準―</w:t>
      </w:r>
      <w:r w:rsidRPr="00A44EFB">
        <w:rPr>
          <w:color w:val="943634" w:themeColor="accent2" w:themeShade="BF"/>
          <w:u w:val="single"/>
        </w:rPr>
        <w:t>第</w:t>
      </w:r>
      <w:r w:rsidRPr="00A44EFB">
        <w:rPr>
          <w:color w:val="943634" w:themeColor="accent2" w:themeShade="BF"/>
          <w:u w:val="single"/>
        </w:rPr>
        <w:t>3</w:t>
      </w:r>
      <w:r w:rsidRPr="00A44EFB">
        <w:rPr>
          <w:color w:val="943634" w:themeColor="accent2" w:themeShade="BF"/>
          <w:u w:val="single"/>
        </w:rPr>
        <w:t>部：</w:t>
      </w:r>
      <w:r w:rsidRPr="00A44EFB">
        <w:rPr>
          <w:color w:val="943634" w:themeColor="accent2" w:themeShade="BF"/>
          <w:u w:val="single"/>
        </w:rPr>
        <w:t>40 Gbit/s</w:t>
      </w:r>
      <w:r w:rsidR="0012507B">
        <w:rPr>
          <w:color w:val="943634" w:themeColor="accent2" w:themeShade="BF"/>
          <w:u w:val="single"/>
        </w:rPr>
        <w:t>帯変調器集積形半導体レーザモジュール」に</w:t>
      </w:r>
      <w:r w:rsidR="0012507B">
        <w:rPr>
          <w:rFonts w:hint="eastAsia"/>
          <w:color w:val="943634" w:themeColor="accent2" w:themeShade="BF"/>
          <w:u w:val="single"/>
        </w:rPr>
        <w:t>ついて</w:t>
      </w:r>
      <w:r w:rsidRPr="00A44EFB">
        <w:rPr>
          <w:color w:val="943634" w:themeColor="accent2" w:themeShade="BF"/>
          <w:u w:val="single"/>
        </w:rPr>
        <w:t>，対応国際規格の内容の一部を変更する改訂</w:t>
      </w:r>
      <w:r w:rsidRPr="00A44EFB">
        <w:rPr>
          <w:rFonts w:hint="eastAsia"/>
          <w:color w:val="943634" w:themeColor="accent2" w:themeShade="BF"/>
          <w:u w:val="single"/>
        </w:rPr>
        <w:t>を行うこと</w:t>
      </w:r>
      <w:r w:rsidRPr="00A44EFB">
        <w:rPr>
          <w:color w:val="943634" w:themeColor="accent2" w:themeShade="BF"/>
          <w:u w:val="single"/>
        </w:rPr>
        <w:t>が</w:t>
      </w:r>
      <w:r w:rsidRPr="00A44EFB">
        <w:rPr>
          <w:color w:val="943634" w:themeColor="accent2" w:themeShade="BF"/>
          <w:u w:val="single"/>
        </w:rPr>
        <w:t>2018</w:t>
      </w:r>
      <w:r w:rsidRPr="00A44EFB">
        <w:rPr>
          <w:color w:val="943634" w:themeColor="accent2" w:themeShade="BF"/>
          <w:u w:val="single"/>
        </w:rPr>
        <w:t>年</w:t>
      </w:r>
      <w:r w:rsidRPr="00A44EFB">
        <w:rPr>
          <w:color w:val="943634" w:themeColor="accent2" w:themeShade="BF"/>
          <w:u w:val="single"/>
        </w:rPr>
        <w:t>10</w:t>
      </w:r>
      <w:r w:rsidRPr="00A44EFB">
        <w:rPr>
          <w:color w:val="943634" w:themeColor="accent2" w:themeShade="BF"/>
          <w:u w:val="single"/>
        </w:rPr>
        <w:t>月に</w:t>
      </w:r>
      <w:r w:rsidRPr="00A44EFB">
        <w:rPr>
          <w:color w:val="943634" w:themeColor="accent2" w:themeShade="BF"/>
          <w:u w:val="single"/>
        </w:rPr>
        <w:t>IEC</w:t>
      </w:r>
      <w:r w:rsidR="0012507B">
        <w:rPr>
          <w:color w:val="943634" w:themeColor="accent2" w:themeShade="BF"/>
          <w:u w:val="single"/>
        </w:rPr>
        <w:t>において合意され</w:t>
      </w:r>
      <w:r w:rsidR="0012507B">
        <w:rPr>
          <w:rFonts w:hint="eastAsia"/>
          <w:color w:val="943634" w:themeColor="accent2" w:themeShade="BF"/>
          <w:u w:val="single"/>
        </w:rPr>
        <w:t>。</w:t>
      </w:r>
      <w:r w:rsidR="0012507B">
        <w:rPr>
          <w:color w:val="943634" w:themeColor="accent2" w:themeShade="BF"/>
          <w:u w:val="single"/>
        </w:rPr>
        <w:t>これに伴</w:t>
      </w:r>
      <w:r w:rsidR="0012507B">
        <w:rPr>
          <w:rFonts w:hint="eastAsia"/>
          <w:color w:val="943634" w:themeColor="accent2" w:themeShade="BF"/>
          <w:u w:val="single"/>
        </w:rPr>
        <w:t>い</w:t>
      </w:r>
      <w:r w:rsidRPr="00A44EFB">
        <w:rPr>
          <w:color w:val="943634" w:themeColor="accent2" w:themeShade="BF"/>
          <w:u w:val="single"/>
        </w:rPr>
        <w:t>JIS C 5953-3</w:t>
      </w:r>
      <w:r w:rsidRPr="00A44EFB">
        <w:rPr>
          <w:color w:val="943634" w:themeColor="accent2" w:themeShade="BF"/>
          <w:u w:val="single"/>
        </w:rPr>
        <w:t>の改正が必要となった問題について，</w:t>
      </w:r>
      <w:r w:rsidRPr="00A44EFB">
        <w:rPr>
          <w:color w:val="943634" w:themeColor="accent2" w:themeShade="BF"/>
          <w:u w:val="single"/>
        </w:rPr>
        <w:t>IEC</w:t>
      </w:r>
      <w:r w:rsidRPr="00A44EFB">
        <w:rPr>
          <w:color w:val="943634" w:themeColor="accent2" w:themeShade="BF"/>
          <w:u w:val="single"/>
        </w:rPr>
        <w:t>での</w:t>
      </w:r>
      <w:r w:rsidRPr="00A44EFB">
        <w:rPr>
          <w:rFonts w:hint="eastAsia"/>
          <w:color w:val="943634" w:themeColor="accent2" w:themeShade="BF"/>
          <w:u w:val="single"/>
        </w:rPr>
        <w:t>改訂</w:t>
      </w:r>
      <w:r w:rsidRPr="00A44EFB">
        <w:rPr>
          <w:color w:val="943634" w:themeColor="accent2" w:themeShade="BF"/>
          <w:u w:val="single"/>
        </w:rPr>
        <w:t>に</w:t>
      </w:r>
      <w:r w:rsidRPr="00A44EFB">
        <w:rPr>
          <w:rFonts w:hint="eastAsia"/>
          <w:color w:val="943634" w:themeColor="accent2" w:themeShade="BF"/>
          <w:u w:val="single"/>
        </w:rPr>
        <w:t>即した</w:t>
      </w:r>
      <w:r w:rsidRPr="00A44EFB">
        <w:rPr>
          <w:color w:val="943634" w:themeColor="accent2" w:themeShade="BF"/>
          <w:u w:val="single"/>
        </w:rPr>
        <w:t>JIS</w:t>
      </w:r>
      <w:r w:rsidRPr="00A44EFB">
        <w:rPr>
          <w:color w:val="943634" w:themeColor="accent2" w:themeShade="BF"/>
          <w:u w:val="single"/>
        </w:rPr>
        <w:t>改正案を作成し，速やかに改正が行われるよう審議を進める</w:t>
      </w:r>
      <w:r w:rsidR="00FB1D8C" w:rsidRPr="00A44EFB">
        <w:rPr>
          <w:rFonts w:hint="eastAsia"/>
          <w:color w:val="943634" w:themeColor="accent2" w:themeShade="BF"/>
          <w:u w:val="single"/>
        </w:rPr>
        <w:t>。</w:t>
      </w:r>
    </w:p>
    <w:p w14:paraId="5CE080E2" w14:textId="77777777" w:rsidR="00AE32B5" w:rsidRPr="000112D9" w:rsidRDefault="00AE32B5" w:rsidP="00A8423D">
      <w:pPr>
        <w:pStyle w:val="H1"/>
        <w:ind w:firstLine="205"/>
      </w:pPr>
    </w:p>
    <w:p w14:paraId="2BBD4EDF" w14:textId="6158A0B6" w:rsidR="00FB1D8C" w:rsidRPr="000112D9" w:rsidRDefault="00FB1D8C" w:rsidP="00A8423D">
      <w:pPr>
        <w:pStyle w:val="41"/>
      </w:pPr>
      <w:r w:rsidRPr="000112D9">
        <w:t>(</w:t>
      </w:r>
      <w:r w:rsidR="004E3EA5" w:rsidRPr="000112D9">
        <w:rPr>
          <w:rFonts w:hint="eastAsia"/>
        </w:rPr>
        <w:t>2</w:t>
      </w:r>
      <w:r w:rsidRPr="000112D9">
        <w:t>)</w:t>
      </w:r>
      <w:r w:rsidR="00211161">
        <w:rPr>
          <w:rFonts w:hint="eastAsia"/>
        </w:rPr>
        <w:t xml:space="preserve">　</w:t>
      </w:r>
      <w:r w:rsidRPr="00392C36">
        <w:rPr>
          <w:rFonts w:hint="eastAsia"/>
        </w:rPr>
        <w:t>既制定</w:t>
      </w:r>
      <w:r w:rsidRPr="00392C36">
        <w:t>JIS</w:t>
      </w:r>
      <w:r w:rsidRPr="00392C36">
        <w:rPr>
          <w:rFonts w:hint="eastAsia"/>
        </w:rPr>
        <w:t>見直しに向けた検討</w:t>
      </w:r>
    </w:p>
    <w:p w14:paraId="1DC8270D" w14:textId="7E2C137E" w:rsidR="00C11D41" w:rsidRPr="00A44EFB" w:rsidRDefault="00A44EFB" w:rsidP="00A8423D">
      <w:pPr>
        <w:pStyle w:val="H1"/>
        <w:ind w:firstLine="205"/>
        <w:rPr>
          <w:u w:val="single"/>
        </w:rPr>
      </w:pPr>
      <w:r w:rsidRPr="00A44EFB">
        <w:rPr>
          <w:color w:val="943634" w:themeColor="accent2" w:themeShade="BF"/>
          <w:u w:val="single"/>
        </w:rPr>
        <w:t>2017</w:t>
      </w:r>
      <w:r w:rsidRPr="00A44EFB">
        <w:rPr>
          <w:color w:val="943634" w:themeColor="accent2" w:themeShade="BF"/>
          <w:u w:val="single"/>
        </w:rPr>
        <w:t>年度及び</w:t>
      </w:r>
      <w:r w:rsidRPr="00A44EFB">
        <w:rPr>
          <w:color w:val="943634" w:themeColor="accent2" w:themeShade="BF"/>
          <w:u w:val="single"/>
        </w:rPr>
        <w:t>2019</w:t>
      </w:r>
      <w:r w:rsidRPr="00A44EFB">
        <w:rPr>
          <w:color w:val="943634" w:themeColor="accent2" w:themeShade="BF"/>
          <w:u w:val="single"/>
        </w:rPr>
        <w:t>年度</w:t>
      </w:r>
      <w:r w:rsidRPr="00A44EFB">
        <w:rPr>
          <w:rFonts w:hint="eastAsia"/>
          <w:color w:val="943634" w:themeColor="accent2" w:themeShade="BF"/>
          <w:u w:val="single"/>
        </w:rPr>
        <w:t>に見直し対象となった</w:t>
      </w:r>
      <w:r w:rsidRPr="00A44EFB">
        <w:rPr>
          <w:color w:val="943634" w:themeColor="accent2" w:themeShade="BF"/>
          <w:u w:val="single"/>
        </w:rPr>
        <w:t>JIS</w:t>
      </w:r>
      <w:r w:rsidRPr="00A44EFB">
        <w:rPr>
          <w:rFonts w:hint="eastAsia"/>
          <w:color w:val="943634" w:themeColor="accent2" w:themeShade="BF"/>
          <w:u w:val="single"/>
        </w:rPr>
        <w:t>について，次回の見直し</w:t>
      </w:r>
      <w:r w:rsidRPr="00A44EFB">
        <w:rPr>
          <w:color w:val="943634" w:themeColor="accent2" w:themeShade="BF"/>
          <w:u w:val="single"/>
        </w:rPr>
        <w:t>（</w:t>
      </w:r>
      <w:r w:rsidRPr="00A44EFB">
        <w:rPr>
          <w:color w:val="943634" w:themeColor="accent2" w:themeShade="BF"/>
          <w:u w:val="single"/>
        </w:rPr>
        <w:t>2022</w:t>
      </w:r>
      <w:r w:rsidRPr="00A44EFB">
        <w:rPr>
          <w:color w:val="943634" w:themeColor="accent2" w:themeShade="BF"/>
          <w:u w:val="single"/>
        </w:rPr>
        <w:t>年</w:t>
      </w:r>
      <w:r w:rsidRPr="00A44EFB">
        <w:rPr>
          <w:rFonts w:hint="eastAsia"/>
          <w:color w:val="943634" w:themeColor="accent2" w:themeShade="BF"/>
          <w:u w:val="single"/>
        </w:rPr>
        <w:t>）に向けて，現</w:t>
      </w:r>
      <w:r w:rsidR="0012507B">
        <w:rPr>
          <w:rFonts w:hint="eastAsia"/>
          <w:color w:val="943634" w:themeColor="accent2" w:themeShade="BF"/>
          <w:u w:val="single"/>
        </w:rPr>
        <w:t>状及び今後の技術動向等を踏まえた</w:t>
      </w:r>
      <w:r w:rsidRPr="00A44EFB">
        <w:rPr>
          <w:rFonts w:hint="eastAsia"/>
          <w:color w:val="943634" w:themeColor="accent2" w:themeShade="BF"/>
          <w:u w:val="single"/>
        </w:rPr>
        <w:t>修正</w:t>
      </w:r>
      <w:r w:rsidR="0012507B">
        <w:rPr>
          <w:rFonts w:hint="eastAsia"/>
          <w:color w:val="943634" w:themeColor="accent2" w:themeShade="BF"/>
          <w:u w:val="single"/>
        </w:rPr>
        <w:t>・変更</w:t>
      </w:r>
      <w:r w:rsidR="00F77E7C">
        <w:rPr>
          <w:rFonts w:hint="eastAsia"/>
          <w:color w:val="943634" w:themeColor="accent2" w:themeShade="BF"/>
          <w:u w:val="single"/>
        </w:rPr>
        <w:t>が必要な</w:t>
      </w:r>
      <w:r w:rsidR="0012507B">
        <w:rPr>
          <w:rFonts w:hint="eastAsia"/>
          <w:color w:val="943634" w:themeColor="accent2" w:themeShade="BF"/>
          <w:u w:val="single"/>
        </w:rPr>
        <w:t>箇所の有無及び今後の対処</w:t>
      </w:r>
      <w:r w:rsidRPr="00A44EFB">
        <w:rPr>
          <w:rFonts w:hint="eastAsia"/>
          <w:color w:val="943634" w:themeColor="accent2" w:themeShade="BF"/>
          <w:u w:val="single"/>
        </w:rPr>
        <w:t>方針が</w:t>
      </w:r>
      <w:r w:rsidR="00F77E7C" w:rsidRPr="00A44EFB">
        <w:rPr>
          <w:rFonts w:hint="eastAsia"/>
          <w:color w:val="943634" w:themeColor="accent2" w:themeShade="BF"/>
          <w:u w:val="single"/>
        </w:rPr>
        <w:t>，</w:t>
      </w:r>
      <w:r w:rsidRPr="00A44EFB">
        <w:rPr>
          <w:rFonts w:hint="eastAsia"/>
          <w:color w:val="943634" w:themeColor="accent2" w:themeShade="BF"/>
          <w:u w:val="single"/>
        </w:rPr>
        <w:t>2019</w:t>
      </w:r>
      <w:r w:rsidRPr="00A44EFB">
        <w:rPr>
          <w:rFonts w:hint="eastAsia"/>
          <w:color w:val="943634" w:themeColor="accent2" w:themeShade="BF"/>
          <w:u w:val="single"/>
        </w:rPr>
        <w:t>年度までの検討で</w:t>
      </w:r>
      <w:r w:rsidR="00F77E7C" w:rsidRPr="00A44EFB">
        <w:rPr>
          <w:rFonts w:hint="eastAsia"/>
          <w:color w:val="943634" w:themeColor="accent2" w:themeShade="BF"/>
          <w:u w:val="single"/>
        </w:rPr>
        <w:t>ほとんど</w:t>
      </w:r>
      <w:r w:rsidR="00F77E7C">
        <w:rPr>
          <w:rFonts w:hint="eastAsia"/>
          <w:color w:val="943634" w:themeColor="accent2" w:themeShade="BF"/>
          <w:u w:val="single"/>
        </w:rPr>
        <w:t>のものについて明らかになったが</w:t>
      </w:r>
      <w:r w:rsidRPr="00A44EFB">
        <w:rPr>
          <w:rFonts w:hint="eastAsia"/>
          <w:color w:val="943634" w:themeColor="accent2" w:themeShade="BF"/>
          <w:u w:val="single"/>
        </w:rPr>
        <w:t>，まだ対応の詳細が明確でない一部の</w:t>
      </w:r>
      <w:r w:rsidRPr="00A44EFB">
        <w:rPr>
          <w:color w:val="943634" w:themeColor="accent2" w:themeShade="BF"/>
          <w:u w:val="single"/>
        </w:rPr>
        <w:t>JIS</w:t>
      </w:r>
      <w:r w:rsidRPr="00A44EFB">
        <w:rPr>
          <w:color w:val="943634" w:themeColor="accent2" w:themeShade="BF"/>
          <w:u w:val="single"/>
        </w:rPr>
        <w:t>について検討を進め，</w:t>
      </w:r>
      <w:r w:rsidRPr="00A44EFB">
        <w:rPr>
          <w:rFonts w:hint="eastAsia"/>
          <w:color w:val="943634" w:themeColor="accent2" w:themeShade="BF"/>
          <w:u w:val="single"/>
        </w:rPr>
        <w:t>必要となる</w:t>
      </w:r>
      <w:r w:rsidRPr="00A44EFB">
        <w:rPr>
          <w:color w:val="943634" w:themeColor="accent2" w:themeShade="BF"/>
          <w:u w:val="single"/>
        </w:rPr>
        <w:t>改正</w:t>
      </w:r>
      <w:r w:rsidRPr="00A44EFB">
        <w:rPr>
          <w:rFonts w:hint="eastAsia"/>
          <w:color w:val="943634" w:themeColor="accent2" w:themeShade="BF"/>
          <w:u w:val="single"/>
        </w:rPr>
        <w:t>案の作成を行う</w:t>
      </w:r>
      <w:r w:rsidR="005327B8" w:rsidRPr="00A44EFB">
        <w:rPr>
          <w:rFonts w:hint="eastAsia"/>
          <w:color w:val="943634" w:themeColor="accent2" w:themeShade="BF"/>
          <w:u w:val="single"/>
        </w:rPr>
        <w:t>。</w:t>
      </w:r>
    </w:p>
    <w:p w14:paraId="21ABF8A4" w14:textId="77777777" w:rsidR="00FB1D8C" w:rsidRPr="000112D9" w:rsidRDefault="00FB1D8C" w:rsidP="00A8423D">
      <w:pPr>
        <w:pStyle w:val="H1"/>
        <w:ind w:firstLine="205"/>
      </w:pPr>
    </w:p>
    <w:p w14:paraId="5D6E795A" w14:textId="4C71F9CB" w:rsidR="00FB1D8C" w:rsidRPr="000112D9" w:rsidRDefault="004E3EA5" w:rsidP="00A8423D">
      <w:pPr>
        <w:pStyle w:val="41"/>
      </w:pPr>
      <w:r w:rsidRPr="000112D9">
        <w:rPr>
          <w:rFonts w:hint="eastAsia"/>
        </w:rPr>
        <w:t>(3</w:t>
      </w:r>
      <w:r w:rsidR="00FB1D8C" w:rsidRPr="000112D9">
        <w:t>)</w:t>
      </w:r>
      <w:r w:rsidR="00211161">
        <w:rPr>
          <w:rFonts w:hint="eastAsia"/>
        </w:rPr>
        <w:t xml:space="preserve">　</w:t>
      </w:r>
      <w:r w:rsidR="00F454C8" w:rsidRPr="00392C36">
        <w:rPr>
          <w:rFonts w:hint="eastAsia"/>
        </w:rPr>
        <w:t>光能動部品国際標準化動向調査及び関連する国際規格改訂支援</w:t>
      </w:r>
      <w:r w:rsidR="00FB1D8C" w:rsidRPr="00392C36">
        <w:rPr>
          <w:rFonts w:hint="eastAsia"/>
        </w:rPr>
        <w:t xml:space="preserve">　</w:t>
      </w:r>
    </w:p>
    <w:p w14:paraId="7232605D" w14:textId="28DA7976" w:rsidR="00BE4B75" w:rsidRPr="000112D9" w:rsidRDefault="00FB1D8C" w:rsidP="00A8423D">
      <w:pPr>
        <w:pStyle w:val="H1"/>
        <w:ind w:firstLine="205"/>
      </w:pPr>
      <w:r w:rsidRPr="000112D9">
        <w:t>IEC/SC 86C/WG1</w:t>
      </w:r>
      <w:r w:rsidRPr="000112D9">
        <w:rPr>
          <w:rFonts w:hint="eastAsia"/>
        </w:rPr>
        <w:t>及び</w:t>
      </w:r>
      <w:r w:rsidRPr="000112D9">
        <w:t>WG4</w:t>
      </w:r>
      <w:r w:rsidRPr="000112D9">
        <w:rPr>
          <w:rFonts w:hint="eastAsia"/>
        </w:rPr>
        <w:t>，並びに</w:t>
      </w:r>
      <w:r w:rsidRPr="000112D9">
        <w:t>IEC/SC 47E</w:t>
      </w:r>
      <w:r w:rsidRPr="000112D9">
        <w:rPr>
          <w:rFonts w:hint="eastAsia"/>
        </w:rPr>
        <w:t>における光能動部品国際</w:t>
      </w:r>
      <w:r w:rsidR="004E3EA5" w:rsidRPr="000112D9">
        <w:rPr>
          <w:rFonts w:hint="eastAsia"/>
        </w:rPr>
        <w:t>標準化動向の調査を引き続き実施し，適宜委員会の審議に反映する。また，</w:t>
      </w:r>
      <w:r w:rsidR="00F454C8" w:rsidRPr="000112D9">
        <w:t>IEC TR 62572-4</w:t>
      </w:r>
      <w:r w:rsidR="00925049">
        <w:rPr>
          <w:rFonts w:hint="eastAsia"/>
        </w:rPr>
        <w:t>:</w:t>
      </w:r>
      <w:r w:rsidR="00F454C8" w:rsidRPr="000112D9">
        <w:t xml:space="preserve"> 2013</w:t>
      </w:r>
      <w:r w:rsidR="00F454C8" w:rsidRPr="000112D9">
        <w:rPr>
          <w:rFonts w:hint="eastAsia"/>
        </w:rPr>
        <w:t>（レセプタクル形光トランシーバの光コネクタ端面の清掃方法ガイドライン）の</w:t>
      </w:r>
      <w:r w:rsidR="00A44EFB" w:rsidRPr="00A44EFB">
        <w:rPr>
          <w:rFonts w:hint="eastAsia"/>
          <w:color w:val="943634" w:themeColor="accent2" w:themeShade="BF"/>
          <w:u w:val="single"/>
        </w:rPr>
        <w:t>改訂最終案が回覧されたことに伴い，引き続き</w:t>
      </w:r>
      <w:r w:rsidR="00A44EFB" w:rsidRPr="00A44EFB">
        <w:rPr>
          <w:color w:val="943634" w:themeColor="accent2" w:themeShade="BF"/>
          <w:u w:val="single"/>
        </w:rPr>
        <w:t>IEC/SC86C/WG4</w:t>
      </w:r>
      <w:r w:rsidR="00A44EFB" w:rsidRPr="00A44EFB">
        <w:rPr>
          <w:rFonts w:hint="eastAsia"/>
          <w:color w:val="943634" w:themeColor="accent2" w:themeShade="BF"/>
          <w:u w:val="single"/>
        </w:rPr>
        <w:t>国内委員会及び光コネクタ標準化部会と連携・協力して支援を行う</w:t>
      </w:r>
      <w:r w:rsidR="004E3EA5" w:rsidRPr="000112D9">
        <w:rPr>
          <w:rFonts w:hint="eastAsia"/>
        </w:rPr>
        <w:t>。</w:t>
      </w:r>
    </w:p>
    <w:p w14:paraId="11A7B47E" w14:textId="77777777" w:rsidR="00C2284F" w:rsidRPr="000112D9" w:rsidRDefault="00C2284F" w:rsidP="00C2284F">
      <w:pPr>
        <w:adjustRightInd w:val="0"/>
        <w:spacing w:line="360" w:lineRule="exact"/>
        <w:ind w:leftChars="3" w:left="6" w:firstLine="205"/>
        <w:textAlignment w:val="baseline"/>
        <w:rPr>
          <w:color w:val="000000" w:themeColor="text1"/>
        </w:rPr>
      </w:pPr>
    </w:p>
    <w:p w14:paraId="69C3FE0B" w14:textId="11960696" w:rsidR="00C2284F" w:rsidRDefault="00C2284F" w:rsidP="007F0ACB">
      <w:pPr>
        <w:pStyle w:val="H1"/>
        <w:ind w:firstLine="205"/>
        <w:rPr>
          <w:color w:val="000000" w:themeColor="text1"/>
        </w:rPr>
      </w:pPr>
      <w:r w:rsidRPr="000112D9">
        <w:rPr>
          <w:color w:val="000000" w:themeColor="text1"/>
        </w:rPr>
        <w:t>なお，これらの各項目の審議にあたっては，多くの対象事項について審議を効率よく進める目的で</w:t>
      </w:r>
      <w:r w:rsidR="00BC5742" w:rsidRPr="000112D9">
        <w:rPr>
          <w:color w:val="000000" w:themeColor="text1"/>
        </w:rPr>
        <w:t>，</w:t>
      </w:r>
      <w:r w:rsidRPr="000112D9">
        <w:rPr>
          <w:color w:val="000000" w:themeColor="text1"/>
        </w:rPr>
        <w:t>課題ごとにグループを設けて検討を行った。表</w:t>
      </w:r>
      <w:r w:rsidRPr="000112D9">
        <w:rPr>
          <w:color w:val="000000" w:themeColor="text1"/>
        </w:rPr>
        <w:t>7.2.1</w:t>
      </w:r>
      <w:r w:rsidR="00910B57" w:rsidRPr="000112D9">
        <w:rPr>
          <w:color w:val="000000" w:themeColor="text1"/>
        </w:rPr>
        <w:t>に各グループの担当</w:t>
      </w:r>
      <w:r w:rsidRPr="000112D9">
        <w:rPr>
          <w:color w:val="000000" w:themeColor="text1"/>
        </w:rPr>
        <w:t>項目</w:t>
      </w:r>
      <w:r w:rsidR="00910B57" w:rsidRPr="000112D9">
        <w:rPr>
          <w:rFonts w:hint="eastAsia"/>
          <w:color w:val="000000" w:themeColor="text1"/>
        </w:rPr>
        <w:t>及び担当の一覧</w:t>
      </w:r>
      <w:r w:rsidRPr="000112D9">
        <w:rPr>
          <w:color w:val="000000" w:themeColor="text1"/>
        </w:rPr>
        <w:t>を示す。</w:t>
      </w:r>
    </w:p>
    <w:p w14:paraId="4387700C" w14:textId="3DE2681B" w:rsidR="00A44EFB" w:rsidRDefault="00A44EFB" w:rsidP="007F0ACB">
      <w:pPr>
        <w:pStyle w:val="H1"/>
        <w:ind w:firstLine="205"/>
        <w:rPr>
          <w:color w:val="000000" w:themeColor="text1"/>
        </w:rPr>
      </w:pPr>
    </w:p>
    <w:p w14:paraId="31C0B54B" w14:textId="48F7BDC9" w:rsidR="00A44EFB" w:rsidRDefault="00A44EFB" w:rsidP="007F0ACB">
      <w:pPr>
        <w:pStyle w:val="H1"/>
        <w:ind w:firstLine="205"/>
        <w:rPr>
          <w:color w:val="000000" w:themeColor="text1"/>
        </w:rPr>
      </w:pPr>
    </w:p>
    <w:p w14:paraId="6338A30E" w14:textId="0ED44487" w:rsidR="00A44EFB" w:rsidRDefault="00A44EFB" w:rsidP="007F0ACB">
      <w:pPr>
        <w:pStyle w:val="H1"/>
        <w:ind w:firstLine="205"/>
        <w:rPr>
          <w:color w:val="000000" w:themeColor="text1"/>
        </w:rPr>
      </w:pPr>
    </w:p>
    <w:p w14:paraId="0055ACDD" w14:textId="71D54823" w:rsidR="00A44EFB" w:rsidRDefault="00A44EFB" w:rsidP="007F0ACB">
      <w:pPr>
        <w:pStyle w:val="H1"/>
        <w:ind w:firstLine="205"/>
        <w:rPr>
          <w:color w:val="000000" w:themeColor="text1"/>
        </w:rPr>
      </w:pPr>
    </w:p>
    <w:p w14:paraId="1E3D6D37" w14:textId="77777777" w:rsidR="00A44EFB" w:rsidRPr="000112D9" w:rsidRDefault="00A44EFB" w:rsidP="007F0ACB">
      <w:pPr>
        <w:pStyle w:val="H1"/>
        <w:ind w:firstLine="205"/>
        <w:rPr>
          <w:color w:val="000000" w:themeColor="text1"/>
        </w:rPr>
      </w:pPr>
    </w:p>
    <w:p w14:paraId="1EF5D5A6" w14:textId="77777777" w:rsidR="00C2284F" w:rsidRPr="000112D9" w:rsidRDefault="00C2284F" w:rsidP="00C2284F">
      <w:pPr>
        <w:spacing w:line="360" w:lineRule="exact"/>
        <w:ind w:firstLine="205"/>
        <w:rPr>
          <w:color w:val="000000" w:themeColor="text1"/>
        </w:rPr>
      </w:pPr>
    </w:p>
    <w:p w14:paraId="5811F920" w14:textId="124C7A9E" w:rsidR="00C2284F" w:rsidRPr="000112D9" w:rsidRDefault="00C2284F" w:rsidP="007F0ACB">
      <w:pPr>
        <w:pStyle w:val="aff9"/>
        <w:rPr>
          <w:color w:val="000000" w:themeColor="text1"/>
        </w:rPr>
      </w:pPr>
      <w:r w:rsidRPr="000112D9">
        <w:rPr>
          <w:color w:val="000000" w:themeColor="text1"/>
        </w:rPr>
        <w:t>表</w:t>
      </w:r>
      <w:r w:rsidRPr="000112D9">
        <w:rPr>
          <w:color w:val="000000" w:themeColor="text1"/>
        </w:rPr>
        <w:t>7.2.</w:t>
      </w:r>
      <w:r w:rsidRPr="00165E03">
        <w:rPr>
          <w:color w:val="000000" w:themeColor="text1"/>
        </w:rPr>
        <w:t>1</w:t>
      </w:r>
      <w:r w:rsidRPr="00165E03">
        <w:rPr>
          <w:color w:val="000000" w:themeColor="text1"/>
        </w:rPr>
        <w:t xml:space="preserve">　</w:t>
      </w:r>
      <w:r w:rsidR="0020042A" w:rsidRPr="00165E03">
        <w:rPr>
          <w:color w:val="000000" w:themeColor="text1"/>
        </w:rPr>
        <w:t>20</w:t>
      </w:r>
      <w:r w:rsidR="00E97E99" w:rsidRPr="00165E03">
        <w:rPr>
          <w:rFonts w:hint="eastAsia"/>
          <w:color w:val="000000" w:themeColor="text1"/>
        </w:rPr>
        <w:t>19</w:t>
      </w:r>
      <w:r w:rsidRPr="00165E03">
        <w:rPr>
          <w:color w:val="000000" w:themeColor="text1"/>
        </w:rPr>
        <w:t>年度光</w:t>
      </w:r>
      <w:r w:rsidRPr="000112D9">
        <w:rPr>
          <w:color w:val="000000" w:themeColor="text1"/>
        </w:rPr>
        <w:t>能動部品</w:t>
      </w:r>
      <w:r w:rsidR="001E5877" w:rsidRPr="000112D9">
        <w:rPr>
          <w:color w:val="000000" w:themeColor="text1"/>
        </w:rPr>
        <w:t>部会</w:t>
      </w:r>
      <w:r w:rsidRPr="000112D9">
        <w:rPr>
          <w:color w:val="000000" w:themeColor="text1"/>
        </w:rPr>
        <w:t>活動項目</w:t>
      </w:r>
      <w:r w:rsidR="00910B57" w:rsidRPr="000112D9">
        <w:rPr>
          <w:color w:val="000000" w:themeColor="text1"/>
        </w:rPr>
        <w:t>及び担当</w:t>
      </w:r>
      <w:r w:rsidRPr="000112D9">
        <w:rPr>
          <w:color w:val="000000" w:themeColor="text1"/>
        </w:rPr>
        <w:t>一覧</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
        <w:gridCol w:w="2644"/>
        <w:gridCol w:w="4418"/>
        <w:gridCol w:w="1649"/>
      </w:tblGrid>
      <w:tr w:rsidR="00A44EFB" w:rsidRPr="00A44EFB" w14:paraId="21817599" w14:textId="77777777" w:rsidTr="00C22546">
        <w:trPr>
          <w:tblHeader/>
          <w:jc w:val="center"/>
        </w:trPr>
        <w:tc>
          <w:tcPr>
            <w:tcW w:w="457" w:type="pct"/>
          </w:tcPr>
          <w:p w14:paraId="7476D0E3" w14:textId="77777777" w:rsidR="00A44EFB" w:rsidRPr="00A44EFB" w:rsidRDefault="00A44EFB" w:rsidP="00A44EFB">
            <w:pPr>
              <w:spacing w:line="360" w:lineRule="exact"/>
              <w:ind w:firstLineChars="0" w:firstLine="0"/>
              <w:jc w:val="center"/>
              <w:rPr>
                <w:kern w:val="2"/>
              </w:rPr>
            </w:pPr>
            <w:r w:rsidRPr="00A44EFB">
              <w:rPr>
                <w:rFonts w:hint="eastAsia"/>
                <w:kern w:val="2"/>
              </w:rPr>
              <w:t>項番</w:t>
            </w:r>
          </w:p>
        </w:tc>
        <w:tc>
          <w:tcPr>
            <w:tcW w:w="1379" w:type="pct"/>
          </w:tcPr>
          <w:p w14:paraId="0D38914C" w14:textId="77777777" w:rsidR="00A44EFB" w:rsidRPr="00A44EFB" w:rsidRDefault="00A44EFB" w:rsidP="00A44EFB">
            <w:pPr>
              <w:spacing w:line="360" w:lineRule="exact"/>
              <w:ind w:firstLineChars="400" w:firstLine="822"/>
              <w:rPr>
                <w:kern w:val="2"/>
              </w:rPr>
            </w:pPr>
            <w:r w:rsidRPr="00A44EFB">
              <w:rPr>
                <w:rFonts w:hint="eastAsia"/>
                <w:kern w:val="2"/>
              </w:rPr>
              <w:t>項目</w:t>
            </w:r>
          </w:p>
        </w:tc>
        <w:tc>
          <w:tcPr>
            <w:tcW w:w="2304" w:type="pct"/>
          </w:tcPr>
          <w:p w14:paraId="4E2ADBC3" w14:textId="77777777" w:rsidR="00A44EFB" w:rsidRPr="00A44EFB" w:rsidRDefault="00A44EFB" w:rsidP="00A44EFB">
            <w:pPr>
              <w:spacing w:line="360" w:lineRule="exact"/>
              <w:ind w:firstLineChars="0" w:firstLine="0"/>
              <w:jc w:val="center"/>
              <w:rPr>
                <w:kern w:val="2"/>
              </w:rPr>
            </w:pPr>
            <w:r w:rsidRPr="00A44EFB">
              <w:rPr>
                <w:rFonts w:hint="eastAsia"/>
                <w:kern w:val="2"/>
              </w:rPr>
              <w:t>具体的内容</w:t>
            </w:r>
          </w:p>
        </w:tc>
        <w:tc>
          <w:tcPr>
            <w:tcW w:w="860" w:type="pct"/>
          </w:tcPr>
          <w:p w14:paraId="5D3DA8CC" w14:textId="77777777" w:rsidR="00A44EFB" w:rsidRPr="00A44EFB" w:rsidRDefault="00A44EFB" w:rsidP="00A44EFB">
            <w:pPr>
              <w:spacing w:line="360" w:lineRule="exact"/>
              <w:ind w:firstLineChars="20" w:firstLine="41"/>
              <w:jc w:val="center"/>
              <w:rPr>
                <w:kern w:val="2"/>
              </w:rPr>
            </w:pPr>
            <w:r w:rsidRPr="00A44EFB">
              <w:rPr>
                <w:rFonts w:hint="eastAsia"/>
                <w:kern w:val="2"/>
              </w:rPr>
              <w:t>担当</w:t>
            </w:r>
          </w:p>
        </w:tc>
      </w:tr>
      <w:tr w:rsidR="00A44EFB" w:rsidRPr="00A44EFB" w14:paraId="4C3BCFEC" w14:textId="77777777" w:rsidTr="00C22546">
        <w:trPr>
          <w:jc w:val="center"/>
        </w:trPr>
        <w:tc>
          <w:tcPr>
            <w:tcW w:w="457" w:type="pct"/>
            <w:vMerge w:val="restart"/>
          </w:tcPr>
          <w:p w14:paraId="7E89401A" w14:textId="77777777" w:rsidR="00A44EFB" w:rsidRPr="00A44EFB" w:rsidRDefault="00A44EFB" w:rsidP="00A44EFB">
            <w:pPr>
              <w:spacing w:line="360" w:lineRule="exact"/>
              <w:ind w:firstLineChars="0" w:firstLine="0"/>
              <w:rPr>
                <w:kern w:val="2"/>
              </w:rPr>
            </w:pPr>
            <w:r w:rsidRPr="00A44EFB">
              <w:rPr>
                <w:kern w:val="2"/>
              </w:rPr>
              <w:t xml:space="preserve"> (1)</w:t>
            </w:r>
          </w:p>
        </w:tc>
        <w:tc>
          <w:tcPr>
            <w:tcW w:w="1379" w:type="pct"/>
            <w:vMerge w:val="restart"/>
          </w:tcPr>
          <w:p w14:paraId="726D1742" w14:textId="77777777" w:rsidR="00A44EFB" w:rsidRPr="00A44EFB" w:rsidRDefault="00A44EFB" w:rsidP="00A44EFB">
            <w:pPr>
              <w:spacing w:line="360" w:lineRule="exact"/>
              <w:ind w:firstLineChars="17" w:firstLine="35"/>
              <w:rPr>
                <w:kern w:val="2"/>
              </w:rPr>
            </w:pPr>
            <w:r w:rsidRPr="00A44EFB">
              <w:rPr>
                <w:kern w:val="2"/>
              </w:rPr>
              <w:t>JIS</w:t>
            </w:r>
            <w:r w:rsidRPr="00A44EFB">
              <w:rPr>
                <w:rFonts w:hint="eastAsia"/>
                <w:kern w:val="2"/>
              </w:rPr>
              <w:t>素案作成に向けた検討</w:t>
            </w:r>
          </w:p>
        </w:tc>
        <w:tc>
          <w:tcPr>
            <w:tcW w:w="2304" w:type="pct"/>
          </w:tcPr>
          <w:p w14:paraId="5E223BE1" w14:textId="77777777" w:rsidR="00A44EFB" w:rsidRPr="00A44EFB" w:rsidRDefault="00A44EFB" w:rsidP="00A44EFB">
            <w:pPr>
              <w:spacing w:line="360" w:lineRule="exact"/>
              <w:ind w:firstLineChars="0" w:firstLine="35"/>
              <w:rPr>
                <w:color w:val="000000"/>
                <w:kern w:val="2"/>
              </w:rPr>
            </w:pPr>
            <w:r w:rsidRPr="00A44EFB">
              <w:rPr>
                <w:rFonts w:hint="eastAsia"/>
                <w:kern w:val="2"/>
              </w:rPr>
              <w:t>並列伝送型光モジュール</w:t>
            </w:r>
            <w:r w:rsidRPr="00A44EFB">
              <w:rPr>
                <w:rFonts w:hint="eastAsia"/>
                <w:color w:val="000000"/>
                <w:kern w:val="2"/>
              </w:rPr>
              <w:t>（「</w:t>
            </w:r>
            <w:r w:rsidRPr="00A44EFB">
              <w:rPr>
                <w:rFonts w:ascii="ＭＳ Ｐ明朝" w:hAnsi="Century" w:hint="eastAsia"/>
                <w:color w:val="000000" w:themeColor="text1"/>
                <w:kern w:val="2"/>
              </w:rPr>
              <w:t>単心波長多重（</w:t>
            </w:r>
            <w:r w:rsidRPr="00A44EFB">
              <w:rPr>
                <w:color w:val="000000"/>
                <w:kern w:val="2"/>
              </w:rPr>
              <w:t>WDM</w:t>
            </w:r>
            <w:r w:rsidRPr="00A44EFB">
              <w:rPr>
                <w:rFonts w:hint="eastAsia"/>
                <w:color w:val="000000"/>
                <w:kern w:val="2"/>
              </w:rPr>
              <w:t>）並列伝送リンク用光送受信モジュール」・「複心並列伝送リンク用光送・受信モジュール」）</w:t>
            </w:r>
          </w:p>
        </w:tc>
        <w:tc>
          <w:tcPr>
            <w:tcW w:w="860" w:type="pct"/>
          </w:tcPr>
          <w:p w14:paraId="62601F25"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桑原氏</w:t>
            </w:r>
          </w:p>
          <w:p w14:paraId="1C97CAAD"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黒部氏</w:t>
            </w:r>
          </w:p>
          <w:p w14:paraId="06470879"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中村氏</w:t>
            </w:r>
          </w:p>
          <w:p w14:paraId="6E1CB138"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津村氏</w:t>
            </w:r>
          </w:p>
          <w:p w14:paraId="5DC79213"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磯野氏</w:t>
            </w:r>
          </w:p>
        </w:tc>
      </w:tr>
      <w:tr w:rsidR="00A44EFB" w:rsidRPr="00A44EFB" w14:paraId="3278FE58" w14:textId="77777777" w:rsidTr="00C22546">
        <w:trPr>
          <w:jc w:val="center"/>
        </w:trPr>
        <w:tc>
          <w:tcPr>
            <w:tcW w:w="457" w:type="pct"/>
            <w:vMerge/>
          </w:tcPr>
          <w:p w14:paraId="2DA47597" w14:textId="77777777" w:rsidR="00A44EFB" w:rsidRPr="00A44EFB" w:rsidRDefault="00A44EFB" w:rsidP="00A44EFB">
            <w:pPr>
              <w:spacing w:line="360" w:lineRule="exact"/>
              <w:ind w:firstLineChars="0" w:firstLine="210"/>
              <w:jc w:val="center"/>
              <w:rPr>
                <w:kern w:val="2"/>
              </w:rPr>
            </w:pPr>
          </w:p>
        </w:tc>
        <w:tc>
          <w:tcPr>
            <w:tcW w:w="1379" w:type="pct"/>
            <w:vMerge/>
          </w:tcPr>
          <w:p w14:paraId="193FE811" w14:textId="77777777" w:rsidR="00A44EFB" w:rsidRPr="00A44EFB" w:rsidRDefault="00A44EFB" w:rsidP="00A44EFB">
            <w:pPr>
              <w:spacing w:line="360" w:lineRule="exact"/>
              <w:ind w:firstLineChars="17" w:firstLine="35"/>
              <w:rPr>
                <w:kern w:val="2"/>
              </w:rPr>
            </w:pPr>
          </w:p>
        </w:tc>
        <w:tc>
          <w:tcPr>
            <w:tcW w:w="2304" w:type="pct"/>
          </w:tcPr>
          <w:p w14:paraId="43B68F38" w14:textId="77777777" w:rsidR="00A44EFB" w:rsidRPr="00A44EFB" w:rsidRDefault="00A44EFB" w:rsidP="00A44EFB">
            <w:pPr>
              <w:spacing w:line="360" w:lineRule="exact"/>
              <w:ind w:firstLineChars="0" w:firstLine="0"/>
              <w:rPr>
                <w:kern w:val="2"/>
              </w:rPr>
            </w:pPr>
            <w:r w:rsidRPr="00A44EFB">
              <w:rPr>
                <w:rFonts w:hint="eastAsia"/>
                <w:kern w:val="2"/>
              </w:rPr>
              <w:t>半導体光増幅器</w:t>
            </w:r>
          </w:p>
        </w:tc>
        <w:tc>
          <w:tcPr>
            <w:tcW w:w="860" w:type="pct"/>
          </w:tcPr>
          <w:p w14:paraId="4DA13647" w14:textId="77777777" w:rsidR="00A44EFB" w:rsidRPr="00A44EFB" w:rsidRDefault="00A44EFB" w:rsidP="00A44EFB">
            <w:pPr>
              <w:spacing w:line="360" w:lineRule="exact"/>
              <w:ind w:firstLineChars="0" w:firstLine="0"/>
              <w:rPr>
                <w:kern w:val="2"/>
              </w:rPr>
            </w:pPr>
            <w:r w:rsidRPr="00A44EFB">
              <w:rPr>
                <w:rFonts w:hint="eastAsia"/>
                <w:kern w:val="2"/>
              </w:rPr>
              <w:t>下小園氏</w:t>
            </w:r>
          </w:p>
          <w:p w14:paraId="3CAC20F4" w14:textId="77777777" w:rsidR="00A44EFB" w:rsidRPr="00A44EFB" w:rsidRDefault="00A44EFB" w:rsidP="00A44EFB">
            <w:pPr>
              <w:spacing w:line="360" w:lineRule="exact"/>
              <w:ind w:firstLineChars="0" w:firstLine="0"/>
              <w:rPr>
                <w:kern w:val="2"/>
              </w:rPr>
            </w:pPr>
          </w:p>
        </w:tc>
      </w:tr>
      <w:tr w:rsidR="00A44EFB" w:rsidRPr="00A44EFB" w14:paraId="04EE653D" w14:textId="77777777" w:rsidTr="00C22546">
        <w:trPr>
          <w:jc w:val="center"/>
        </w:trPr>
        <w:tc>
          <w:tcPr>
            <w:tcW w:w="457" w:type="pct"/>
            <w:vMerge/>
          </w:tcPr>
          <w:p w14:paraId="66C2374E" w14:textId="77777777" w:rsidR="00A44EFB" w:rsidRPr="00A44EFB" w:rsidRDefault="00A44EFB" w:rsidP="00A44EFB">
            <w:pPr>
              <w:spacing w:line="360" w:lineRule="exact"/>
              <w:ind w:firstLineChars="0" w:firstLine="210"/>
              <w:jc w:val="center"/>
              <w:rPr>
                <w:kern w:val="2"/>
              </w:rPr>
            </w:pPr>
          </w:p>
        </w:tc>
        <w:tc>
          <w:tcPr>
            <w:tcW w:w="1379" w:type="pct"/>
            <w:vMerge/>
          </w:tcPr>
          <w:p w14:paraId="43D09429" w14:textId="77777777" w:rsidR="00A44EFB" w:rsidRPr="00A44EFB" w:rsidRDefault="00A44EFB" w:rsidP="00A44EFB">
            <w:pPr>
              <w:spacing w:line="360" w:lineRule="exact"/>
              <w:ind w:firstLineChars="17" w:firstLine="35"/>
              <w:rPr>
                <w:kern w:val="2"/>
              </w:rPr>
            </w:pPr>
          </w:p>
        </w:tc>
        <w:tc>
          <w:tcPr>
            <w:tcW w:w="2304" w:type="pct"/>
          </w:tcPr>
          <w:p w14:paraId="33D0C728" w14:textId="77777777" w:rsidR="00A44EFB" w:rsidRPr="00A44EFB" w:rsidRDefault="00A44EFB" w:rsidP="00A44EFB">
            <w:pPr>
              <w:spacing w:line="360" w:lineRule="exact"/>
              <w:ind w:firstLineChars="0" w:firstLine="0"/>
              <w:rPr>
                <w:kern w:val="2"/>
              </w:rPr>
            </w:pPr>
            <w:r w:rsidRPr="00A44EFB">
              <w:rPr>
                <w:kern w:val="2"/>
              </w:rPr>
              <w:t>JIS C 5953-3</w:t>
            </w:r>
            <w:r w:rsidRPr="00A44EFB">
              <w:rPr>
                <w:rFonts w:ascii="ＭＳ Ｐ明朝" w:eastAsiaTheme="minorEastAsia" w:hAnsi="Century" w:hint="eastAsia"/>
                <w:color w:val="000000" w:themeColor="text1"/>
                <w:kern w:val="2"/>
              </w:rPr>
              <w:t>「光伝送用能動部品―性能標準―第</w:t>
            </w:r>
            <w:r w:rsidRPr="00A44EFB">
              <w:rPr>
                <w:rFonts w:ascii="ＭＳ Ｐ明朝" w:eastAsiaTheme="minorEastAsia" w:hAnsi="Century" w:hint="eastAsia"/>
                <w:color w:val="000000" w:themeColor="text1"/>
                <w:kern w:val="2"/>
              </w:rPr>
              <w:t>3</w:t>
            </w:r>
            <w:r w:rsidRPr="00A44EFB">
              <w:rPr>
                <w:rFonts w:ascii="ＭＳ Ｐ明朝" w:eastAsiaTheme="minorEastAsia" w:hAnsi="Century" w:hint="eastAsia"/>
                <w:color w:val="000000" w:themeColor="text1"/>
                <w:kern w:val="2"/>
              </w:rPr>
              <w:t>部：</w:t>
            </w:r>
            <w:r w:rsidRPr="00A44EFB">
              <w:rPr>
                <w:rFonts w:ascii="ＭＳ Ｐ明朝" w:eastAsiaTheme="minorEastAsia" w:hAnsi="Century" w:hint="eastAsia"/>
                <w:color w:val="000000" w:themeColor="text1"/>
                <w:kern w:val="2"/>
              </w:rPr>
              <w:t>40 Gbit/s</w:t>
            </w:r>
            <w:r w:rsidRPr="00A44EFB">
              <w:rPr>
                <w:rFonts w:ascii="ＭＳ Ｐ明朝" w:eastAsiaTheme="minorEastAsia" w:hAnsi="Century" w:hint="eastAsia"/>
                <w:color w:val="000000" w:themeColor="text1"/>
                <w:kern w:val="2"/>
              </w:rPr>
              <w:t>帯変調器集積形半導体レーザモジュール」の</w:t>
            </w:r>
            <w:r w:rsidRPr="00A44EFB">
              <w:rPr>
                <w:rFonts w:hint="eastAsia"/>
                <w:kern w:val="2"/>
              </w:rPr>
              <w:t>改正支援</w:t>
            </w:r>
          </w:p>
        </w:tc>
        <w:tc>
          <w:tcPr>
            <w:tcW w:w="860" w:type="pct"/>
          </w:tcPr>
          <w:p w14:paraId="6B751056" w14:textId="77777777" w:rsidR="00A44EFB" w:rsidRPr="00A44EFB" w:rsidRDefault="00A44EFB" w:rsidP="00A44EFB">
            <w:pPr>
              <w:spacing w:line="360" w:lineRule="exact"/>
              <w:ind w:firstLineChars="0" w:firstLine="0"/>
              <w:rPr>
                <w:kern w:val="2"/>
              </w:rPr>
            </w:pPr>
            <w:r w:rsidRPr="00A44EFB">
              <w:rPr>
                <w:rFonts w:hint="eastAsia"/>
                <w:kern w:val="2"/>
              </w:rPr>
              <w:t>津村氏</w:t>
            </w:r>
          </w:p>
          <w:p w14:paraId="0500A609" w14:textId="77777777" w:rsidR="00A44EFB" w:rsidRPr="00A44EFB" w:rsidRDefault="00A44EFB" w:rsidP="00A44EFB">
            <w:pPr>
              <w:spacing w:line="360" w:lineRule="exact"/>
              <w:ind w:firstLineChars="0" w:firstLine="0"/>
              <w:rPr>
                <w:kern w:val="2"/>
              </w:rPr>
            </w:pPr>
            <w:r w:rsidRPr="00A44EFB">
              <w:rPr>
                <w:rFonts w:hint="eastAsia"/>
                <w:color w:val="000000"/>
                <w:kern w:val="2"/>
              </w:rPr>
              <w:t>中村氏</w:t>
            </w:r>
          </w:p>
        </w:tc>
      </w:tr>
      <w:tr w:rsidR="00A44EFB" w:rsidRPr="00A44EFB" w14:paraId="3D68D2BB" w14:textId="77777777" w:rsidTr="00C22546">
        <w:trPr>
          <w:jc w:val="center"/>
        </w:trPr>
        <w:tc>
          <w:tcPr>
            <w:tcW w:w="457" w:type="pct"/>
          </w:tcPr>
          <w:p w14:paraId="48AE90F4" w14:textId="77777777" w:rsidR="00A44EFB" w:rsidRPr="00A44EFB" w:rsidRDefault="00A44EFB" w:rsidP="00A44EFB">
            <w:pPr>
              <w:spacing w:line="360" w:lineRule="exact"/>
              <w:ind w:firstLineChars="0" w:firstLine="0"/>
              <w:rPr>
                <w:kern w:val="2"/>
              </w:rPr>
            </w:pPr>
            <w:r w:rsidRPr="00A44EFB">
              <w:rPr>
                <w:rFonts w:hint="eastAsia"/>
                <w:kern w:val="2"/>
              </w:rPr>
              <w:t>（</w:t>
            </w:r>
            <w:r w:rsidRPr="00A44EFB">
              <w:rPr>
                <w:kern w:val="2"/>
              </w:rPr>
              <w:t>2</w:t>
            </w:r>
            <w:r w:rsidRPr="00A44EFB">
              <w:rPr>
                <w:rFonts w:hint="eastAsia"/>
                <w:kern w:val="2"/>
              </w:rPr>
              <w:t>）</w:t>
            </w:r>
          </w:p>
        </w:tc>
        <w:tc>
          <w:tcPr>
            <w:tcW w:w="1379" w:type="pct"/>
          </w:tcPr>
          <w:p w14:paraId="6BFBB887" w14:textId="77777777" w:rsidR="00A44EFB" w:rsidRPr="00A44EFB" w:rsidRDefault="00A44EFB" w:rsidP="00A44EFB">
            <w:pPr>
              <w:spacing w:line="360" w:lineRule="exact"/>
              <w:ind w:firstLineChars="17" w:firstLine="35"/>
              <w:rPr>
                <w:kern w:val="2"/>
              </w:rPr>
            </w:pPr>
            <w:r w:rsidRPr="00A44EFB">
              <w:rPr>
                <w:rFonts w:hint="eastAsia"/>
                <w:kern w:val="2"/>
              </w:rPr>
              <w:t>既制定</w:t>
            </w:r>
            <w:r w:rsidRPr="00A44EFB">
              <w:rPr>
                <w:rFonts w:hint="eastAsia"/>
                <w:kern w:val="2"/>
              </w:rPr>
              <w:t>JIS</w:t>
            </w:r>
            <w:r w:rsidRPr="00A44EFB">
              <w:rPr>
                <w:rFonts w:hint="eastAsia"/>
                <w:kern w:val="2"/>
              </w:rPr>
              <w:t>見直しに向けた検討</w:t>
            </w:r>
          </w:p>
        </w:tc>
        <w:tc>
          <w:tcPr>
            <w:tcW w:w="2304" w:type="pct"/>
          </w:tcPr>
          <w:p w14:paraId="32E315B8" w14:textId="77777777" w:rsidR="00A44EFB" w:rsidRPr="00A44EFB" w:rsidRDefault="00A44EFB" w:rsidP="00A44EFB">
            <w:pPr>
              <w:spacing w:line="360" w:lineRule="exact"/>
              <w:ind w:leftChars="16" w:left="43" w:hangingChars="5" w:hanging="10"/>
              <w:rPr>
                <w:color w:val="000000"/>
                <w:kern w:val="2"/>
              </w:rPr>
            </w:pPr>
            <w:r w:rsidRPr="00A44EFB">
              <w:rPr>
                <w:rFonts w:hint="eastAsia"/>
                <w:color w:val="000000"/>
                <w:kern w:val="2"/>
              </w:rPr>
              <w:t>昨年度に続き内容見直しの必要性を検討する</w:t>
            </w:r>
          </w:p>
        </w:tc>
        <w:tc>
          <w:tcPr>
            <w:tcW w:w="860" w:type="pct"/>
          </w:tcPr>
          <w:p w14:paraId="4CC5054A"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委員全員が担当を決めてそれぞれ分担</w:t>
            </w:r>
          </w:p>
        </w:tc>
      </w:tr>
      <w:tr w:rsidR="00A44EFB" w:rsidRPr="00A44EFB" w14:paraId="43B67E20" w14:textId="77777777" w:rsidTr="00C22546">
        <w:trPr>
          <w:trHeight w:val="748"/>
          <w:jc w:val="center"/>
        </w:trPr>
        <w:tc>
          <w:tcPr>
            <w:tcW w:w="457" w:type="pct"/>
            <w:vMerge w:val="restart"/>
          </w:tcPr>
          <w:p w14:paraId="79692A85" w14:textId="77777777" w:rsidR="00A44EFB" w:rsidRPr="00A44EFB" w:rsidRDefault="00A44EFB" w:rsidP="00A44EFB">
            <w:pPr>
              <w:spacing w:line="360" w:lineRule="exact"/>
              <w:ind w:firstLineChars="0" w:firstLine="0"/>
              <w:rPr>
                <w:kern w:val="2"/>
              </w:rPr>
            </w:pPr>
            <w:r w:rsidRPr="00A44EFB">
              <w:rPr>
                <w:rFonts w:hint="eastAsia"/>
                <w:kern w:val="2"/>
              </w:rPr>
              <w:t>（</w:t>
            </w:r>
            <w:r w:rsidRPr="00A44EFB">
              <w:rPr>
                <w:rFonts w:hint="eastAsia"/>
                <w:kern w:val="2"/>
              </w:rPr>
              <w:t>3</w:t>
            </w:r>
            <w:r w:rsidRPr="00A44EFB">
              <w:rPr>
                <w:rFonts w:hint="eastAsia"/>
                <w:kern w:val="2"/>
              </w:rPr>
              <w:t>）</w:t>
            </w:r>
          </w:p>
        </w:tc>
        <w:tc>
          <w:tcPr>
            <w:tcW w:w="1379" w:type="pct"/>
            <w:vMerge w:val="restart"/>
          </w:tcPr>
          <w:p w14:paraId="5291214F" w14:textId="77777777" w:rsidR="00A44EFB" w:rsidRPr="00A44EFB" w:rsidRDefault="00A44EFB" w:rsidP="00A44EFB">
            <w:pPr>
              <w:spacing w:line="360" w:lineRule="exact"/>
              <w:ind w:firstLineChars="17" w:firstLine="35"/>
              <w:rPr>
                <w:kern w:val="2"/>
              </w:rPr>
            </w:pPr>
            <w:r w:rsidRPr="00A44EFB">
              <w:rPr>
                <w:rFonts w:hint="eastAsia"/>
                <w:kern w:val="2"/>
              </w:rPr>
              <w:t>国際標準化動向調査</w:t>
            </w:r>
          </w:p>
        </w:tc>
        <w:tc>
          <w:tcPr>
            <w:tcW w:w="2304" w:type="pct"/>
          </w:tcPr>
          <w:p w14:paraId="24B7AA3E" w14:textId="77777777" w:rsidR="00A44EFB" w:rsidRPr="00A44EFB" w:rsidRDefault="00A44EFB" w:rsidP="00A44EFB">
            <w:pPr>
              <w:spacing w:line="360" w:lineRule="exact"/>
              <w:ind w:leftChars="16" w:left="43" w:hangingChars="5" w:hanging="10"/>
              <w:rPr>
                <w:color w:val="000000"/>
                <w:kern w:val="2"/>
              </w:rPr>
            </w:pPr>
            <w:r w:rsidRPr="00A44EFB">
              <w:rPr>
                <w:color w:val="000000"/>
                <w:kern w:val="2"/>
              </w:rPr>
              <w:t>IEC/SC86C/WG1</w:t>
            </w:r>
            <w:r w:rsidRPr="00A44EFB">
              <w:rPr>
                <w:rFonts w:hint="eastAsia"/>
                <w:color w:val="000000"/>
                <w:kern w:val="2"/>
              </w:rPr>
              <w:t>，</w:t>
            </w:r>
            <w:r w:rsidRPr="00A44EFB">
              <w:rPr>
                <w:color w:val="000000"/>
                <w:kern w:val="2"/>
              </w:rPr>
              <w:t>IEC/SC86C/WG4</w:t>
            </w:r>
            <w:r w:rsidRPr="00A44EFB">
              <w:rPr>
                <w:rFonts w:hint="eastAsia"/>
                <w:color w:val="000000"/>
                <w:kern w:val="2"/>
              </w:rPr>
              <w:t>及び</w:t>
            </w:r>
          </w:p>
          <w:p w14:paraId="350ADE7F" w14:textId="77777777" w:rsidR="00A44EFB" w:rsidRPr="00A44EFB" w:rsidRDefault="00A44EFB" w:rsidP="00A44EFB">
            <w:pPr>
              <w:spacing w:line="360" w:lineRule="exact"/>
              <w:ind w:leftChars="32" w:left="84" w:firstLineChars="0" w:hanging="18"/>
              <w:rPr>
                <w:kern w:val="2"/>
              </w:rPr>
            </w:pPr>
            <w:r w:rsidRPr="00A44EFB">
              <w:rPr>
                <w:color w:val="000000"/>
                <w:kern w:val="2"/>
              </w:rPr>
              <w:t>IEC/SC47E</w:t>
            </w:r>
            <w:r w:rsidRPr="00A44EFB">
              <w:rPr>
                <w:rFonts w:hint="eastAsia"/>
                <w:color w:val="000000"/>
                <w:kern w:val="2"/>
              </w:rPr>
              <w:t>の動向</w:t>
            </w:r>
          </w:p>
        </w:tc>
        <w:tc>
          <w:tcPr>
            <w:tcW w:w="860" w:type="pct"/>
          </w:tcPr>
          <w:p w14:paraId="7D067D08"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磯野氏</w:t>
            </w:r>
          </w:p>
          <w:p w14:paraId="7CF7A65F"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吉田</w:t>
            </w:r>
          </w:p>
        </w:tc>
      </w:tr>
      <w:tr w:rsidR="00A44EFB" w:rsidRPr="00A44EFB" w14:paraId="6F7FB6D5" w14:textId="77777777" w:rsidTr="00C22546">
        <w:trPr>
          <w:trHeight w:val="706"/>
          <w:jc w:val="center"/>
        </w:trPr>
        <w:tc>
          <w:tcPr>
            <w:tcW w:w="457" w:type="pct"/>
            <w:vMerge/>
          </w:tcPr>
          <w:p w14:paraId="4B1175F4" w14:textId="77777777" w:rsidR="00A44EFB" w:rsidRPr="00A44EFB" w:rsidRDefault="00A44EFB" w:rsidP="00A44EFB">
            <w:pPr>
              <w:spacing w:line="360" w:lineRule="exact"/>
              <w:ind w:firstLineChars="0" w:firstLine="0"/>
              <w:rPr>
                <w:kern w:val="2"/>
              </w:rPr>
            </w:pPr>
          </w:p>
        </w:tc>
        <w:tc>
          <w:tcPr>
            <w:tcW w:w="1379" w:type="pct"/>
            <w:vMerge/>
          </w:tcPr>
          <w:p w14:paraId="77E6F3CB" w14:textId="77777777" w:rsidR="00A44EFB" w:rsidRPr="00A44EFB" w:rsidRDefault="00A44EFB" w:rsidP="00A44EFB">
            <w:pPr>
              <w:spacing w:line="360" w:lineRule="exact"/>
              <w:ind w:firstLineChars="17" w:firstLine="35"/>
              <w:rPr>
                <w:kern w:val="2"/>
              </w:rPr>
            </w:pPr>
          </w:p>
        </w:tc>
        <w:tc>
          <w:tcPr>
            <w:tcW w:w="2304" w:type="pct"/>
          </w:tcPr>
          <w:p w14:paraId="7223B0FF" w14:textId="77777777" w:rsidR="00A44EFB" w:rsidRPr="00A44EFB" w:rsidRDefault="00A44EFB" w:rsidP="00A44EFB">
            <w:pPr>
              <w:spacing w:line="360" w:lineRule="exact"/>
              <w:ind w:leftChars="32" w:left="84" w:firstLineChars="0" w:hanging="18"/>
              <w:rPr>
                <w:kern w:val="2"/>
              </w:rPr>
            </w:pPr>
            <w:r w:rsidRPr="00A44EFB">
              <w:rPr>
                <w:kern w:val="2"/>
              </w:rPr>
              <w:t>IEC TR 62572-4 2013</w:t>
            </w:r>
            <w:r w:rsidRPr="00A44EFB">
              <w:rPr>
                <w:rFonts w:ascii="ＭＳ Ｐ明朝" w:hAnsi="Century" w:hint="eastAsia"/>
                <w:kern w:val="2"/>
              </w:rPr>
              <w:t>の改訂に関する支援</w:t>
            </w:r>
          </w:p>
          <w:p w14:paraId="5E4A2963" w14:textId="77777777" w:rsidR="00A44EFB" w:rsidRPr="00A44EFB" w:rsidRDefault="00A44EFB" w:rsidP="00A44EFB">
            <w:pPr>
              <w:spacing w:line="360" w:lineRule="exact"/>
              <w:ind w:leftChars="32" w:left="84" w:firstLineChars="0" w:hanging="18"/>
              <w:rPr>
                <w:color w:val="000000"/>
                <w:kern w:val="2"/>
              </w:rPr>
            </w:pPr>
          </w:p>
        </w:tc>
        <w:tc>
          <w:tcPr>
            <w:tcW w:w="860" w:type="pct"/>
          </w:tcPr>
          <w:p w14:paraId="5E229374" w14:textId="77777777" w:rsidR="00A44EFB" w:rsidRPr="00A44EFB" w:rsidRDefault="00A44EFB" w:rsidP="00A44EFB">
            <w:pPr>
              <w:spacing w:line="360" w:lineRule="exact"/>
              <w:ind w:firstLineChars="4" w:firstLine="8"/>
              <w:rPr>
                <w:color w:val="000000"/>
                <w:kern w:val="2"/>
              </w:rPr>
            </w:pPr>
            <w:r w:rsidRPr="00A44EFB">
              <w:rPr>
                <w:rFonts w:hint="eastAsia"/>
                <w:color w:val="000000"/>
                <w:kern w:val="2"/>
              </w:rPr>
              <w:t>渋谷氏</w:t>
            </w:r>
          </w:p>
        </w:tc>
      </w:tr>
    </w:tbl>
    <w:p w14:paraId="1F719136" w14:textId="77777777" w:rsidR="00387694" w:rsidRPr="000112D9" w:rsidRDefault="00387694" w:rsidP="00C2284F">
      <w:pPr>
        <w:ind w:firstLineChars="0" w:firstLine="0"/>
        <w:jc w:val="left"/>
        <w:rPr>
          <w:color w:val="000000" w:themeColor="text1"/>
          <w:szCs w:val="21"/>
        </w:rPr>
      </w:pPr>
    </w:p>
    <w:p w14:paraId="432B1206" w14:textId="2C8A0FDD" w:rsidR="00C2284F" w:rsidRPr="000112D9" w:rsidRDefault="00C2284F" w:rsidP="007F0ACB">
      <w:pPr>
        <w:pStyle w:val="21"/>
        <w:rPr>
          <w:b/>
          <w:color w:val="000000" w:themeColor="text1"/>
        </w:rPr>
      </w:pPr>
      <w:r w:rsidRPr="000112D9">
        <w:rPr>
          <w:color w:val="000000" w:themeColor="text1"/>
        </w:rPr>
        <w:t>7.3</w:t>
      </w:r>
      <w:r w:rsidR="00B8612C" w:rsidRPr="000112D9">
        <w:rPr>
          <w:rFonts w:hint="eastAsia"/>
          <w:color w:val="000000" w:themeColor="text1"/>
        </w:rPr>
        <w:t xml:space="preserve">　</w:t>
      </w:r>
      <w:r w:rsidRPr="000112D9">
        <w:rPr>
          <w:color w:val="000000" w:themeColor="text1"/>
        </w:rPr>
        <w:t>審議経過と内容</w:t>
      </w:r>
    </w:p>
    <w:p w14:paraId="665F42D3" w14:textId="77777777" w:rsidR="00C2284F" w:rsidRPr="000112D9" w:rsidRDefault="00C2284F" w:rsidP="007F0ACB">
      <w:pPr>
        <w:pStyle w:val="3"/>
        <w:rPr>
          <w:b/>
          <w:color w:val="000000" w:themeColor="text1"/>
        </w:rPr>
      </w:pPr>
      <w:r w:rsidRPr="000112D9">
        <w:rPr>
          <w:color w:val="000000" w:themeColor="text1"/>
        </w:rPr>
        <w:t>7.3.1</w:t>
      </w:r>
      <w:r w:rsidRPr="000112D9">
        <w:rPr>
          <w:color w:val="000000" w:themeColor="text1"/>
        </w:rPr>
        <w:t xml:space="preserve">　審議経過概要</w:t>
      </w:r>
    </w:p>
    <w:p w14:paraId="6F937FE7" w14:textId="71F48429" w:rsidR="00C2284F" w:rsidRPr="000112D9" w:rsidRDefault="00C2284F">
      <w:pPr>
        <w:pStyle w:val="H1"/>
        <w:ind w:firstLine="205"/>
      </w:pPr>
      <w:r w:rsidRPr="000112D9">
        <w:t>JIS</w:t>
      </w:r>
      <w:r w:rsidRPr="000112D9">
        <w:t>素案作成に向けた検討として審議すべき</w:t>
      </w:r>
      <w:r w:rsidR="001E5877" w:rsidRPr="000112D9">
        <w:t>項目</w:t>
      </w:r>
      <w:r w:rsidR="00910B57" w:rsidRPr="000112D9">
        <w:rPr>
          <w:rFonts w:hint="eastAsia"/>
        </w:rPr>
        <w:t>を，</w:t>
      </w:r>
      <w:r w:rsidR="00910B57" w:rsidRPr="000112D9">
        <w:t>前節</w:t>
      </w:r>
      <w:r w:rsidR="00910B57" w:rsidRPr="000112D9">
        <w:rPr>
          <w:rFonts w:hint="eastAsia"/>
        </w:rPr>
        <w:t>で述べたように</w:t>
      </w:r>
      <w:r w:rsidRPr="000112D9">
        <w:t>分担して担当することとし，各項目について担当</w:t>
      </w:r>
      <w:r w:rsidR="00C376E8" w:rsidRPr="000112D9">
        <w:t>メンバ</w:t>
      </w:r>
      <w:r w:rsidRPr="000112D9">
        <w:t>がそれぞれ詳細に調査検討を行った内容を</w:t>
      </w:r>
      <w:r w:rsidR="001E5877" w:rsidRPr="000112D9">
        <w:t>部会</w:t>
      </w:r>
      <w:r w:rsidR="00C376E8" w:rsidRPr="000112D9">
        <w:t>で報告し，全</w:t>
      </w:r>
      <w:r w:rsidRPr="000112D9">
        <w:t>員での議論を通じて次のステップへ進むという方法で</w:t>
      </w:r>
      <w:r w:rsidR="001E5877" w:rsidRPr="000112D9">
        <w:t>部会</w:t>
      </w:r>
      <w:r w:rsidR="00020074" w:rsidRPr="000112D9">
        <w:t>審議を進めた。また，国際標準化動向について</w:t>
      </w:r>
      <w:r w:rsidRPr="000112D9">
        <w:t>，関連する</w:t>
      </w:r>
      <w:r w:rsidRPr="000112D9">
        <w:t>IEC/SC86C</w:t>
      </w:r>
      <w:r w:rsidRPr="000112D9">
        <w:t>及び</w:t>
      </w:r>
      <w:r w:rsidRPr="000112D9">
        <w:t>SC47E</w:t>
      </w:r>
      <w:r w:rsidRPr="000112D9">
        <w:t>の</w:t>
      </w:r>
      <w:r w:rsidRPr="000112D9">
        <w:t>WG</w:t>
      </w:r>
      <w:r w:rsidRPr="000112D9">
        <w:t>開催の都度審議状況を</w:t>
      </w:r>
      <w:r w:rsidR="00E974CE">
        <w:rPr>
          <w:rFonts w:hint="eastAsia"/>
        </w:rPr>
        <w:t>随時</w:t>
      </w:r>
      <w:r w:rsidRPr="000112D9">
        <w:t>共有するとともに，対処が必要な項目があれば，</w:t>
      </w:r>
      <w:r w:rsidRPr="000112D9">
        <w:t>IEC</w:t>
      </w:r>
      <w:r w:rsidRPr="000112D9">
        <w:t>国内委員会とも連絡を密にして対応を図った。</w:t>
      </w:r>
    </w:p>
    <w:p w14:paraId="089EA64D" w14:textId="41D4EF9C" w:rsidR="00C2284F" w:rsidRPr="000112D9" w:rsidRDefault="002D2C69">
      <w:pPr>
        <w:pStyle w:val="H1"/>
        <w:ind w:firstLine="205"/>
        <w:rPr>
          <w:rFonts w:eastAsiaTheme="minorEastAsia"/>
        </w:rPr>
      </w:pPr>
      <w:r w:rsidRPr="000112D9">
        <w:rPr>
          <w:rFonts w:eastAsiaTheme="minorEastAsia" w:hint="eastAsia"/>
        </w:rPr>
        <w:t>7.3.2</w:t>
      </w:r>
      <w:r w:rsidRPr="000112D9">
        <w:rPr>
          <w:rFonts w:eastAsiaTheme="minorEastAsia" w:hint="eastAsia"/>
        </w:rPr>
        <w:t>項</w:t>
      </w:r>
      <w:r w:rsidR="003020F4" w:rsidRPr="000112D9">
        <w:rPr>
          <w:rFonts w:eastAsiaTheme="minorEastAsia"/>
        </w:rPr>
        <w:t>に</w:t>
      </w:r>
      <w:r w:rsidRPr="000112D9">
        <w:rPr>
          <w:rFonts w:hint="eastAsia"/>
        </w:rPr>
        <w:t>，</w:t>
      </w:r>
      <w:r w:rsidR="00E974CE" w:rsidRPr="000112D9">
        <w:rPr>
          <w:rFonts w:eastAsiaTheme="minorEastAsia" w:hint="eastAsia"/>
        </w:rPr>
        <w:t xml:space="preserve"> </w:t>
      </w:r>
      <w:r w:rsidR="00284C29" w:rsidRPr="000112D9">
        <w:rPr>
          <w:rFonts w:eastAsiaTheme="minorEastAsia" w:hint="eastAsia"/>
        </w:rPr>
        <w:t>7.2.2</w:t>
      </w:r>
      <w:r w:rsidR="00284C29" w:rsidRPr="000112D9">
        <w:rPr>
          <w:rFonts w:eastAsiaTheme="minorEastAsia" w:hint="eastAsia"/>
        </w:rPr>
        <w:t>項</w:t>
      </w:r>
      <w:r w:rsidR="00E974CE">
        <w:rPr>
          <w:rFonts w:eastAsiaTheme="minorEastAsia" w:hint="eastAsia"/>
        </w:rPr>
        <w:t>（今年度の活動計画</w:t>
      </w:r>
      <w:r w:rsidR="00284C29" w:rsidRPr="000112D9">
        <w:rPr>
          <w:rFonts w:eastAsiaTheme="minorEastAsia" w:hint="eastAsia"/>
        </w:rPr>
        <w:t>）</w:t>
      </w:r>
      <w:r w:rsidRPr="000112D9">
        <w:rPr>
          <w:rFonts w:eastAsiaTheme="minorEastAsia" w:hint="eastAsia"/>
        </w:rPr>
        <w:t>で述べた</w:t>
      </w:r>
      <w:r w:rsidRPr="000112D9">
        <w:rPr>
          <w:rFonts w:eastAsiaTheme="minorEastAsia"/>
        </w:rPr>
        <w:t>JIS</w:t>
      </w:r>
      <w:r w:rsidRPr="000112D9">
        <w:rPr>
          <w:rFonts w:eastAsiaTheme="minorEastAsia"/>
        </w:rPr>
        <w:t>素案作成に向けた検討項目</w:t>
      </w:r>
      <w:r w:rsidRPr="000112D9">
        <w:rPr>
          <w:rFonts w:eastAsiaTheme="minorEastAsia" w:hint="eastAsia"/>
        </w:rPr>
        <w:t>について</w:t>
      </w:r>
      <w:r w:rsidR="00284C29" w:rsidRPr="000112D9">
        <w:rPr>
          <w:rFonts w:eastAsiaTheme="minorEastAsia" w:hint="eastAsia"/>
        </w:rPr>
        <w:t>，</w:t>
      </w:r>
      <w:r w:rsidRPr="000112D9">
        <w:rPr>
          <w:rFonts w:eastAsiaTheme="minorEastAsia" w:hint="eastAsia"/>
        </w:rPr>
        <w:t>以下の順で審議経過</w:t>
      </w:r>
      <w:r w:rsidR="00C2284F" w:rsidRPr="000112D9">
        <w:rPr>
          <w:rFonts w:eastAsiaTheme="minorEastAsia"/>
        </w:rPr>
        <w:t>を記す。</w:t>
      </w:r>
    </w:p>
    <w:p w14:paraId="495E824F" w14:textId="4C0EB75F" w:rsidR="00C2284F" w:rsidRPr="000112D9" w:rsidRDefault="00C13574" w:rsidP="00A8423D">
      <w:pPr>
        <w:pStyle w:val="H1"/>
        <w:ind w:firstLineChars="150" w:firstLine="308"/>
        <w:rPr>
          <w:rFonts w:eastAsiaTheme="minorEastAsia"/>
        </w:rPr>
      </w:pPr>
      <w:r>
        <w:rPr>
          <w:rFonts w:eastAsiaTheme="minorEastAsia" w:hint="eastAsia"/>
        </w:rPr>
        <w:t>(</w:t>
      </w:r>
      <w:r w:rsidR="00C2284F" w:rsidRPr="000112D9">
        <w:rPr>
          <w:rFonts w:eastAsiaTheme="minorEastAsia"/>
        </w:rPr>
        <w:t>1</w:t>
      </w:r>
      <w:r>
        <w:rPr>
          <w:rFonts w:eastAsiaTheme="minorEastAsia"/>
        </w:rPr>
        <w:t>)</w:t>
      </w:r>
      <w:r>
        <w:rPr>
          <w:rFonts w:eastAsiaTheme="minorEastAsia" w:hint="eastAsia"/>
        </w:rPr>
        <w:t xml:space="preserve">　</w:t>
      </w:r>
      <w:r w:rsidR="001A5377" w:rsidRPr="000112D9">
        <w:rPr>
          <w:rFonts w:eastAsiaTheme="minorEastAsia" w:hint="eastAsia"/>
        </w:rPr>
        <w:t>並列伝送用光モジュール</w:t>
      </w:r>
    </w:p>
    <w:p w14:paraId="6362941B" w14:textId="516FBB9D" w:rsidR="00C060BC" w:rsidRPr="000112D9" w:rsidRDefault="00C13574" w:rsidP="00DB76C4">
      <w:pPr>
        <w:pStyle w:val="H1"/>
        <w:ind w:firstLineChars="150" w:firstLine="308"/>
        <w:rPr>
          <w:rFonts w:eastAsiaTheme="minorEastAsia"/>
        </w:rPr>
      </w:pPr>
      <w:r>
        <w:rPr>
          <w:rFonts w:eastAsiaTheme="minorEastAsia" w:hint="eastAsia"/>
        </w:rPr>
        <w:t>(</w:t>
      </w:r>
      <w:r w:rsidR="00C2284F" w:rsidRPr="000112D9">
        <w:rPr>
          <w:rFonts w:eastAsiaTheme="minorEastAsia"/>
        </w:rPr>
        <w:t>2</w:t>
      </w:r>
      <w:r>
        <w:rPr>
          <w:rFonts w:eastAsiaTheme="minorEastAsia"/>
        </w:rPr>
        <w:t>)</w:t>
      </w:r>
      <w:r>
        <w:rPr>
          <w:rFonts w:eastAsiaTheme="minorEastAsia" w:hint="eastAsia"/>
        </w:rPr>
        <w:t xml:space="preserve">　</w:t>
      </w:r>
      <w:r w:rsidR="003E7230" w:rsidRPr="000112D9">
        <w:rPr>
          <w:rFonts w:eastAsiaTheme="minorEastAsia"/>
        </w:rPr>
        <w:t>半導体光増幅器</w:t>
      </w:r>
    </w:p>
    <w:p w14:paraId="2561E0AF" w14:textId="0E824104" w:rsidR="006F52F0" w:rsidRPr="000112D9" w:rsidRDefault="00C13574" w:rsidP="00E974CE">
      <w:pPr>
        <w:pStyle w:val="H1"/>
        <w:ind w:leftChars="150" w:left="719" w:hangingChars="200" w:hanging="411"/>
        <w:rPr>
          <w:rFonts w:eastAsiaTheme="minorEastAsia"/>
        </w:rPr>
      </w:pPr>
      <w:r>
        <w:rPr>
          <w:rFonts w:eastAsiaTheme="minorEastAsia" w:hint="eastAsia"/>
        </w:rPr>
        <w:t>(</w:t>
      </w:r>
      <w:r w:rsidR="00DB76C4">
        <w:rPr>
          <w:rFonts w:eastAsiaTheme="minorEastAsia"/>
        </w:rPr>
        <w:t>3</w:t>
      </w:r>
      <w:r>
        <w:rPr>
          <w:rFonts w:eastAsiaTheme="minorEastAsia" w:hint="eastAsia"/>
        </w:rPr>
        <w:t>)</w:t>
      </w:r>
      <w:r>
        <w:rPr>
          <w:rFonts w:eastAsiaTheme="minorEastAsia" w:hint="eastAsia"/>
        </w:rPr>
        <w:t xml:space="preserve">　</w:t>
      </w:r>
      <w:r w:rsidR="00E75B5E" w:rsidRPr="000112D9">
        <w:rPr>
          <w:rFonts w:eastAsiaTheme="minorEastAsia" w:hint="eastAsia"/>
        </w:rPr>
        <w:t>「光伝送用能動部品―性能標準―第</w:t>
      </w:r>
      <w:r w:rsidR="00E75B5E" w:rsidRPr="000112D9">
        <w:rPr>
          <w:rFonts w:eastAsiaTheme="minorEastAsia" w:hint="eastAsia"/>
        </w:rPr>
        <w:t>3</w:t>
      </w:r>
      <w:r w:rsidR="00E75B5E" w:rsidRPr="000112D9">
        <w:rPr>
          <w:rFonts w:eastAsiaTheme="minorEastAsia" w:hint="eastAsia"/>
        </w:rPr>
        <w:t>部：</w:t>
      </w:r>
      <w:r w:rsidR="00E75B5E" w:rsidRPr="000112D9">
        <w:rPr>
          <w:rFonts w:eastAsiaTheme="minorEastAsia" w:hint="eastAsia"/>
        </w:rPr>
        <w:t>40 Gbit/s</w:t>
      </w:r>
      <w:r w:rsidR="00E75B5E" w:rsidRPr="000112D9">
        <w:rPr>
          <w:rFonts w:eastAsiaTheme="minorEastAsia" w:hint="eastAsia"/>
        </w:rPr>
        <w:t>帯変調器集積形半導体レーザモジュール（</w:t>
      </w:r>
      <w:r w:rsidR="00E75B5E" w:rsidRPr="000112D9">
        <w:rPr>
          <w:rFonts w:eastAsiaTheme="minorEastAsia" w:hint="eastAsia"/>
        </w:rPr>
        <w:t>JIS C  5953-3</w:t>
      </w:r>
      <w:r w:rsidR="00E75B5E" w:rsidRPr="000112D9">
        <w:rPr>
          <w:rFonts w:eastAsiaTheme="minorEastAsia" w:hint="eastAsia"/>
        </w:rPr>
        <w:t>）」についての</w:t>
      </w:r>
      <w:r w:rsidR="00E75B5E" w:rsidRPr="000112D9">
        <w:rPr>
          <w:rFonts w:eastAsiaTheme="minorEastAsia" w:hint="eastAsia"/>
        </w:rPr>
        <w:t>JIS</w:t>
      </w:r>
      <w:r w:rsidR="00E75B5E" w:rsidRPr="000112D9">
        <w:rPr>
          <w:rFonts w:eastAsiaTheme="minorEastAsia" w:hint="eastAsia"/>
        </w:rPr>
        <w:t>改正支援</w:t>
      </w:r>
    </w:p>
    <w:p w14:paraId="57D8C9B7" w14:textId="6A8C25CF" w:rsidR="00C2284F" w:rsidRPr="000112D9" w:rsidRDefault="00DB76C4" w:rsidP="00DB76C4">
      <w:pPr>
        <w:pStyle w:val="H1"/>
        <w:ind w:firstLine="205"/>
      </w:pPr>
      <w:r>
        <w:rPr>
          <w:rFonts w:hint="eastAsia"/>
        </w:rPr>
        <w:t>なお</w:t>
      </w:r>
      <w:r w:rsidR="00532406" w:rsidRPr="000112D9">
        <w:rPr>
          <w:rFonts w:hint="eastAsia"/>
        </w:rPr>
        <w:t>，既制定</w:t>
      </w:r>
      <w:r w:rsidR="00532406" w:rsidRPr="000112D9">
        <w:rPr>
          <w:rFonts w:hint="eastAsia"/>
        </w:rPr>
        <w:t>JIS</w:t>
      </w:r>
      <w:r w:rsidR="00C67B21">
        <w:rPr>
          <w:rFonts w:hint="eastAsia"/>
        </w:rPr>
        <w:t>見直しに向けた検討状況は</w:t>
      </w:r>
      <w:r w:rsidR="00C67B21" w:rsidRPr="000112D9">
        <w:t>7.</w:t>
      </w:r>
      <w:r w:rsidR="00C67B21" w:rsidRPr="000112D9">
        <w:rPr>
          <w:rFonts w:hint="eastAsia"/>
        </w:rPr>
        <w:t>4</w:t>
      </w:r>
      <w:r w:rsidR="00C67B21" w:rsidRPr="000112D9">
        <w:t>節に</w:t>
      </w:r>
      <w:r w:rsidR="00532406" w:rsidRPr="000112D9">
        <w:rPr>
          <w:rFonts w:hint="eastAsia"/>
        </w:rPr>
        <w:t>記し，</w:t>
      </w:r>
      <w:r w:rsidR="00E974CE">
        <w:t>IEC/SC86C</w:t>
      </w:r>
      <w:r w:rsidR="00E974CE">
        <w:rPr>
          <w:rFonts w:hint="eastAsia"/>
        </w:rPr>
        <w:t>及び</w:t>
      </w:r>
      <w:r w:rsidR="00C2284F" w:rsidRPr="000112D9">
        <w:t>IEC/SC47E</w:t>
      </w:r>
      <w:r w:rsidR="00C2284F" w:rsidRPr="000112D9">
        <w:t>の</w:t>
      </w:r>
      <w:r w:rsidR="00020074" w:rsidRPr="000112D9">
        <w:t>国際標準化</w:t>
      </w:r>
      <w:r w:rsidR="00C2284F" w:rsidRPr="000112D9">
        <w:t>動向</w:t>
      </w:r>
      <w:r w:rsidR="00A74034" w:rsidRPr="000112D9">
        <w:rPr>
          <w:rFonts w:hint="eastAsia"/>
        </w:rPr>
        <w:t>と</w:t>
      </w:r>
      <w:r w:rsidR="00A74034" w:rsidRPr="00165E03">
        <w:rPr>
          <w:rFonts w:hint="eastAsia"/>
        </w:rPr>
        <w:t>，</w:t>
      </w:r>
      <w:r w:rsidR="0043501F" w:rsidRPr="00165E03">
        <w:t>IEC TR 62572-4</w:t>
      </w:r>
      <w:r w:rsidR="00925049">
        <w:rPr>
          <w:rFonts w:hint="eastAsia"/>
        </w:rPr>
        <w:t>:</w:t>
      </w:r>
      <w:r w:rsidR="0043501F" w:rsidRPr="00165E03">
        <w:t xml:space="preserve"> 2013</w:t>
      </w:r>
      <w:r w:rsidR="00355A14" w:rsidRPr="00165E03">
        <w:rPr>
          <w:rFonts w:hint="eastAsia"/>
        </w:rPr>
        <w:t>（レセプタクル形光トランシーバの光コネクタ端面の清掃方法ガイドライン）</w:t>
      </w:r>
      <w:r w:rsidR="0043501F" w:rsidRPr="00165E03">
        <w:rPr>
          <w:rFonts w:hint="eastAsia"/>
        </w:rPr>
        <w:t>の改訂に関する支援</w:t>
      </w:r>
      <w:r w:rsidR="00A74034" w:rsidRPr="00165E03">
        <w:rPr>
          <w:rFonts w:hint="eastAsia"/>
        </w:rPr>
        <w:t>について</w:t>
      </w:r>
      <w:r w:rsidR="00C67B21">
        <w:rPr>
          <w:rFonts w:hint="eastAsia"/>
        </w:rPr>
        <w:t>は</w:t>
      </w:r>
      <w:r w:rsidR="00C67B21" w:rsidRPr="000112D9">
        <w:rPr>
          <w:rFonts w:hint="eastAsia"/>
        </w:rPr>
        <w:t>7.5</w:t>
      </w:r>
      <w:r w:rsidR="00C67B21" w:rsidRPr="000112D9">
        <w:rPr>
          <w:rFonts w:hint="eastAsia"/>
        </w:rPr>
        <w:t>節に</w:t>
      </w:r>
      <w:r w:rsidR="00C2284F" w:rsidRPr="000112D9">
        <w:t>記す。</w:t>
      </w:r>
    </w:p>
    <w:p w14:paraId="32BF5FA0" w14:textId="77CEC107" w:rsidR="00CD0D28" w:rsidRPr="00C67B21" w:rsidRDefault="00CD0D28" w:rsidP="002D2C69">
      <w:pPr>
        <w:spacing w:line="360" w:lineRule="exact"/>
        <w:ind w:firstLineChars="0" w:firstLine="0"/>
        <w:rPr>
          <w:rFonts w:eastAsiaTheme="minorEastAsia"/>
          <w:color w:val="000000" w:themeColor="text1"/>
        </w:rPr>
      </w:pPr>
    </w:p>
    <w:sectPr w:rsidR="00CD0D28" w:rsidRPr="00C67B21" w:rsidSect="0055142E">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4AFEF" w16cex:dateUtc="2020-03-24T07:12:00Z"/>
  <w16cex:commentExtensible w16cex:durableId="2224B0F8" w16cex:dateUtc="2020-03-24T07:16:00Z"/>
  <w16cex:commentExtensible w16cex:durableId="2224B2E1" w16cex:dateUtc="2020-03-24T07:25:00Z"/>
  <w16cex:commentExtensible w16cex:durableId="2224B1A7" w16cex:dateUtc="2020-03-24T07:19:00Z"/>
  <w16cex:commentExtensible w16cex:durableId="2224B223" w16cex:dateUtc="2020-03-24T07:21:00Z"/>
  <w16cex:commentExtensible w16cex:durableId="2224B412" w16cex:dateUtc="2020-03-24T07:30:00Z"/>
  <w16cex:commentExtensible w16cex:durableId="2224B47D" w16cex:dateUtc="2020-03-24T07:31:00Z"/>
  <w16cex:commentExtensible w16cex:durableId="2224B4AE" w16cex:dateUtc="2020-03-24T07:32:00Z"/>
  <w16cex:commentExtensible w16cex:durableId="2224B4CE" w16cex:dateUtc="2020-03-24T07:33:00Z"/>
  <w16cex:commentExtensible w16cex:durableId="2224B546" w16cex:dateUtc="2020-03-24T07:35:00Z"/>
  <w16cex:commentExtensible w16cex:durableId="2224B57E" w16cex:dateUtc="2020-03-24T07:36:00Z"/>
  <w16cex:commentExtensible w16cex:durableId="2224B59E" w16cex:dateUtc="2020-03-24T07:36:00Z"/>
  <w16cex:commentExtensible w16cex:durableId="2224B5D0" w16cex:dateUtc="2020-03-24T07:37:00Z"/>
  <w16cex:commentExtensible w16cex:durableId="2224B5FC" w16cex:dateUtc="2020-03-24T07:38:00Z"/>
  <w16cex:commentExtensible w16cex:durableId="2224B642" w16cex:dateUtc="2020-03-24T07:39:00Z"/>
  <w16cex:commentExtensible w16cex:durableId="2224B66A" w16cex:dateUtc="2020-03-24T07:40:00Z"/>
  <w16cex:commentExtensible w16cex:durableId="2224B742" w16cex:dateUtc="2020-03-24T07:43:00Z"/>
  <w16cex:commentExtensible w16cex:durableId="2224B83A" w16cex:dateUtc="2020-03-24T07:47:00Z"/>
  <w16cex:commentExtensible w16cex:durableId="2224BCE4" w16cex:dateUtc="2020-03-24T08:07:00Z"/>
  <w16cex:commentExtensible w16cex:durableId="2224B8DF" w16cex:dateUtc="2020-03-24T07:50:00Z"/>
  <w16cex:commentExtensible w16cex:durableId="2224B9B5" w16cex:dateUtc="2020-03-24T07:54:00Z"/>
  <w16cex:commentExtensible w16cex:durableId="2224BA9E" w16cex:dateUtc="2020-03-24T07:58:00Z"/>
  <w16cex:commentExtensible w16cex:durableId="2224BA59" w16cex:dateUtc="2020-03-24T07:56:00Z"/>
  <w16cex:commentExtensible w16cex:durableId="2224BC2F" w16cex:dateUtc="2020-03-24T08:04:00Z"/>
  <w16cex:commentExtensible w16cex:durableId="2224BDAF" w16cex:dateUtc="2020-03-24T08: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BD09A" w14:textId="77777777" w:rsidR="009D0A99" w:rsidRDefault="009D0A99" w:rsidP="00C2284F">
      <w:pPr>
        <w:ind w:firstLine="210"/>
      </w:pPr>
      <w:r>
        <w:separator/>
      </w:r>
    </w:p>
  </w:endnote>
  <w:endnote w:type="continuationSeparator" w:id="0">
    <w:p w14:paraId="443021C4" w14:textId="77777777" w:rsidR="009D0A99" w:rsidRDefault="009D0A99"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082B" w14:textId="77777777" w:rsidR="00925049" w:rsidRDefault="00925049"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62B2" w14:textId="77777777" w:rsidR="00925049" w:rsidRDefault="00925049"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C5EF8" w14:textId="77777777" w:rsidR="00925049" w:rsidRDefault="00925049"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A59E3" w14:textId="77777777" w:rsidR="009D0A99" w:rsidRDefault="009D0A99" w:rsidP="00C2284F">
      <w:pPr>
        <w:ind w:firstLine="210"/>
      </w:pPr>
      <w:r>
        <w:separator/>
      </w:r>
    </w:p>
  </w:footnote>
  <w:footnote w:type="continuationSeparator" w:id="0">
    <w:p w14:paraId="5F8A5BF2" w14:textId="77777777" w:rsidR="009D0A99" w:rsidRDefault="009D0A99"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410A" w14:textId="77777777" w:rsidR="00925049" w:rsidRDefault="00925049"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060C" w14:textId="77777777" w:rsidR="00925049" w:rsidRPr="00742283" w:rsidRDefault="00925049"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A252" w14:textId="77777777" w:rsidR="00925049" w:rsidRDefault="00925049"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n Yoshida">
    <w15:presenceInfo w15:providerId="Windows Live" w15:userId="af8c78a4bf4ffb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7D"/>
    <w:rsid w:val="000008CB"/>
    <w:rsid w:val="000112D9"/>
    <w:rsid w:val="00015FC0"/>
    <w:rsid w:val="00020074"/>
    <w:rsid w:val="00022BD1"/>
    <w:rsid w:val="0002421D"/>
    <w:rsid w:val="00025608"/>
    <w:rsid w:val="00046976"/>
    <w:rsid w:val="00054460"/>
    <w:rsid w:val="000767B2"/>
    <w:rsid w:val="0007705A"/>
    <w:rsid w:val="00086B07"/>
    <w:rsid w:val="00090C67"/>
    <w:rsid w:val="000A006A"/>
    <w:rsid w:val="000A0BE2"/>
    <w:rsid w:val="000A2EBF"/>
    <w:rsid w:val="000A6E77"/>
    <w:rsid w:val="000A6F3C"/>
    <w:rsid w:val="000C0E49"/>
    <w:rsid w:val="000C7D78"/>
    <w:rsid w:val="000E1250"/>
    <w:rsid w:val="000E275D"/>
    <w:rsid w:val="000E4B40"/>
    <w:rsid w:val="000E58C4"/>
    <w:rsid w:val="000E6137"/>
    <w:rsid w:val="000F3616"/>
    <w:rsid w:val="000F69F6"/>
    <w:rsid w:val="00102596"/>
    <w:rsid w:val="001058D3"/>
    <w:rsid w:val="00110DEF"/>
    <w:rsid w:val="00111472"/>
    <w:rsid w:val="001115B5"/>
    <w:rsid w:val="00111C6B"/>
    <w:rsid w:val="0011394E"/>
    <w:rsid w:val="00116D11"/>
    <w:rsid w:val="00124E74"/>
    <w:rsid w:val="0012507B"/>
    <w:rsid w:val="00127C87"/>
    <w:rsid w:val="00131BA7"/>
    <w:rsid w:val="00133F0F"/>
    <w:rsid w:val="001523C2"/>
    <w:rsid w:val="00160C64"/>
    <w:rsid w:val="00165E03"/>
    <w:rsid w:val="00170572"/>
    <w:rsid w:val="00171A73"/>
    <w:rsid w:val="00174176"/>
    <w:rsid w:val="00187CBE"/>
    <w:rsid w:val="00194B7A"/>
    <w:rsid w:val="0019523A"/>
    <w:rsid w:val="0019592B"/>
    <w:rsid w:val="001A01ED"/>
    <w:rsid w:val="001A061C"/>
    <w:rsid w:val="001A444F"/>
    <w:rsid w:val="001A5377"/>
    <w:rsid w:val="001B1C56"/>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11161"/>
    <w:rsid w:val="0022043E"/>
    <w:rsid w:val="00227F70"/>
    <w:rsid w:val="002318E3"/>
    <w:rsid w:val="0023530F"/>
    <w:rsid w:val="00245BA6"/>
    <w:rsid w:val="00247EEA"/>
    <w:rsid w:val="00261DE2"/>
    <w:rsid w:val="00264CE4"/>
    <w:rsid w:val="00266750"/>
    <w:rsid w:val="00275CD7"/>
    <w:rsid w:val="002777DA"/>
    <w:rsid w:val="00284C29"/>
    <w:rsid w:val="00294117"/>
    <w:rsid w:val="002B1C82"/>
    <w:rsid w:val="002B400E"/>
    <w:rsid w:val="002B4EA1"/>
    <w:rsid w:val="002B7DED"/>
    <w:rsid w:val="002C4056"/>
    <w:rsid w:val="002C7D41"/>
    <w:rsid w:val="002D2C69"/>
    <w:rsid w:val="002D7F8D"/>
    <w:rsid w:val="003020F4"/>
    <w:rsid w:val="0030420D"/>
    <w:rsid w:val="003110CD"/>
    <w:rsid w:val="00313876"/>
    <w:rsid w:val="00315244"/>
    <w:rsid w:val="003243C7"/>
    <w:rsid w:val="00330593"/>
    <w:rsid w:val="003328E0"/>
    <w:rsid w:val="0033764D"/>
    <w:rsid w:val="003511C1"/>
    <w:rsid w:val="0035291A"/>
    <w:rsid w:val="00354382"/>
    <w:rsid w:val="00355A14"/>
    <w:rsid w:val="003619A9"/>
    <w:rsid w:val="00363D64"/>
    <w:rsid w:val="003653EE"/>
    <w:rsid w:val="00366607"/>
    <w:rsid w:val="00373208"/>
    <w:rsid w:val="00381274"/>
    <w:rsid w:val="00387694"/>
    <w:rsid w:val="00387CE2"/>
    <w:rsid w:val="00387E71"/>
    <w:rsid w:val="00390EC4"/>
    <w:rsid w:val="00392C36"/>
    <w:rsid w:val="003932E1"/>
    <w:rsid w:val="00396A45"/>
    <w:rsid w:val="00396D42"/>
    <w:rsid w:val="003A4F1D"/>
    <w:rsid w:val="003B47A3"/>
    <w:rsid w:val="003B48C3"/>
    <w:rsid w:val="003B6432"/>
    <w:rsid w:val="003D1826"/>
    <w:rsid w:val="003E6335"/>
    <w:rsid w:val="003E7230"/>
    <w:rsid w:val="003F0924"/>
    <w:rsid w:val="003F4536"/>
    <w:rsid w:val="004039E0"/>
    <w:rsid w:val="004058D3"/>
    <w:rsid w:val="00411375"/>
    <w:rsid w:val="00411834"/>
    <w:rsid w:val="004300F8"/>
    <w:rsid w:val="00431082"/>
    <w:rsid w:val="00431AAB"/>
    <w:rsid w:val="0043501F"/>
    <w:rsid w:val="0043642F"/>
    <w:rsid w:val="0044325F"/>
    <w:rsid w:val="00467E5C"/>
    <w:rsid w:val="00481E28"/>
    <w:rsid w:val="004978C6"/>
    <w:rsid w:val="004A747F"/>
    <w:rsid w:val="004B1613"/>
    <w:rsid w:val="004C26C5"/>
    <w:rsid w:val="004C3FB8"/>
    <w:rsid w:val="004C7B92"/>
    <w:rsid w:val="004D3493"/>
    <w:rsid w:val="004D34B7"/>
    <w:rsid w:val="004E3EA5"/>
    <w:rsid w:val="004E5551"/>
    <w:rsid w:val="004E5673"/>
    <w:rsid w:val="004F1105"/>
    <w:rsid w:val="00503BD5"/>
    <w:rsid w:val="005050BC"/>
    <w:rsid w:val="0050550E"/>
    <w:rsid w:val="00510CDB"/>
    <w:rsid w:val="005274D1"/>
    <w:rsid w:val="00532406"/>
    <w:rsid w:val="005327B8"/>
    <w:rsid w:val="00533644"/>
    <w:rsid w:val="00543023"/>
    <w:rsid w:val="005475A6"/>
    <w:rsid w:val="0055142E"/>
    <w:rsid w:val="005536F2"/>
    <w:rsid w:val="00561788"/>
    <w:rsid w:val="005663A6"/>
    <w:rsid w:val="0057143F"/>
    <w:rsid w:val="00573C11"/>
    <w:rsid w:val="00592D4A"/>
    <w:rsid w:val="005A4ED8"/>
    <w:rsid w:val="005A644B"/>
    <w:rsid w:val="005B3288"/>
    <w:rsid w:val="005B5ABF"/>
    <w:rsid w:val="005B65BA"/>
    <w:rsid w:val="005C128F"/>
    <w:rsid w:val="005C2BA4"/>
    <w:rsid w:val="005C581C"/>
    <w:rsid w:val="005D3350"/>
    <w:rsid w:val="005E5491"/>
    <w:rsid w:val="005E769E"/>
    <w:rsid w:val="005F2A17"/>
    <w:rsid w:val="006014E5"/>
    <w:rsid w:val="0060601B"/>
    <w:rsid w:val="0060709B"/>
    <w:rsid w:val="00611B82"/>
    <w:rsid w:val="006150E0"/>
    <w:rsid w:val="006261B9"/>
    <w:rsid w:val="00626535"/>
    <w:rsid w:val="00643353"/>
    <w:rsid w:val="00646322"/>
    <w:rsid w:val="00647868"/>
    <w:rsid w:val="00655474"/>
    <w:rsid w:val="00661006"/>
    <w:rsid w:val="00665F51"/>
    <w:rsid w:val="00666D4D"/>
    <w:rsid w:val="0067000B"/>
    <w:rsid w:val="006702A3"/>
    <w:rsid w:val="00674967"/>
    <w:rsid w:val="00677406"/>
    <w:rsid w:val="00693343"/>
    <w:rsid w:val="00696A87"/>
    <w:rsid w:val="006A5C94"/>
    <w:rsid w:val="006B25C7"/>
    <w:rsid w:val="006B5AC7"/>
    <w:rsid w:val="006B7412"/>
    <w:rsid w:val="006C344F"/>
    <w:rsid w:val="006D6E70"/>
    <w:rsid w:val="006E2900"/>
    <w:rsid w:val="006E4067"/>
    <w:rsid w:val="006E4D43"/>
    <w:rsid w:val="006F1E32"/>
    <w:rsid w:val="006F52F0"/>
    <w:rsid w:val="006F55D0"/>
    <w:rsid w:val="00704AEC"/>
    <w:rsid w:val="00707F9F"/>
    <w:rsid w:val="00711487"/>
    <w:rsid w:val="00712DBE"/>
    <w:rsid w:val="00715B70"/>
    <w:rsid w:val="007272C8"/>
    <w:rsid w:val="0073103C"/>
    <w:rsid w:val="00733826"/>
    <w:rsid w:val="00736C56"/>
    <w:rsid w:val="00737815"/>
    <w:rsid w:val="00742283"/>
    <w:rsid w:val="0074489C"/>
    <w:rsid w:val="00745170"/>
    <w:rsid w:val="0074782F"/>
    <w:rsid w:val="0075776C"/>
    <w:rsid w:val="007666B6"/>
    <w:rsid w:val="00767583"/>
    <w:rsid w:val="0077179D"/>
    <w:rsid w:val="00781929"/>
    <w:rsid w:val="00783B8B"/>
    <w:rsid w:val="00785227"/>
    <w:rsid w:val="00786C3B"/>
    <w:rsid w:val="00796E84"/>
    <w:rsid w:val="007A08F5"/>
    <w:rsid w:val="007A7C47"/>
    <w:rsid w:val="007B0AF5"/>
    <w:rsid w:val="007B1B38"/>
    <w:rsid w:val="007B7928"/>
    <w:rsid w:val="007C0D81"/>
    <w:rsid w:val="007C6971"/>
    <w:rsid w:val="007E0390"/>
    <w:rsid w:val="007F0ACB"/>
    <w:rsid w:val="007F1AEA"/>
    <w:rsid w:val="007F1B13"/>
    <w:rsid w:val="007F6214"/>
    <w:rsid w:val="00801810"/>
    <w:rsid w:val="00807788"/>
    <w:rsid w:val="0081075B"/>
    <w:rsid w:val="00812486"/>
    <w:rsid w:val="0082570B"/>
    <w:rsid w:val="008261AD"/>
    <w:rsid w:val="0083555F"/>
    <w:rsid w:val="0083728F"/>
    <w:rsid w:val="008475AA"/>
    <w:rsid w:val="008533E7"/>
    <w:rsid w:val="00855468"/>
    <w:rsid w:val="00874CBA"/>
    <w:rsid w:val="008864A1"/>
    <w:rsid w:val="00887C07"/>
    <w:rsid w:val="008920BD"/>
    <w:rsid w:val="008A0438"/>
    <w:rsid w:val="008A7D08"/>
    <w:rsid w:val="008B3B64"/>
    <w:rsid w:val="008B4A78"/>
    <w:rsid w:val="008C4DE7"/>
    <w:rsid w:val="008C6361"/>
    <w:rsid w:val="008C785E"/>
    <w:rsid w:val="008D0FDB"/>
    <w:rsid w:val="008D2A7F"/>
    <w:rsid w:val="008E01C7"/>
    <w:rsid w:val="008E3614"/>
    <w:rsid w:val="008F0DB1"/>
    <w:rsid w:val="008F39EC"/>
    <w:rsid w:val="00903E37"/>
    <w:rsid w:val="00904663"/>
    <w:rsid w:val="00910B57"/>
    <w:rsid w:val="009117CE"/>
    <w:rsid w:val="009238CF"/>
    <w:rsid w:val="00924B2C"/>
    <w:rsid w:val="00925049"/>
    <w:rsid w:val="009250EA"/>
    <w:rsid w:val="00930C9E"/>
    <w:rsid w:val="00930FCF"/>
    <w:rsid w:val="00935132"/>
    <w:rsid w:val="009356D5"/>
    <w:rsid w:val="00941CEA"/>
    <w:rsid w:val="0094218F"/>
    <w:rsid w:val="00946D2E"/>
    <w:rsid w:val="009472A4"/>
    <w:rsid w:val="00951A01"/>
    <w:rsid w:val="00956531"/>
    <w:rsid w:val="00963D6F"/>
    <w:rsid w:val="00965005"/>
    <w:rsid w:val="00971516"/>
    <w:rsid w:val="00982595"/>
    <w:rsid w:val="00983C7E"/>
    <w:rsid w:val="00984067"/>
    <w:rsid w:val="00990F0B"/>
    <w:rsid w:val="009914EE"/>
    <w:rsid w:val="00992C84"/>
    <w:rsid w:val="00994922"/>
    <w:rsid w:val="009A110B"/>
    <w:rsid w:val="009A61B6"/>
    <w:rsid w:val="009B2B29"/>
    <w:rsid w:val="009C420E"/>
    <w:rsid w:val="009C7F3C"/>
    <w:rsid w:val="009D0333"/>
    <w:rsid w:val="009D0A99"/>
    <w:rsid w:val="009D3FB8"/>
    <w:rsid w:val="009E4F57"/>
    <w:rsid w:val="009E5009"/>
    <w:rsid w:val="009E5614"/>
    <w:rsid w:val="009F16D9"/>
    <w:rsid w:val="009F4EC2"/>
    <w:rsid w:val="009F5CE8"/>
    <w:rsid w:val="00A03989"/>
    <w:rsid w:val="00A12E4E"/>
    <w:rsid w:val="00A1367D"/>
    <w:rsid w:val="00A14C46"/>
    <w:rsid w:val="00A15555"/>
    <w:rsid w:val="00A17FE3"/>
    <w:rsid w:val="00A20204"/>
    <w:rsid w:val="00A2780C"/>
    <w:rsid w:val="00A30DD2"/>
    <w:rsid w:val="00A44EFB"/>
    <w:rsid w:val="00A47C26"/>
    <w:rsid w:val="00A531FC"/>
    <w:rsid w:val="00A535A7"/>
    <w:rsid w:val="00A5750C"/>
    <w:rsid w:val="00A643A7"/>
    <w:rsid w:val="00A714C4"/>
    <w:rsid w:val="00A74034"/>
    <w:rsid w:val="00A75105"/>
    <w:rsid w:val="00A800CF"/>
    <w:rsid w:val="00A8397F"/>
    <w:rsid w:val="00A8423D"/>
    <w:rsid w:val="00A91BE5"/>
    <w:rsid w:val="00AA5C81"/>
    <w:rsid w:val="00AA77A5"/>
    <w:rsid w:val="00AB4A07"/>
    <w:rsid w:val="00AB6539"/>
    <w:rsid w:val="00AC5530"/>
    <w:rsid w:val="00AD73BC"/>
    <w:rsid w:val="00AE1172"/>
    <w:rsid w:val="00AE32B5"/>
    <w:rsid w:val="00AE492A"/>
    <w:rsid w:val="00AF2830"/>
    <w:rsid w:val="00AF47B2"/>
    <w:rsid w:val="00B02458"/>
    <w:rsid w:val="00B17D89"/>
    <w:rsid w:val="00B23037"/>
    <w:rsid w:val="00B24818"/>
    <w:rsid w:val="00B37CC6"/>
    <w:rsid w:val="00B415F4"/>
    <w:rsid w:val="00B41C97"/>
    <w:rsid w:val="00B520A2"/>
    <w:rsid w:val="00B74196"/>
    <w:rsid w:val="00B8612C"/>
    <w:rsid w:val="00B90AF9"/>
    <w:rsid w:val="00B96AD2"/>
    <w:rsid w:val="00BA3735"/>
    <w:rsid w:val="00BB6C0D"/>
    <w:rsid w:val="00BC1E9D"/>
    <w:rsid w:val="00BC5742"/>
    <w:rsid w:val="00BC6B22"/>
    <w:rsid w:val="00BD0BB2"/>
    <w:rsid w:val="00BD1173"/>
    <w:rsid w:val="00BD35B4"/>
    <w:rsid w:val="00BD420F"/>
    <w:rsid w:val="00BD5085"/>
    <w:rsid w:val="00BD522B"/>
    <w:rsid w:val="00BD6DD7"/>
    <w:rsid w:val="00BE4B75"/>
    <w:rsid w:val="00BF04A9"/>
    <w:rsid w:val="00BF68A8"/>
    <w:rsid w:val="00BF769E"/>
    <w:rsid w:val="00C01562"/>
    <w:rsid w:val="00C04FAC"/>
    <w:rsid w:val="00C060BC"/>
    <w:rsid w:val="00C117CD"/>
    <w:rsid w:val="00C11D41"/>
    <w:rsid w:val="00C13574"/>
    <w:rsid w:val="00C14DDC"/>
    <w:rsid w:val="00C2284F"/>
    <w:rsid w:val="00C328F8"/>
    <w:rsid w:val="00C33DC8"/>
    <w:rsid w:val="00C33F4A"/>
    <w:rsid w:val="00C343AF"/>
    <w:rsid w:val="00C34591"/>
    <w:rsid w:val="00C376E8"/>
    <w:rsid w:val="00C41980"/>
    <w:rsid w:val="00C46474"/>
    <w:rsid w:val="00C47BDB"/>
    <w:rsid w:val="00C51166"/>
    <w:rsid w:val="00C67B21"/>
    <w:rsid w:val="00C77D76"/>
    <w:rsid w:val="00C8448B"/>
    <w:rsid w:val="00C87162"/>
    <w:rsid w:val="00C90361"/>
    <w:rsid w:val="00C9266B"/>
    <w:rsid w:val="00CB0A78"/>
    <w:rsid w:val="00CB5EDC"/>
    <w:rsid w:val="00CC2D03"/>
    <w:rsid w:val="00CD02FE"/>
    <w:rsid w:val="00CD0D28"/>
    <w:rsid w:val="00CD5086"/>
    <w:rsid w:val="00CD544E"/>
    <w:rsid w:val="00CD6E3C"/>
    <w:rsid w:val="00CE1B4D"/>
    <w:rsid w:val="00CE6AD8"/>
    <w:rsid w:val="00CE765E"/>
    <w:rsid w:val="00CE7AC0"/>
    <w:rsid w:val="00CF0DDC"/>
    <w:rsid w:val="00CF51AD"/>
    <w:rsid w:val="00CF7D28"/>
    <w:rsid w:val="00D00265"/>
    <w:rsid w:val="00D0433D"/>
    <w:rsid w:val="00D213CB"/>
    <w:rsid w:val="00D21C62"/>
    <w:rsid w:val="00D24597"/>
    <w:rsid w:val="00D25964"/>
    <w:rsid w:val="00D32C29"/>
    <w:rsid w:val="00D35A4B"/>
    <w:rsid w:val="00D3739C"/>
    <w:rsid w:val="00D37C4D"/>
    <w:rsid w:val="00D44177"/>
    <w:rsid w:val="00D5220B"/>
    <w:rsid w:val="00D55500"/>
    <w:rsid w:val="00D71735"/>
    <w:rsid w:val="00D8132D"/>
    <w:rsid w:val="00D87121"/>
    <w:rsid w:val="00D94196"/>
    <w:rsid w:val="00D96FEF"/>
    <w:rsid w:val="00DA4EAE"/>
    <w:rsid w:val="00DB6013"/>
    <w:rsid w:val="00DB67AA"/>
    <w:rsid w:val="00DB76C4"/>
    <w:rsid w:val="00DC331A"/>
    <w:rsid w:val="00DC67D8"/>
    <w:rsid w:val="00DC7962"/>
    <w:rsid w:val="00DE781B"/>
    <w:rsid w:val="00DF1CF5"/>
    <w:rsid w:val="00E05846"/>
    <w:rsid w:val="00E06517"/>
    <w:rsid w:val="00E10C59"/>
    <w:rsid w:val="00E118DE"/>
    <w:rsid w:val="00E12886"/>
    <w:rsid w:val="00E16D65"/>
    <w:rsid w:val="00E31D2B"/>
    <w:rsid w:val="00E401F5"/>
    <w:rsid w:val="00E4457E"/>
    <w:rsid w:val="00E520FF"/>
    <w:rsid w:val="00E53274"/>
    <w:rsid w:val="00E6069B"/>
    <w:rsid w:val="00E61F35"/>
    <w:rsid w:val="00E66EE3"/>
    <w:rsid w:val="00E75B5E"/>
    <w:rsid w:val="00E770CF"/>
    <w:rsid w:val="00E81BDE"/>
    <w:rsid w:val="00E95521"/>
    <w:rsid w:val="00E97480"/>
    <w:rsid w:val="00E974CE"/>
    <w:rsid w:val="00E97E99"/>
    <w:rsid w:val="00EA41D6"/>
    <w:rsid w:val="00EA45FF"/>
    <w:rsid w:val="00EA6D70"/>
    <w:rsid w:val="00EA7570"/>
    <w:rsid w:val="00EB0FE4"/>
    <w:rsid w:val="00EB154E"/>
    <w:rsid w:val="00EB463B"/>
    <w:rsid w:val="00EB4B5F"/>
    <w:rsid w:val="00EC4894"/>
    <w:rsid w:val="00ED739B"/>
    <w:rsid w:val="00EE330F"/>
    <w:rsid w:val="00F21DD7"/>
    <w:rsid w:val="00F27074"/>
    <w:rsid w:val="00F43C57"/>
    <w:rsid w:val="00F454C8"/>
    <w:rsid w:val="00F47793"/>
    <w:rsid w:val="00F60628"/>
    <w:rsid w:val="00F61A93"/>
    <w:rsid w:val="00F62748"/>
    <w:rsid w:val="00F65522"/>
    <w:rsid w:val="00F65E92"/>
    <w:rsid w:val="00F65F34"/>
    <w:rsid w:val="00F77E7C"/>
    <w:rsid w:val="00F822C6"/>
    <w:rsid w:val="00F90665"/>
    <w:rsid w:val="00FA1502"/>
    <w:rsid w:val="00FB01EA"/>
    <w:rsid w:val="00FB1D8C"/>
    <w:rsid w:val="00FB2591"/>
    <w:rsid w:val="00FB478A"/>
    <w:rsid w:val="00FC102A"/>
    <w:rsid w:val="00FC292F"/>
    <w:rsid w:val="00FC3999"/>
    <w:rsid w:val="00FC39B3"/>
    <w:rsid w:val="00FD5791"/>
    <w:rsid w:val="00FE12AD"/>
    <w:rsid w:val="00FE2F17"/>
    <w:rsid w:val="00FE79D8"/>
    <w:rsid w:val="00FF0CC2"/>
    <w:rsid w:val="00FF2BA5"/>
    <w:rsid w:val="00FF6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71F5AE73-022B-4847-9608-C6520D770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vanish w:val="0"/>
      <w:color w:val="000000"/>
      <w:kern w:val="2"/>
      <w:sz w:val="21"/>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Default">
    <w:name w:val="Default"/>
    <w:rsid w:val="005E5491"/>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1876697998">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F09C6-DD2C-471D-BCAE-B132C2085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6907</Words>
  <Characters>2154</Characters>
  <Application>Microsoft Office Word</Application>
  <DocSecurity>4</DocSecurity>
  <Lines>17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標準化委員会報告書原稿提出</vt:lpstr>
    </vt:vector>
  </TitlesOfParts>
  <Company>OITDA</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user59</dc:creator>
  <cp:lastModifiedBy>間瀬 昇次</cp:lastModifiedBy>
  <cp:revision>2</cp:revision>
  <cp:lastPrinted>2013-03-18T05:14:00Z</cp:lastPrinted>
  <dcterms:created xsi:type="dcterms:W3CDTF">2021-01-24T23:35:00Z</dcterms:created>
  <dcterms:modified xsi:type="dcterms:W3CDTF">2021-01-24T23:35:00Z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388732582</vt:i4>
  </property>
</Properties>
</file>