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D8CA7" w14:textId="17CC86B9" w:rsidR="00D75C20" w:rsidRDefault="00D75C20" w:rsidP="00460744">
      <w:pPr>
        <w:pStyle w:val="ad"/>
        <w:outlineLvl w:val="0"/>
      </w:pPr>
      <w:bookmarkStart w:id="0" w:name="_GoBack"/>
      <w:bookmarkEnd w:id="0"/>
      <w:r>
        <w:rPr>
          <w:rFonts w:hint="eastAsia"/>
        </w:rPr>
        <w:t>目　次</w:t>
      </w:r>
    </w:p>
    <w:p w14:paraId="1C593403" w14:textId="4D068252" w:rsidR="0034216D" w:rsidRDefault="0034216D" w:rsidP="0034216D">
      <w:pPr>
        <w:pStyle w:val="aa"/>
      </w:pPr>
      <w:r>
        <w:rPr>
          <w:rFonts w:hint="eastAsia"/>
        </w:rPr>
        <w:t>ページ</w:t>
      </w:r>
    </w:p>
    <w:p w14:paraId="572A5D53" w14:textId="1D3E1477" w:rsidR="0034216D" w:rsidRDefault="0034216D" w:rsidP="0034216D">
      <w:pPr>
        <w:pStyle w:val="a7"/>
      </w:pPr>
      <w:r>
        <w:rPr>
          <w:rFonts w:hint="eastAsia"/>
        </w:rPr>
        <w:t>1</w:t>
      </w:r>
      <w:r>
        <w:rPr>
          <w:rFonts w:hint="eastAsia"/>
        </w:rPr>
        <w:t xml:space="preserve">　適用範囲</w:t>
      </w:r>
      <w:r>
        <w:rPr>
          <w:rFonts w:hint="eastAsia"/>
        </w:rPr>
        <w:tab/>
      </w:r>
      <w:r w:rsidRPr="0034216D">
        <w:rPr>
          <w:rFonts w:hint="eastAsia"/>
          <w:b w:val="0"/>
          <w:sz w:val="16"/>
        </w:rPr>
        <w:t>1</w:t>
      </w:r>
    </w:p>
    <w:p w14:paraId="0F4B2FB1" w14:textId="34D9E2F4" w:rsidR="0034216D" w:rsidRDefault="0034216D" w:rsidP="0034216D">
      <w:pPr>
        <w:pStyle w:val="a7"/>
      </w:pPr>
      <w:r>
        <w:rPr>
          <w:rFonts w:hint="eastAsia"/>
        </w:rPr>
        <w:t>2</w:t>
      </w:r>
      <w:r>
        <w:rPr>
          <w:rFonts w:hint="eastAsia"/>
        </w:rPr>
        <w:t xml:space="preserve">　引用規格</w:t>
      </w:r>
      <w:r>
        <w:rPr>
          <w:rFonts w:hint="eastAsia"/>
        </w:rPr>
        <w:tab/>
      </w:r>
      <w:r w:rsidRPr="0034216D">
        <w:rPr>
          <w:rFonts w:hint="eastAsia"/>
          <w:b w:val="0"/>
          <w:sz w:val="16"/>
        </w:rPr>
        <w:t>1</w:t>
      </w:r>
    </w:p>
    <w:p w14:paraId="52715A6A" w14:textId="46A4E36E" w:rsidR="0034216D" w:rsidRDefault="0034216D" w:rsidP="0034216D">
      <w:pPr>
        <w:pStyle w:val="a7"/>
      </w:pPr>
      <w:r>
        <w:rPr>
          <w:rFonts w:hint="eastAsia"/>
        </w:rPr>
        <w:t>3</w:t>
      </w:r>
      <w:r>
        <w:rPr>
          <w:rFonts w:hint="eastAsia"/>
        </w:rPr>
        <w:t xml:space="preserve">　用語及び定義</w:t>
      </w:r>
      <w:r>
        <w:rPr>
          <w:rFonts w:hint="eastAsia"/>
        </w:rPr>
        <w:tab/>
      </w:r>
      <w:r w:rsidRPr="0034216D">
        <w:rPr>
          <w:rFonts w:hint="eastAsia"/>
          <w:b w:val="0"/>
          <w:sz w:val="16"/>
        </w:rPr>
        <w:t>1</w:t>
      </w:r>
    </w:p>
    <w:p w14:paraId="61A6686D" w14:textId="6002E032" w:rsidR="0034216D" w:rsidRDefault="0034216D" w:rsidP="0034216D">
      <w:pPr>
        <w:pStyle w:val="a7"/>
      </w:pPr>
      <w:r>
        <w:rPr>
          <w:rFonts w:hint="eastAsia"/>
        </w:rPr>
        <w:t>4</w:t>
      </w:r>
      <w:r>
        <w:rPr>
          <w:rFonts w:hint="eastAsia"/>
        </w:rPr>
        <w:t xml:space="preserve">　標準環境条件</w:t>
      </w:r>
      <w:r>
        <w:rPr>
          <w:rFonts w:hint="eastAsia"/>
        </w:rPr>
        <w:tab/>
      </w:r>
      <w:r w:rsidRPr="0034216D">
        <w:rPr>
          <w:rFonts w:hint="eastAsia"/>
          <w:b w:val="0"/>
          <w:sz w:val="16"/>
        </w:rPr>
        <w:t>2</w:t>
      </w:r>
    </w:p>
    <w:p w14:paraId="48010838" w14:textId="1867CCEF" w:rsidR="0034216D" w:rsidRDefault="0034216D" w:rsidP="0034216D">
      <w:pPr>
        <w:pStyle w:val="a7"/>
      </w:pPr>
      <w:r>
        <w:rPr>
          <w:rFonts w:hint="eastAsia"/>
        </w:rPr>
        <w:t>5</w:t>
      </w:r>
      <w:r>
        <w:rPr>
          <w:rFonts w:hint="eastAsia"/>
        </w:rPr>
        <w:t xml:space="preserve">　図記号</w:t>
      </w:r>
      <w:r>
        <w:rPr>
          <w:rFonts w:hint="eastAsia"/>
        </w:rPr>
        <w:tab/>
      </w:r>
      <w:r w:rsidRPr="0034216D">
        <w:rPr>
          <w:rFonts w:hint="eastAsia"/>
          <w:b w:val="0"/>
          <w:sz w:val="16"/>
        </w:rPr>
        <w:t>2</w:t>
      </w:r>
    </w:p>
    <w:p w14:paraId="6AA53863" w14:textId="30C7207D" w:rsidR="0034216D" w:rsidRDefault="0034216D" w:rsidP="0034216D">
      <w:pPr>
        <w:pStyle w:val="a7"/>
      </w:pPr>
      <w:r>
        <w:rPr>
          <w:rFonts w:hint="eastAsia"/>
        </w:rPr>
        <w:t>6</w:t>
      </w:r>
      <w:r>
        <w:rPr>
          <w:rFonts w:hint="eastAsia"/>
        </w:rPr>
        <w:t xml:space="preserve">　測定装置</w:t>
      </w:r>
      <w:r>
        <w:rPr>
          <w:rFonts w:hint="eastAsia"/>
        </w:rPr>
        <w:tab/>
      </w:r>
      <w:r w:rsidRPr="0034216D">
        <w:rPr>
          <w:rFonts w:hint="eastAsia"/>
          <w:b w:val="0"/>
          <w:sz w:val="16"/>
        </w:rPr>
        <w:t>3</w:t>
      </w:r>
    </w:p>
    <w:p w14:paraId="5F712B51" w14:textId="515E4FAF" w:rsidR="0034216D" w:rsidRDefault="0034216D" w:rsidP="0034216D">
      <w:pPr>
        <w:pStyle w:val="a7"/>
      </w:pPr>
      <w:r>
        <w:rPr>
          <w:rFonts w:hint="eastAsia"/>
        </w:rPr>
        <w:t>7</w:t>
      </w:r>
      <w:r>
        <w:rPr>
          <w:rFonts w:hint="eastAsia"/>
        </w:rPr>
        <w:t xml:space="preserve">　測定方法</w:t>
      </w:r>
      <w:r>
        <w:rPr>
          <w:rFonts w:hint="eastAsia"/>
        </w:rPr>
        <w:tab/>
      </w:r>
      <w:r w:rsidRPr="0034216D">
        <w:rPr>
          <w:rFonts w:hint="eastAsia"/>
          <w:b w:val="0"/>
          <w:sz w:val="16"/>
        </w:rPr>
        <w:t>3</w:t>
      </w:r>
    </w:p>
    <w:p w14:paraId="1397BE36" w14:textId="3B8ACAA5" w:rsidR="0034216D" w:rsidRDefault="0034216D" w:rsidP="0034216D">
      <w:pPr>
        <w:pStyle w:val="a7"/>
      </w:pPr>
      <w:r>
        <w:rPr>
          <w:rFonts w:hint="eastAsia"/>
        </w:rPr>
        <w:t>7.1</w:t>
      </w:r>
      <w:r>
        <w:rPr>
          <w:rFonts w:hint="eastAsia"/>
        </w:rPr>
        <w:t xml:space="preserve">　送信部・分散ペナルティ測定</w:t>
      </w:r>
      <w:r>
        <w:rPr>
          <w:rFonts w:hint="eastAsia"/>
        </w:rPr>
        <w:tab/>
      </w:r>
      <w:r w:rsidRPr="0034216D">
        <w:rPr>
          <w:rFonts w:hint="eastAsia"/>
          <w:b w:val="0"/>
          <w:sz w:val="16"/>
        </w:rPr>
        <w:t>3</w:t>
      </w:r>
    </w:p>
    <w:p w14:paraId="3F68D3CA" w14:textId="7581F092" w:rsidR="0034216D" w:rsidRDefault="0034216D" w:rsidP="0034216D">
      <w:pPr>
        <w:pStyle w:val="a7"/>
      </w:pPr>
      <w:r>
        <w:rPr>
          <w:rFonts w:hint="eastAsia"/>
        </w:rPr>
        <w:t>7.1.1</w:t>
      </w:r>
      <w:r>
        <w:rPr>
          <w:rFonts w:hint="eastAsia"/>
        </w:rPr>
        <w:t xml:space="preserve">　目的</w:t>
      </w:r>
      <w:r>
        <w:rPr>
          <w:rFonts w:hint="eastAsia"/>
        </w:rPr>
        <w:tab/>
      </w:r>
      <w:r w:rsidRPr="0034216D">
        <w:rPr>
          <w:rFonts w:hint="eastAsia"/>
          <w:b w:val="0"/>
          <w:sz w:val="16"/>
        </w:rPr>
        <w:t>3</w:t>
      </w:r>
    </w:p>
    <w:p w14:paraId="3391D2BC" w14:textId="64F00E2F" w:rsidR="0034216D" w:rsidRDefault="0034216D" w:rsidP="0034216D">
      <w:pPr>
        <w:pStyle w:val="a7"/>
      </w:pPr>
      <w:r>
        <w:rPr>
          <w:rFonts w:hint="eastAsia"/>
        </w:rPr>
        <w:t>7.1.2</w:t>
      </w:r>
      <w:r>
        <w:rPr>
          <w:rFonts w:hint="eastAsia"/>
        </w:rPr>
        <w:t xml:space="preserve">　測定系および測定条件</w:t>
      </w:r>
      <w:r>
        <w:rPr>
          <w:rFonts w:hint="eastAsia"/>
        </w:rPr>
        <w:tab/>
      </w:r>
      <w:r w:rsidRPr="0034216D">
        <w:rPr>
          <w:rFonts w:hint="eastAsia"/>
          <w:b w:val="0"/>
          <w:sz w:val="16"/>
        </w:rPr>
        <w:t>3</w:t>
      </w:r>
    </w:p>
    <w:p w14:paraId="7C4E54C7" w14:textId="538583FF" w:rsidR="0034216D" w:rsidRDefault="0034216D" w:rsidP="0034216D">
      <w:pPr>
        <w:pStyle w:val="a7"/>
      </w:pPr>
      <w:r>
        <w:rPr>
          <w:rFonts w:hint="eastAsia"/>
        </w:rPr>
        <w:t>7.1.3</w:t>
      </w:r>
      <w:r>
        <w:rPr>
          <w:rFonts w:hint="eastAsia"/>
        </w:rPr>
        <w:t xml:space="preserve">　送信アイダイアグラム定義</w:t>
      </w:r>
      <w:r>
        <w:rPr>
          <w:rFonts w:hint="eastAsia"/>
        </w:rPr>
        <w:tab/>
      </w:r>
      <w:r w:rsidRPr="0034216D">
        <w:rPr>
          <w:rFonts w:hint="eastAsia"/>
          <w:b w:val="0"/>
          <w:sz w:val="16"/>
        </w:rPr>
        <w:t>4</w:t>
      </w:r>
    </w:p>
    <w:p w14:paraId="6417585E" w14:textId="74575C53" w:rsidR="0034216D" w:rsidRDefault="0034216D" w:rsidP="0034216D">
      <w:pPr>
        <w:pStyle w:val="a7"/>
      </w:pPr>
      <w:r>
        <w:rPr>
          <w:rFonts w:hint="eastAsia"/>
        </w:rPr>
        <w:t>7.1.4</w:t>
      </w:r>
      <w:r>
        <w:rPr>
          <w:rFonts w:hint="eastAsia"/>
        </w:rPr>
        <w:t xml:space="preserve">　基準送信部の要求特性</w:t>
      </w:r>
      <w:r>
        <w:rPr>
          <w:rFonts w:hint="eastAsia"/>
        </w:rPr>
        <w:tab/>
      </w:r>
      <w:r w:rsidRPr="0034216D">
        <w:rPr>
          <w:rFonts w:hint="eastAsia"/>
          <w:b w:val="0"/>
          <w:sz w:val="16"/>
        </w:rPr>
        <w:t>4</w:t>
      </w:r>
    </w:p>
    <w:p w14:paraId="6EA5F493" w14:textId="3447CE92" w:rsidR="0034216D" w:rsidRDefault="0034216D" w:rsidP="0034216D">
      <w:pPr>
        <w:pStyle w:val="a7"/>
      </w:pPr>
      <w:r>
        <w:rPr>
          <w:rFonts w:hint="eastAsia"/>
        </w:rPr>
        <w:t>7.1.5</w:t>
      </w:r>
      <w:r>
        <w:rPr>
          <w:rFonts w:hint="eastAsia"/>
        </w:rPr>
        <w:t xml:space="preserve">　チャネル要求特性</w:t>
      </w:r>
      <w:r>
        <w:rPr>
          <w:rFonts w:hint="eastAsia"/>
        </w:rPr>
        <w:tab/>
      </w:r>
      <w:r w:rsidRPr="0034216D">
        <w:rPr>
          <w:rFonts w:hint="eastAsia"/>
          <w:b w:val="0"/>
          <w:sz w:val="16"/>
        </w:rPr>
        <w:t>5</w:t>
      </w:r>
    </w:p>
    <w:p w14:paraId="6FA490DA" w14:textId="5CE51BAE" w:rsidR="0034216D" w:rsidRDefault="0034216D" w:rsidP="0034216D">
      <w:pPr>
        <w:pStyle w:val="a7"/>
      </w:pPr>
      <w:r>
        <w:rPr>
          <w:rFonts w:hint="eastAsia"/>
        </w:rPr>
        <w:t>7.1.6</w:t>
      </w:r>
      <w:r>
        <w:rPr>
          <w:rFonts w:hint="eastAsia"/>
        </w:rPr>
        <w:t xml:space="preserve">　基準受信部の要求特性</w:t>
      </w:r>
      <w:r>
        <w:rPr>
          <w:rFonts w:hint="eastAsia"/>
        </w:rPr>
        <w:tab/>
      </w:r>
      <w:r w:rsidRPr="0034216D">
        <w:rPr>
          <w:rFonts w:hint="eastAsia"/>
          <w:b w:val="0"/>
          <w:sz w:val="16"/>
        </w:rPr>
        <w:t>5</w:t>
      </w:r>
    </w:p>
    <w:p w14:paraId="1755F94D" w14:textId="7BCFD242" w:rsidR="0034216D" w:rsidRDefault="0034216D" w:rsidP="0034216D">
      <w:pPr>
        <w:pStyle w:val="a7"/>
      </w:pPr>
      <w:r>
        <w:rPr>
          <w:rFonts w:hint="eastAsia"/>
        </w:rPr>
        <w:t>7.1.7</w:t>
      </w:r>
      <w:r>
        <w:rPr>
          <w:rFonts w:hint="eastAsia"/>
        </w:rPr>
        <w:t xml:space="preserve">　受信部の電気的</w:t>
      </w:r>
      <w:r>
        <w:rPr>
          <w:rFonts w:hint="eastAsia"/>
        </w:rPr>
        <w:t>3 dB</w:t>
      </w:r>
      <w:r>
        <w:rPr>
          <w:rFonts w:hint="eastAsia"/>
        </w:rPr>
        <w:t>上限カットオフ周波数測定</w:t>
      </w:r>
      <w:r>
        <w:rPr>
          <w:rFonts w:hint="eastAsia"/>
        </w:rPr>
        <w:tab/>
      </w:r>
      <w:r w:rsidRPr="0034216D">
        <w:rPr>
          <w:rFonts w:hint="eastAsia"/>
          <w:b w:val="0"/>
          <w:sz w:val="16"/>
        </w:rPr>
        <w:t>5</w:t>
      </w:r>
    </w:p>
    <w:p w14:paraId="5849CD6C" w14:textId="7D6813B2" w:rsidR="0034216D" w:rsidRDefault="0034216D" w:rsidP="0034216D">
      <w:pPr>
        <w:pStyle w:val="a7"/>
      </w:pPr>
      <w:r>
        <w:rPr>
          <w:rFonts w:hint="eastAsia"/>
        </w:rPr>
        <w:t>7.1.8</w:t>
      </w:r>
      <w:r>
        <w:rPr>
          <w:rFonts w:hint="eastAsia"/>
        </w:rPr>
        <w:t xml:space="preserve">　</w:t>
      </w:r>
      <w:r w:rsidR="002D1900">
        <w:rPr>
          <w:rFonts w:hint="eastAsia"/>
        </w:rPr>
        <w:t>測定</w:t>
      </w:r>
      <w:r>
        <w:rPr>
          <w:rFonts w:hint="eastAsia"/>
        </w:rPr>
        <w:t>手順</w:t>
      </w:r>
      <w:r>
        <w:rPr>
          <w:rFonts w:hint="eastAsia"/>
        </w:rPr>
        <w:tab/>
      </w:r>
      <w:r w:rsidRPr="0034216D">
        <w:rPr>
          <w:rFonts w:hint="eastAsia"/>
          <w:b w:val="0"/>
          <w:sz w:val="16"/>
        </w:rPr>
        <w:t>6</w:t>
      </w:r>
    </w:p>
    <w:p w14:paraId="225A88E5" w14:textId="57A3A8F6" w:rsidR="0034216D" w:rsidRDefault="0034216D" w:rsidP="0034216D">
      <w:pPr>
        <w:pStyle w:val="a7"/>
      </w:pPr>
      <w:r>
        <w:rPr>
          <w:rFonts w:hint="eastAsia"/>
        </w:rPr>
        <w:t>7.1.9</w:t>
      </w:r>
      <w:r>
        <w:rPr>
          <w:rFonts w:hint="eastAsia"/>
        </w:rPr>
        <w:t xml:space="preserve">　複心</w:t>
      </w:r>
      <w:r w:rsidR="002D1900">
        <w:rPr>
          <w:rFonts w:hint="eastAsia"/>
        </w:rPr>
        <w:t>測定</w:t>
      </w:r>
      <w:r>
        <w:rPr>
          <w:rFonts w:hint="eastAsia"/>
        </w:rPr>
        <w:t>での例外事項</w:t>
      </w:r>
      <w:r>
        <w:rPr>
          <w:rFonts w:hint="eastAsia"/>
        </w:rPr>
        <w:tab/>
      </w:r>
      <w:r w:rsidRPr="0034216D">
        <w:rPr>
          <w:rFonts w:hint="eastAsia"/>
          <w:b w:val="0"/>
          <w:sz w:val="16"/>
        </w:rPr>
        <w:t>7</w:t>
      </w:r>
    </w:p>
    <w:p w14:paraId="064278CF" w14:textId="327EBF3E" w:rsidR="0034216D" w:rsidRDefault="0034216D" w:rsidP="0034216D">
      <w:pPr>
        <w:pStyle w:val="a7"/>
      </w:pPr>
      <w:r>
        <w:rPr>
          <w:rFonts w:hint="eastAsia"/>
        </w:rPr>
        <w:t>7.2</w:t>
      </w:r>
      <w:r>
        <w:rPr>
          <w:rFonts w:hint="eastAsia"/>
        </w:rPr>
        <w:t xml:space="preserve">　送信部・分散アイクロージャ測定</w:t>
      </w:r>
      <w:r>
        <w:rPr>
          <w:rFonts w:hint="eastAsia"/>
        </w:rPr>
        <w:tab/>
      </w:r>
      <w:r w:rsidRPr="0034216D">
        <w:rPr>
          <w:rFonts w:hint="eastAsia"/>
          <w:b w:val="0"/>
          <w:sz w:val="16"/>
        </w:rPr>
        <w:t>7</w:t>
      </w:r>
    </w:p>
    <w:p w14:paraId="3F2158D8" w14:textId="716FD5B6" w:rsidR="0034216D" w:rsidRDefault="0034216D" w:rsidP="0034216D">
      <w:pPr>
        <w:pStyle w:val="a7"/>
      </w:pPr>
      <w:r>
        <w:rPr>
          <w:rFonts w:hint="eastAsia"/>
        </w:rPr>
        <w:t>7.2.1</w:t>
      </w:r>
      <w:r>
        <w:rPr>
          <w:rFonts w:hint="eastAsia"/>
        </w:rPr>
        <w:t xml:space="preserve">　目的</w:t>
      </w:r>
      <w:r>
        <w:rPr>
          <w:rFonts w:hint="eastAsia"/>
        </w:rPr>
        <w:tab/>
      </w:r>
      <w:r w:rsidRPr="0034216D">
        <w:rPr>
          <w:rFonts w:hint="eastAsia"/>
          <w:b w:val="0"/>
          <w:sz w:val="16"/>
        </w:rPr>
        <w:t>7</w:t>
      </w:r>
    </w:p>
    <w:p w14:paraId="7D5A206B" w14:textId="58F778DD" w:rsidR="0034216D" w:rsidRDefault="0034216D" w:rsidP="0034216D">
      <w:pPr>
        <w:pStyle w:val="a7"/>
      </w:pPr>
      <w:r>
        <w:rPr>
          <w:rFonts w:hint="eastAsia"/>
        </w:rPr>
        <w:t>7.2.2</w:t>
      </w:r>
      <w:r>
        <w:rPr>
          <w:rFonts w:hint="eastAsia"/>
        </w:rPr>
        <w:t xml:space="preserve">　</w:t>
      </w:r>
      <w:r>
        <w:rPr>
          <w:rFonts w:hint="eastAsia"/>
        </w:rPr>
        <w:t xml:space="preserve">TDEC </w:t>
      </w:r>
      <w:r>
        <w:rPr>
          <w:rFonts w:hint="eastAsia"/>
        </w:rPr>
        <w:t>適合</w:t>
      </w:r>
      <w:r w:rsidR="002D1900">
        <w:rPr>
          <w:rFonts w:hint="eastAsia"/>
        </w:rPr>
        <w:t>試験</w:t>
      </w:r>
      <w:r>
        <w:rPr>
          <w:rFonts w:hint="eastAsia"/>
        </w:rPr>
        <w:t>系</w:t>
      </w:r>
      <w:r>
        <w:rPr>
          <w:rFonts w:hint="eastAsia"/>
        </w:rPr>
        <w:tab/>
      </w:r>
      <w:r w:rsidRPr="0034216D">
        <w:rPr>
          <w:rFonts w:hint="eastAsia"/>
          <w:b w:val="0"/>
          <w:sz w:val="16"/>
        </w:rPr>
        <w:t>7</w:t>
      </w:r>
    </w:p>
    <w:p w14:paraId="059AB3CB" w14:textId="517606E1" w:rsidR="0034216D" w:rsidRDefault="0034216D" w:rsidP="0034216D">
      <w:pPr>
        <w:pStyle w:val="a7"/>
      </w:pPr>
      <w:r>
        <w:rPr>
          <w:rFonts w:hint="eastAsia"/>
        </w:rPr>
        <w:t>7.2.3</w:t>
      </w:r>
      <w:r>
        <w:rPr>
          <w:rFonts w:hint="eastAsia"/>
        </w:rPr>
        <w:t xml:space="preserve">　</w:t>
      </w:r>
      <w:r>
        <w:rPr>
          <w:rFonts w:hint="eastAsia"/>
        </w:rPr>
        <w:t xml:space="preserve">TDEC </w:t>
      </w:r>
      <w:r>
        <w:rPr>
          <w:rFonts w:hint="eastAsia"/>
        </w:rPr>
        <w:t>測定法</w:t>
      </w:r>
      <w:r>
        <w:rPr>
          <w:rFonts w:hint="eastAsia"/>
        </w:rPr>
        <w:tab/>
      </w:r>
      <w:r w:rsidRPr="0034216D">
        <w:rPr>
          <w:rFonts w:hint="eastAsia"/>
          <w:b w:val="0"/>
          <w:sz w:val="16"/>
        </w:rPr>
        <w:t>8</w:t>
      </w:r>
    </w:p>
    <w:p w14:paraId="1AF01D3C" w14:textId="76A0E2F4" w:rsidR="0034216D" w:rsidRDefault="0034216D" w:rsidP="0034216D">
      <w:pPr>
        <w:pStyle w:val="a7"/>
      </w:pPr>
      <w:r>
        <w:rPr>
          <w:rFonts w:hint="eastAsia"/>
        </w:rPr>
        <w:t>7.3</w:t>
      </w:r>
      <w:r>
        <w:rPr>
          <w:rFonts w:hint="eastAsia"/>
        </w:rPr>
        <w:t xml:space="preserve">　ストレスド受信感度</w:t>
      </w:r>
      <w:r>
        <w:rPr>
          <w:rFonts w:hint="eastAsia"/>
        </w:rPr>
        <w:tab/>
      </w:r>
      <w:r w:rsidRPr="0034216D">
        <w:rPr>
          <w:rFonts w:hint="eastAsia"/>
          <w:b w:val="0"/>
          <w:sz w:val="16"/>
        </w:rPr>
        <w:t>10</w:t>
      </w:r>
    </w:p>
    <w:p w14:paraId="089E39E7" w14:textId="5D6158C1" w:rsidR="0034216D" w:rsidRDefault="0034216D" w:rsidP="0034216D">
      <w:pPr>
        <w:pStyle w:val="a7"/>
      </w:pPr>
      <w:r>
        <w:rPr>
          <w:rFonts w:hint="eastAsia"/>
        </w:rPr>
        <w:t>7.3.1</w:t>
      </w:r>
      <w:r>
        <w:rPr>
          <w:rFonts w:hint="eastAsia"/>
        </w:rPr>
        <w:t xml:space="preserve">　目的</w:t>
      </w:r>
      <w:r>
        <w:rPr>
          <w:rFonts w:hint="eastAsia"/>
        </w:rPr>
        <w:tab/>
      </w:r>
      <w:r w:rsidRPr="0034216D">
        <w:rPr>
          <w:rFonts w:hint="eastAsia"/>
          <w:b w:val="0"/>
          <w:sz w:val="16"/>
        </w:rPr>
        <w:t>10</w:t>
      </w:r>
    </w:p>
    <w:p w14:paraId="392001C0" w14:textId="050D5F4A" w:rsidR="0034216D" w:rsidRDefault="0034216D" w:rsidP="0034216D">
      <w:pPr>
        <w:pStyle w:val="a7"/>
      </w:pPr>
      <w:r>
        <w:rPr>
          <w:rFonts w:hint="eastAsia"/>
        </w:rPr>
        <w:t>7.3.2</w:t>
      </w:r>
      <w:r>
        <w:rPr>
          <w:rFonts w:hint="eastAsia"/>
        </w:rPr>
        <w:t xml:space="preserve">　ストレスド受信部の適合テスト・ブロック図</w:t>
      </w:r>
      <w:r>
        <w:rPr>
          <w:rFonts w:hint="eastAsia"/>
        </w:rPr>
        <w:tab/>
      </w:r>
      <w:r w:rsidRPr="0034216D">
        <w:rPr>
          <w:rFonts w:hint="eastAsia"/>
          <w:b w:val="0"/>
          <w:sz w:val="16"/>
        </w:rPr>
        <w:t>10</w:t>
      </w:r>
    </w:p>
    <w:p w14:paraId="1BEFEA62" w14:textId="28E49572" w:rsidR="0034216D" w:rsidRDefault="0034216D" w:rsidP="0034216D">
      <w:pPr>
        <w:pStyle w:val="a7"/>
      </w:pPr>
      <w:r>
        <w:rPr>
          <w:rFonts w:hint="eastAsia"/>
        </w:rPr>
        <w:t>7.3.3</w:t>
      </w:r>
      <w:r>
        <w:rPr>
          <w:rFonts w:hint="eastAsia"/>
        </w:rPr>
        <w:t xml:space="preserve">　ストレスド受信部適合</w:t>
      </w:r>
      <w:r w:rsidR="002D1900">
        <w:rPr>
          <w:rFonts w:hint="eastAsia"/>
        </w:rPr>
        <w:t>試験</w:t>
      </w:r>
      <w:r>
        <w:rPr>
          <w:rFonts w:hint="eastAsia"/>
        </w:rPr>
        <w:t>信号特性および較正</w:t>
      </w:r>
      <w:r>
        <w:rPr>
          <w:rFonts w:hint="eastAsia"/>
        </w:rPr>
        <w:tab/>
      </w:r>
      <w:r w:rsidRPr="0034216D">
        <w:rPr>
          <w:rFonts w:hint="eastAsia"/>
          <w:b w:val="0"/>
          <w:sz w:val="16"/>
        </w:rPr>
        <w:t>12</w:t>
      </w:r>
    </w:p>
    <w:p w14:paraId="5DFF7DF4" w14:textId="6EB95E23" w:rsidR="0034216D" w:rsidRDefault="0034216D" w:rsidP="0034216D">
      <w:pPr>
        <w:pStyle w:val="a7"/>
      </w:pPr>
      <w:r>
        <w:rPr>
          <w:rFonts w:hint="eastAsia"/>
        </w:rPr>
        <w:t>7.3.4</w:t>
      </w:r>
      <w:r>
        <w:rPr>
          <w:rFonts w:hint="eastAsia"/>
        </w:rPr>
        <w:t xml:space="preserve">　</w:t>
      </w:r>
      <w:r>
        <w:rPr>
          <w:rFonts w:hint="eastAsia"/>
        </w:rPr>
        <w:t>J2</w:t>
      </w:r>
      <w:r>
        <w:rPr>
          <w:rFonts w:hint="eastAsia"/>
        </w:rPr>
        <w:t>ジッタと</w:t>
      </w:r>
      <w:r>
        <w:rPr>
          <w:rFonts w:hint="eastAsia"/>
        </w:rPr>
        <w:t xml:space="preserve"> J4</w:t>
      </w:r>
      <w:r>
        <w:rPr>
          <w:rFonts w:hint="eastAsia"/>
        </w:rPr>
        <w:t>ジッタ</w:t>
      </w:r>
      <w:r>
        <w:rPr>
          <w:rFonts w:hint="eastAsia"/>
        </w:rPr>
        <w:tab/>
      </w:r>
      <w:r w:rsidRPr="0034216D">
        <w:rPr>
          <w:rFonts w:hint="eastAsia"/>
          <w:b w:val="0"/>
          <w:sz w:val="16"/>
        </w:rPr>
        <w:t>13</w:t>
      </w:r>
    </w:p>
    <w:p w14:paraId="2D8FD701" w14:textId="6446041D" w:rsidR="0034216D" w:rsidRDefault="0034216D" w:rsidP="0034216D">
      <w:pPr>
        <w:pStyle w:val="a7"/>
      </w:pPr>
      <w:r>
        <w:rPr>
          <w:rFonts w:hint="eastAsia"/>
        </w:rPr>
        <w:t>7.3.5</w:t>
      </w:r>
      <w:r>
        <w:rPr>
          <w:rFonts w:hint="eastAsia"/>
        </w:rPr>
        <w:t xml:space="preserve">　ストレスド受信部適合</w:t>
      </w:r>
      <w:r w:rsidR="002D1900">
        <w:rPr>
          <w:rFonts w:hint="eastAsia"/>
        </w:rPr>
        <w:t>試験</w:t>
      </w:r>
      <w:r>
        <w:rPr>
          <w:rFonts w:hint="eastAsia"/>
        </w:rPr>
        <w:t>における信号の検証</w:t>
      </w:r>
      <w:r>
        <w:rPr>
          <w:rFonts w:hint="eastAsia"/>
        </w:rPr>
        <w:tab/>
      </w:r>
      <w:r w:rsidRPr="0034216D">
        <w:rPr>
          <w:rFonts w:hint="eastAsia"/>
          <w:b w:val="0"/>
          <w:sz w:val="16"/>
        </w:rPr>
        <w:t>13</w:t>
      </w:r>
    </w:p>
    <w:p w14:paraId="02380148" w14:textId="6D18B43C" w:rsidR="0034216D" w:rsidRDefault="0034216D" w:rsidP="0034216D">
      <w:pPr>
        <w:pStyle w:val="a7"/>
      </w:pPr>
      <w:r>
        <w:rPr>
          <w:rFonts w:hint="eastAsia"/>
        </w:rPr>
        <w:t>7.3.6</w:t>
      </w:r>
      <w:r>
        <w:rPr>
          <w:rFonts w:hint="eastAsia"/>
        </w:rPr>
        <w:t xml:space="preserve">　受信部適合</w:t>
      </w:r>
      <w:r w:rsidR="002D1900">
        <w:rPr>
          <w:rFonts w:hint="eastAsia"/>
        </w:rPr>
        <w:t>測定</w:t>
      </w:r>
      <w:r>
        <w:rPr>
          <w:rFonts w:hint="eastAsia"/>
        </w:rPr>
        <w:t>のための正弦波ジッタ</w:t>
      </w:r>
      <w:r>
        <w:rPr>
          <w:rFonts w:hint="eastAsia"/>
        </w:rPr>
        <w:tab/>
      </w:r>
      <w:r w:rsidRPr="0034216D">
        <w:rPr>
          <w:rFonts w:hint="eastAsia"/>
          <w:b w:val="0"/>
          <w:sz w:val="16"/>
        </w:rPr>
        <w:t>13</w:t>
      </w:r>
    </w:p>
    <w:p w14:paraId="3995D84F" w14:textId="67C74A9F" w:rsidR="0034216D" w:rsidRDefault="0034216D" w:rsidP="0034216D">
      <w:pPr>
        <w:pStyle w:val="a7"/>
      </w:pPr>
      <w:r>
        <w:rPr>
          <w:rFonts w:hint="eastAsia"/>
        </w:rPr>
        <w:t>7.3.7</w:t>
      </w:r>
      <w:r>
        <w:rPr>
          <w:rFonts w:hint="eastAsia"/>
        </w:rPr>
        <w:t xml:space="preserve">　複数レーンでの</w:t>
      </w:r>
      <w:r w:rsidR="002D1900">
        <w:rPr>
          <w:rFonts w:hint="eastAsia"/>
        </w:rPr>
        <w:t>測定</w:t>
      </w:r>
      <w:r>
        <w:rPr>
          <w:rFonts w:hint="eastAsia"/>
        </w:rPr>
        <w:t>における注意事項</w:t>
      </w:r>
      <w:r>
        <w:rPr>
          <w:rFonts w:hint="eastAsia"/>
        </w:rPr>
        <w:tab/>
      </w:r>
      <w:r w:rsidRPr="0034216D">
        <w:rPr>
          <w:rFonts w:hint="eastAsia"/>
          <w:b w:val="0"/>
          <w:sz w:val="16"/>
        </w:rPr>
        <w:t>14</w:t>
      </w:r>
    </w:p>
    <w:p w14:paraId="0DC25D8E" w14:textId="0149D702" w:rsidR="0034216D" w:rsidRPr="0034216D" w:rsidRDefault="0034216D" w:rsidP="0034216D">
      <w:pPr>
        <w:pStyle w:val="a7"/>
      </w:pPr>
    </w:p>
    <w:p w14:paraId="268DF8E0" w14:textId="6C1877EC" w:rsidR="00FE6970" w:rsidRDefault="00FE6970">
      <w:pPr>
        <w:pStyle w:val="afffb"/>
      </w:pPr>
      <w:r>
        <w:rPr>
          <w:rFonts w:hint="eastAsia"/>
        </w:rPr>
        <w:lastRenderedPageBreak/>
        <w:t>まえがき</w:t>
      </w:r>
    </w:p>
    <w:p w14:paraId="2F91604C" w14:textId="620C31D2" w:rsidR="00FE6970" w:rsidRPr="006D0DE3" w:rsidRDefault="00FC63DC" w:rsidP="006D0DE3">
      <w:pPr>
        <w:pStyle w:val="afffc"/>
      </w:pPr>
      <w:r w:rsidRPr="00FC63DC">
        <w:rPr>
          <w:rFonts w:hint="eastAsia"/>
        </w:rPr>
        <w:t>この規格は，産業標準化法第</w:t>
      </w:r>
      <w:r w:rsidRPr="00FC63DC">
        <w:rPr>
          <w:rFonts w:hint="eastAsia"/>
        </w:rPr>
        <w:t>16</w:t>
      </w:r>
      <w:r w:rsidRPr="00FC63DC">
        <w:rPr>
          <w:rFonts w:hint="eastAsia"/>
        </w:rPr>
        <w:t>条において準用する同法第</w:t>
      </w:r>
      <w:r w:rsidRPr="00FC63DC">
        <w:rPr>
          <w:rFonts w:hint="eastAsia"/>
        </w:rPr>
        <w:t>12</w:t>
      </w:r>
      <w:r w:rsidRPr="00FC63DC">
        <w:rPr>
          <w:rFonts w:hint="eastAsia"/>
        </w:rPr>
        <w:t>条第</w:t>
      </w:r>
      <w:r w:rsidRPr="00FC63DC">
        <w:rPr>
          <w:rFonts w:hint="eastAsia"/>
        </w:rPr>
        <w:t>1</w:t>
      </w:r>
      <w:r w:rsidRPr="00FC63DC">
        <w:rPr>
          <w:rFonts w:hint="eastAsia"/>
        </w:rPr>
        <w:t>項の規定に基づき，一般財団法人光産業技術振興協会（</w:t>
      </w:r>
      <w:r w:rsidRPr="00FC63DC">
        <w:rPr>
          <w:rFonts w:hint="eastAsia"/>
        </w:rPr>
        <w:t>OITDA</w:t>
      </w:r>
      <w:r w:rsidRPr="00FC63DC">
        <w:rPr>
          <w:rFonts w:hint="eastAsia"/>
        </w:rPr>
        <w:t>）及び一般財団法人日本規格協会（</w:t>
      </w:r>
      <w:r w:rsidRPr="00FC63DC">
        <w:rPr>
          <w:rFonts w:hint="eastAsia"/>
        </w:rPr>
        <w:t>JSA</w:t>
      </w:r>
      <w:r w:rsidRPr="00FC63DC">
        <w:rPr>
          <w:rFonts w:hint="eastAsia"/>
        </w:rPr>
        <w:t>）から，産業標準原案を添えて日本産業規格を改正すべきとの申出があり，日本産業標準調査会の審議を経て，経済産業大臣が制定した日本産業規格である。</w:t>
      </w:r>
    </w:p>
    <w:p w14:paraId="772822EA" w14:textId="77777777" w:rsidR="00FE6970" w:rsidRPr="006D0DE3" w:rsidRDefault="006D0DE3" w:rsidP="006D0DE3">
      <w:pPr>
        <w:pStyle w:val="afffc"/>
      </w:pPr>
      <w:r>
        <w:rPr>
          <w:rFonts w:hint="eastAsia"/>
        </w:rPr>
        <w:t>この規格は，著作権法で保護対象となっている著作物である。</w:t>
      </w:r>
    </w:p>
    <w:p w14:paraId="59D06D02" w14:textId="03C1F6B2" w:rsidR="006D0DE3" w:rsidRPr="006D0DE3" w:rsidRDefault="00FC63DC" w:rsidP="006D0DE3">
      <w:pPr>
        <w:pStyle w:val="afffc"/>
      </w:pPr>
      <w:r w:rsidRPr="00FC63DC">
        <w:rPr>
          <w:rFonts w:hint="eastAsia"/>
        </w:rPr>
        <w:t>この規格の一部が，特許権，出願公開後の特許出願又は実用新案権に抵触する可能性があることに注意を喚起する。経済産業大臣及び日本産業標準調査会は，このような特許権，出願公開後の特許出願及び実用新案権に関わる確認について，責任はもたない。</w:t>
      </w:r>
    </w:p>
    <w:p w14:paraId="2BF2C543" w14:textId="77777777" w:rsidR="00D96CDA" w:rsidRDefault="00D96CDA" w:rsidP="00D96CDA">
      <w:pPr>
        <w:pStyle w:val="afffc"/>
      </w:pPr>
      <w:r>
        <w:rPr>
          <w:rStyle w:val="afffffb"/>
        </w:rPr>
        <w:t>JIS C 5954</w:t>
      </w:r>
      <w:r>
        <w:rPr>
          <w:rFonts w:hint="eastAsia"/>
        </w:rPr>
        <w:t>の規格群には，次に示す部編成がある。</w:t>
      </w:r>
    </w:p>
    <w:p w14:paraId="1B866585" w14:textId="77777777" w:rsidR="00D96CDA" w:rsidRDefault="00D96CDA" w:rsidP="00D96CDA">
      <w:pPr>
        <w:pStyle w:val="afff8"/>
      </w:pPr>
      <w:r>
        <w:rPr>
          <w:rStyle w:val="afffa"/>
        </w:rPr>
        <w:t>JIS C 5954-1</w:t>
      </w:r>
      <w:r>
        <w:rPr>
          <w:rFonts w:hint="eastAsia"/>
        </w:rPr>
        <w:t xml:space="preserve">　</w:t>
      </w:r>
      <w:r w:rsidRPr="007C12B8">
        <w:rPr>
          <w:rFonts w:hint="eastAsia"/>
        </w:rPr>
        <w:t>第</w:t>
      </w:r>
      <w:r w:rsidRPr="007C12B8">
        <w:t>1</w:t>
      </w:r>
      <w:r w:rsidRPr="007C12B8">
        <w:rPr>
          <w:rFonts w:hint="eastAsia"/>
        </w:rPr>
        <w:t>部：総則</w:t>
      </w:r>
    </w:p>
    <w:p w14:paraId="0DF1726A" w14:textId="77777777" w:rsidR="00D96CDA" w:rsidRDefault="00D96CDA" w:rsidP="00D96CDA">
      <w:pPr>
        <w:pStyle w:val="afff8"/>
      </w:pPr>
      <w:r>
        <w:rPr>
          <w:rStyle w:val="afffa"/>
        </w:rPr>
        <w:t>JIS C 5954-2</w:t>
      </w:r>
      <w:r>
        <w:rPr>
          <w:rFonts w:hint="eastAsia"/>
        </w:rPr>
        <w:t xml:space="preserve">　</w:t>
      </w:r>
      <w:r w:rsidRPr="007C12B8">
        <w:rPr>
          <w:rFonts w:hint="eastAsia"/>
        </w:rPr>
        <w:t>第</w:t>
      </w:r>
      <w:r w:rsidRPr="007C12B8">
        <w:t>2</w:t>
      </w:r>
      <w:r w:rsidRPr="007C12B8">
        <w:rPr>
          <w:rFonts w:hint="eastAsia"/>
        </w:rPr>
        <w:t>部：</w:t>
      </w:r>
      <w:r w:rsidRPr="007C12B8">
        <w:t>ATM-PON</w:t>
      </w:r>
      <w:r w:rsidRPr="007C12B8">
        <w:rPr>
          <w:rFonts w:hint="eastAsia"/>
        </w:rPr>
        <w:t>用光トランシーバ</w:t>
      </w:r>
    </w:p>
    <w:p w14:paraId="02BF10D9" w14:textId="0A13F032" w:rsidR="00D96CDA" w:rsidRDefault="00D96CDA" w:rsidP="00D96CDA">
      <w:pPr>
        <w:pStyle w:val="afff8"/>
      </w:pPr>
      <w:r>
        <w:rPr>
          <w:rStyle w:val="afffa"/>
        </w:rPr>
        <w:t>JIS C 5954-3</w:t>
      </w:r>
      <w:r>
        <w:rPr>
          <w:rFonts w:hint="eastAsia"/>
        </w:rPr>
        <w:t xml:space="preserve">　第</w:t>
      </w:r>
      <w:r>
        <w:t>3</w:t>
      </w:r>
      <w:r>
        <w:rPr>
          <w:rFonts w:hint="eastAsia"/>
        </w:rPr>
        <w:t>部：単心直列伝送リンク用光送・受信モジュール</w:t>
      </w:r>
    </w:p>
    <w:p w14:paraId="39F25C3F" w14:textId="4321CE40" w:rsidR="003833AF" w:rsidRDefault="003833AF" w:rsidP="00D96CDA">
      <w:pPr>
        <w:pStyle w:val="afff8"/>
      </w:pPr>
      <w:r>
        <w:rPr>
          <w:rStyle w:val="afffa"/>
        </w:rPr>
        <w:t>JIS C 5954-4</w:t>
      </w:r>
      <w:r>
        <w:rPr>
          <w:rFonts w:hint="eastAsia"/>
        </w:rPr>
        <w:t xml:space="preserve">　第</w:t>
      </w:r>
      <w:r>
        <w:t>4</w:t>
      </w:r>
      <w:r>
        <w:rPr>
          <w:rFonts w:hint="eastAsia"/>
        </w:rPr>
        <w:t>部：</w:t>
      </w:r>
      <w:r w:rsidR="00FC63DC" w:rsidRPr="00FC63DC">
        <w:rPr>
          <w:rFonts w:hint="eastAsia"/>
        </w:rPr>
        <w:t>ＧＰＯＮ用光トランシーバ</w:t>
      </w:r>
    </w:p>
    <w:p w14:paraId="76F5FB1E" w14:textId="22B259A2" w:rsidR="00D96CDA" w:rsidRPr="008B4D6F" w:rsidRDefault="003833AF" w:rsidP="00D96CDA">
      <w:pPr>
        <w:pStyle w:val="afff8"/>
      </w:pPr>
      <w:r>
        <w:rPr>
          <w:rStyle w:val="afffa"/>
        </w:rPr>
        <w:t>JIS C 5954-</w:t>
      </w:r>
      <w:r>
        <w:rPr>
          <w:rStyle w:val="afffa"/>
          <w:rFonts w:hint="eastAsia"/>
        </w:rPr>
        <w:t>5</w:t>
      </w:r>
      <w:r w:rsidR="00D96CDA">
        <w:rPr>
          <w:rFonts w:hint="eastAsia"/>
        </w:rPr>
        <w:t xml:space="preserve">　第</w:t>
      </w:r>
      <w:r>
        <w:t>5</w:t>
      </w:r>
      <w:r w:rsidR="00D96CDA">
        <w:rPr>
          <w:rFonts w:hint="eastAsia"/>
        </w:rPr>
        <w:t>部：</w:t>
      </w:r>
      <w:r w:rsidR="00FC63DC" w:rsidRPr="00FC63DC">
        <w:rPr>
          <w:rFonts w:hint="eastAsia"/>
        </w:rPr>
        <w:t>光トランシーバの光レセプタクル部の機械的外乱（ウィグル）による光出力変動</w:t>
      </w:r>
    </w:p>
    <w:p w14:paraId="55AFA722" w14:textId="77777777" w:rsidR="00D96CDA" w:rsidRDefault="00D96CDA" w:rsidP="003833AF">
      <w:pPr>
        <w:pStyle w:val="afff8"/>
        <w:ind w:left="0" w:firstLine="0"/>
      </w:pPr>
    </w:p>
    <w:p w14:paraId="2FFD9CF2" w14:textId="77777777" w:rsidR="00E87402" w:rsidRDefault="00E87402" w:rsidP="003833AF">
      <w:pPr>
        <w:pStyle w:val="afff8"/>
        <w:ind w:left="0" w:firstLine="0"/>
      </w:pPr>
    </w:p>
    <w:p w14:paraId="4B80EBD1" w14:textId="74A8F02C" w:rsidR="00E87402" w:rsidRPr="00E87402" w:rsidRDefault="00E87402" w:rsidP="003833AF">
      <w:pPr>
        <w:pStyle w:val="afff8"/>
        <w:ind w:left="0" w:firstLine="0"/>
        <w:rPr>
          <w:color w:val="FF0000"/>
        </w:rPr>
      </w:pPr>
      <w:r>
        <w:rPr>
          <w:rFonts w:hint="eastAsia"/>
          <w:color w:val="FF0000"/>
        </w:rPr>
        <w:t>参照した</w:t>
      </w:r>
      <w:r w:rsidRPr="00E87402">
        <w:rPr>
          <w:rFonts w:hint="eastAsia"/>
          <w:color w:val="FF0000"/>
        </w:rPr>
        <w:t>IEEE802.3, 802.3bm</w:t>
      </w:r>
      <w:r w:rsidRPr="00E87402">
        <w:rPr>
          <w:rFonts w:hint="eastAsia"/>
          <w:color w:val="FF0000"/>
        </w:rPr>
        <w:t>と</w:t>
      </w:r>
      <w:r w:rsidR="00F019A7" w:rsidRPr="00E87402">
        <w:rPr>
          <w:rFonts w:hint="eastAsia"/>
          <w:color w:val="FF0000"/>
        </w:rPr>
        <w:t>箇条</w:t>
      </w:r>
      <w:r w:rsidR="00BE14ED">
        <w:rPr>
          <w:rFonts w:hint="eastAsia"/>
          <w:color w:val="FF0000"/>
        </w:rPr>
        <w:t>，</w:t>
      </w:r>
      <w:r w:rsidR="00F019A7" w:rsidRPr="00E87402">
        <w:rPr>
          <w:rFonts w:hint="eastAsia"/>
          <w:color w:val="FF0000"/>
        </w:rPr>
        <w:t>図表</w:t>
      </w:r>
      <w:r w:rsidR="00F019A7">
        <w:rPr>
          <w:rFonts w:hint="eastAsia"/>
          <w:color w:val="FF0000"/>
        </w:rPr>
        <w:t>と</w:t>
      </w:r>
      <w:r w:rsidRPr="00E87402">
        <w:rPr>
          <w:rFonts w:hint="eastAsia"/>
          <w:color w:val="FF0000"/>
        </w:rPr>
        <w:t>の対応（</w:t>
      </w:r>
      <w:r w:rsidRPr="00E87402">
        <w:rPr>
          <w:rFonts w:hint="eastAsia"/>
          <w:color w:val="FF0000"/>
        </w:rPr>
        <w:t>*</w:t>
      </w:r>
      <w:r w:rsidRPr="00E87402">
        <w:rPr>
          <w:rFonts w:hint="eastAsia"/>
          <w:color w:val="FF0000"/>
        </w:rPr>
        <w:t>最終版では削除）</w:t>
      </w:r>
    </w:p>
    <w:tbl>
      <w:tblPr>
        <w:tblStyle w:val="affffffffffffffffffffffffffffff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4702"/>
      </w:tblGrid>
      <w:tr w:rsidR="00E87402" w:rsidRPr="00E87402" w14:paraId="7B729F75" w14:textId="77777777" w:rsidTr="00E87402">
        <w:tc>
          <w:tcPr>
            <w:tcW w:w="4701" w:type="dxa"/>
          </w:tcPr>
          <w:tbl>
            <w:tblPr>
              <w:tblW w:w="3460" w:type="dxa"/>
              <w:tblCellMar>
                <w:left w:w="99" w:type="dxa"/>
                <w:right w:w="99" w:type="dxa"/>
              </w:tblCellMar>
              <w:tblLook w:val="04A0" w:firstRow="1" w:lastRow="0" w:firstColumn="1" w:lastColumn="0" w:noHBand="0" w:noVBand="1"/>
            </w:tblPr>
            <w:tblGrid>
              <w:gridCol w:w="738"/>
              <w:gridCol w:w="2722"/>
            </w:tblGrid>
            <w:tr w:rsidR="00F30778" w:rsidRPr="00E87402" w14:paraId="359702AF" w14:textId="77777777" w:rsidTr="007319AB">
              <w:trPr>
                <w:trHeight w:val="264"/>
              </w:trPr>
              <w:tc>
                <w:tcPr>
                  <w:tcW w:w="3460" w:type="dxa"/>
                  <w:gridSpan w:val="2"/>
                  <w:tcBorders>
                    <w:top w:val="nil"/>
                    <w:left w:val="nil"/>
                    <w:bottom w:val="single" w:sz="4" w:space="0" w:color="FF0000"/>
                    <w:right w:val="nil"/>
                  </w:tcBorders>
                  <w:shd w:val="clear" w:color="auto" w:fill="auto"/>
                  <w:noWrap/>
                  <w:vAlign w:val="bottom"/>
                  <w:hideMark/>
                </w:tcPr>
                <w:p w14:paraId="46869F38" w14:textId="4C246C4A"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●IEEE 802.3 2015</w:t>
                  </w:r>
                </w:p>
              </w:tc>
            </w:tr>
            <w:tr w:rsidR="00F30778" w:rsidRPr="00E87402" w14:paraId="4AC03DA6"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D4EB72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FD57397"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52.9.10</w:t>
                  </w:r>
                </w:p>
              </w:tc>
            </w:tr>
            <w:tr w:rsidR="00F30778" w:rsidRPr="00E87402" w14:paraId="4ADEA921"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C09E252"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7.1.3</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23C3589"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59.9.10.1</w:t>
                  </w:r>
                </w:p>
              </w:tc>
            </w:tr>
            <w:tr w:rsidR="00F30778" w:rsidRPr="00E87402" w14:paraId="31138A4A"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B0B2117"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7.1.4</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50161D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52.9.10.2</w:t>
                  </w:r>
                </w:p>
              </w:tc>
            </w:tr>
            <w:tr w:rsidR="00F30778" w:rsidRPr="00E87402" w14:paraId="7EC8F6EA"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5AD0529"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7.1.5</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69ABCC49"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52.9.10.3</w:t>
                  </w:r>
                </w:p>
              </w:tc>
            </w:tr>
            <w:tr w:rsidR="00F30778" w:rsidRPr="00E87402" w14:paraId="4AC9B827"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EB56C82"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7.1.6</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110C106"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52.9.11</w:t>
                  </w:r>
                </w:p>
              </w:tc>
            </w:tr>
            <w:tr w:rsidR="00F30778" w:rsidRPr="00E87402" w14:paraId="113F50F1"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7AA9A1E"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7.1.7</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6E7449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52.9.10.4</w:t>
                  </w:r>
                </w:p>
              </w:tc>
            </w:tr>
            <w:tr w:rsidR="00F30778" w:rsidRPr="00E87402" w14:paraId="40D561BE"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510D93C"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7.1.8</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26AA8AA"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86.8.4.4</w:t>
                  </w:r>
                </w:p>
              </w:tc>
            </w:tr>
            <w:tr w:rsidR="00F30778" w:rsidRPr="00E87402" w14:paraId="03743E38"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51383A6"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図1</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68AE5809"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52-12</w:t>
                  </w:r>
                </w:p>
              </w:tc>
            </w:tr>
            <w:tr w:rsidR="00844FF2" w:rsidRPr="00E87402" w14:paraId="77AF1261" w14:textId="77777777" w:rsidTr="007319AB">
              <w:trPr>
                <w:trHeight w:val="264"/>
                <w:ins w:id="1" w:author="黒部　立郎" w:date="2020-10-01T19:22:00Z"/>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tcPr>
                <w:p w14:paraId="08D8AAC4" w14:textId="01BFFF25" w:rsidR="00844FF2" w:rsidRPr="00E87402" w:rsidRDefault="00844FF2" w:rsidP="00844FF2">
                  <w:pPr>
                    <w:widowControl/>
                    <w:jc w:val="left"/>
                    <w:rPr>
                      <w:ins w:id="2" w:author="黒部　立郎" w:date="2020-10-01T19:22:00Z"/>
                      <w:rFonts w:ascii="ＭＳ Ｐゴシック" w:eastAsia="ＭＳ Ｐゴシック" w:hAnsi="ＭＳ Ｐゴシック" w:cs="ＭＳ Ｐゴシック"/>
                      <w:color w:val="FF0000"/>
                      <w:kern w:val="0"/>
                      <w:sz w:val="22"/>
                      <w:szCs w:val="22"/>
                    </w:rPr>
                  </w:pPr>
                  <w:ins w:id="3" w:author="黒部　立郎" w:date="2020-10-01T19:23:00Z">
                    <w:r w:rsidRPr="00E87402">
                      <w:rPr>
                        <w:rFonts w:ascii="ＭＳ Ｐゴシック" w:eastAsia="ＭＳ Ｐゴシック" w:hAnsi="ＭＳ Ｐゴシック" w:cs="ＭＳ Ｐゴシック" w:hint="eastAsia"/>
                        <w:color w:val="FF0000"/>
                        <w:kern w:val="0"/>
                        <w:sz w:val="22"/>
                        <w:szCs w:val="22"/>
                      </w:rPr>
                      <w:t>図</w:t>
                    </w:r>
                    <w:r>
                      <w:rPr>
                        <w:rFonts w:ascii="ＭＳ Ｐゴシック" w:eastAsia="ＭＳ Ｐゴシック" w:hAnsi="ＭＳ Ｐゴシック" w:cs="ＭＳ Ｐゴシック" w:hint="eastAsia"/>
                        <w:color w:val="FF0000"/>
                        <w:kern w:val="0"/>
                        <w:sz w:val="22"/>
                        <w:szCs w:val="22"/>
                      </w:rPr>
                      <w:t>2</w:t>
                    </w:r>
                  </w:ins>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tcPr>
                <w:p w14:paraId="7B1BE1B7" w14:textId="0C645320" w:rsidR="00844FF2" w:rsidRPr="00E87402" w:rsidRDefault="00844FF2" w:rsidP="00844FF2">
                  <w:pPr>
                    <w:widowControl/>
                    <w:jc w:val="left"/>
                    <w:rPr>
                      <w:ins w:id="4" w:author="黒部　立郎" w:date="2020-10-01T19:22:00Z"/>
                      <w:rFonts w:ascii="ＭＳ Ｐゴシック" w:eastAsia="ＭＳ Ｐゴシック" w:hAnsi="ＭＳ Ｐゴシック" w:cs="ＭＳ Ｐゴシック"/>
                      <w:color w:val="FF0000"/>
                      <w:kern w:val="0"/>
                      <w:sz w:val="22"/>
                      <w:szCs w:val="22"/>
                    </w:rPr>
                  </w:pPr>
                  <w:ins w:id="5" w:author="黒部　立郎" w:date="2020-10-01T19:23:00Z">
                    <w:r w:rsidRPr="00844FF2">
                      <w:rPr>
                        <w:rFonts w:ascii="ＭＳ Ｐゴシック" w:eastAsia="ＭＳ Ｐゴシック" w:hAnsi="ＭＳ Ｐゴシック" w:cs="ＭＳ Ｐゴシック"/>
                        <w:color w:val="FF0000"/>
                        <w:kern w:val="0"/>
                        <w:sz w:val="22"/>
                        <w:szCs w:val="22"/>
                      </w:rPr>
                      <w:t>86.8.6.4.1</w:t>
                    </w:r>
                  </w:ins>
                </w:p>
              </w:tc>
            </w:tr>
            <w:tr w:rsidR="00844FF2" w:rsidRPr="00E87402" w14:paraId="4A37D6DA"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D83A1DE" w14:textId="3D186DDA" w:rsidR="00844FF2" w:rsidRPr="00E87402" w:rsidRDefault="00844FF2" w:rsidP="00844FF2">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図</w:t>
                  </w:r>
                  <w:del w:id="6" w:author="黒部　立郎" w:date="2020-10-01T19:22:00Z">
                    <w:r w:rsidRPr="00E87402" w:rsidDel="00844FF2">
                      <w:rPr>
                        <w:rFonts w:ascii="ＭＳ Ｐゴシック" w:eastAsia="ＭＳ Ｐゴシック" w:hAnsi="ＭＳ Ｐゴシック" w:cs="ＭＳ Ｐゴシック" w:hint="eastAsia"/>
                        <w:color w:val="FF0000"/>
                        <w:kern w:val="0"/>
                        <w:sz w:val="22"/>
                        <w:szCs w:val="22"/>
                      </w:rPr>
                      <w:delText>2</w:delText>
                    </w:r>
                  </w:del>
                  <w:ins w:id="7" w:author="黒部　立郎" w:date="2020-10-01T19:22:00Z">
                    <w:r>
                      <w:rPr>
                        <w:rFonts w:ascii="ＭＳ Ｐゴシック" w:eastAsia="ＭＳ Ｐゴシック" w:hAnsi="ＭＳ Ｐゴシック" w:cs="ＭＳ Ｐゴシック"/>
                        <w:color w:val="FF0000"/>
                        <w:kern w:val="0"/>
                        <w:sz w:val="22"/>
                        <w:szCs w:val="22"/>
                      </w:rPr>
                      <w:t>3</w:t>
                    </w:r>
                  </w:ins>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DE58BFA" w14:textId="77777777" w:rsidR="00844FF2" w:rsidRPr="00E87402" w:rsidRDefault="00844FF2" w:rsidP="00844FF2">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52-13</w:t>
                  </w:r>
                </w:p>
              </w:tc>
            </w:tr>
            <w:tr w:rsidR="00844FF2" w:rsidRPr="00E87402" w14:paraId="3469655E"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B3A4BA6" w14:textId="77777777" w:rsidR="00844FF2" w:rsidRPr="00E87402" w:rsidRDefault="00844FF2" w:rsidP="00844FF2">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表1</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66751311" w14:textId="77777777" w:rsidR="00844FF2" w:rsidRPr="00E87402" w:rsidRDefault="00844FF2" w:rsidP="00844FF2">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52-20,52-21,95-9</w:t>
                  </w:r>
                </w:p>
              </w:tc>
            </w:tr>
            <w:tr w:rsidR="00844FF2" w:rsidRPr="00E87402" w14:paraId="7A94AE93"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A629A18" w14:textId="77777777" w:rsidR="00844FF2" w:rsidRPr="00E87402" w:rsidRDefault="00844FF2" w:rsidP="00844FF2">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表2</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3BE677B" w14:textId="77777777" w:rsidR="00844FF2" w:rsidRPr="00E87402" w:rsidRDefault="00844FF2" w:rsidP="00844FF2">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52-23</w:t>
                  </w:r>
                </w:p>
              </w:tc>
            </w:tr>
          </w:tbl>
          <w:p w14:paraId="5A6A0F8C" w14:textId="77777777" w:rsidR="00F30778" w:rsidRPr="00E87402" w:rsidRDefault="00F30778">
            <w:pPr>
              <w:rPr>
                <w:color w:val="FF0000"/>
              </w:rPr>
            </w:pPr>
          </w:p>
        </w:tc>
        <w:tc>
          <w:tcPr>
            <w:tcW w:w="4702" w:type="dxa"/>
          </w:tcPr>
          <w:tbl>
            <w:tblPr>
              <w:tblW w:w="3460" w:type="dxa"/>
              <w:tblCellMar>
                <w:left w:w="99" w:type="dxa"/>
                <w:right w:w="99" w:type="dxa"/>
              </w:tblCellMar>
              <w:tblLook w:val="04A0" w:firstRow="1" w:lastRow="0" w:firstColumn="1" w:lastColumn="0" w:noHBand="0" w:noVBand="1"/>
            </w:tblPr>
            <w:tblGrid>
              <w:gridCol w:w="1336"/>
              <w:gridCol w:w="2124"/>
            </w:tblGrid>
            <w:tr w:rsidR="00F30778" w:rsidRPr="00E87402" w14:paraId="574062E2" w14:textId="77777777" w:rsidTr="007319AB">
              <w:trPr>
                <w:trHeight w:val="264"/>
              </w:trPr>
              <w:tc>
                <w:tcPr>
                  <w:tcW w:w="3460" w:type="dxa"/>
                  <w:gridSpan w:val="2"/>
                  <w:tcBorders>
                    <w:top w:val="nil"/>
                    <w:left w:val="nil"/>
                    <w:bottom w:val="single" w:sz="4" w:space="0" w:color="FF0000"/>
                    <w:right w:val="nil"/>
                  </w:tcBorders>
                  <w:shd w:val="clear" w:color="auto" w:fill="auto"/>
                  <w:noWrap/>
                  <w:vAlign w:val="bottom"/>
                  <w:hideMark/>
                </w:tcPr>
                <w:p w14:paraId="27B148BE" w14:textId="2C5B2634"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●IEEE 802.3 bm 2015</w:t>
                  </w:r>
                </w:p>
              </w:tc>
            </w:tr>
            <w:tr w:rsidR="00F30778" w:rsidRPr="00E87402" w14:paraId="6B2F0907"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C1E6B57"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7.2</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608D062"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95.8.5</w:t>
                  </w:r>
                </w:p>
              </w:tc>
            </w:tr>
            <w:tr w:rsidR="00F30778" w:rsidRPr="00E87402" w14:paraId="2BD64646"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067A520D"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7.2.2</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DAA5D9E"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95.8.5.1</w:t>
                  </w:r>
                </w:p>
              </w:tc>
            </w:tr>
            <w:tr w:rsidR="00F30778" w:rsidRPr="00E87402" w14:paraId="67ADC9D2"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652B70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7.2.3</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E449250"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95.8.5.2</w:t>
                  </w:r>
                </w:p>
              </w:tc>
            </w:tr>
            <w:tr w:rsidR="00F30778" w:rsidRPr="00E87402" w14:paraId="6EDB99A8"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124776D"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F0646EC"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95.8.8</w:t>
                  </w:r>
                </w:p>
              </w:tc>
            </w:tr>
            <w:tr w:rsidR="00F30778" w:rsidRPr="00E87402" w14:paraId="69985F2D"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9A2BEA2"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7.3.2</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3784FC0"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95.8.8.1</w:t>
                  </w:r>
                </w:p>
              </w:tc>
            </w:tr>
            <w:tr w:rsidR="00F30778" w:rsidRPr="00E87402" w14:paraId="257CDC82"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58826E1"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7.3.4</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3483DF0"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95.8.8.3</w:t>
                  </w:r>
                </w:p>
              </w:tc>
            </w:tr>
            <w:tr w:rsidR="00F30778" w:rsidRPr="00E87402" w14:paraId="094525DA"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224232B"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7.3.5</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F660E72"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95.8.8.4</w:t>
                  </w:r>
                </w:p>
              </w:tc>
            </w:tr>
            <w:tr w:rsidR="00F30778" w:rsidRPr="00E87402" w14:paraId="486D39DB"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CC9C82E"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7.3.6</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4115817"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95.8.8.5</w:t>
                  </w:r>
                </w:p>
              </w:tc>
            </w:tr>
            <w:tr w:rsidR="00F30778" w:rsidRPr="00E87402" w14:paraId="63A96498"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15155AF"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7.3.7</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850ED3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95.8.1.1</w:t>
                  </w:r>
                </w:p>
              </w:tc>
            </w:tr>
            <w:tr w:rsidR="00F30778" w:rsidRPr="00E87402" w14:paraId="72B1BBCF"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4850098" w14:textId="0484C629"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図</w:t>
                  </w:r>
                  <w:ins w:id="8" w:author="黒部　立郎" w:date="2020-10-01T19:22:00Z">
                    <w:r w:rsidR="00844FF2">
                      <w:rPr>
                        <w:rFonts w:ascii="ＭＳ Ｐゴシック" w:eastAsia="ＭＳ Ｐゴシック" w:hAnsi="ＭＳ Ｐゴシック" w:cs="ＭＳ Ｐゴシック" w:hint="eastAsia"/>
                        <w:color w:val="FF0000"/>
                        <w:kern w:val="0"/>
                        <w:sz w:val="22"/>
                        <w:szCs w:val="22"/>
                      </w:rPr>
                      <w:t>4</w:t>
                    </w:r>
                  </w:ins>
                  <w:del w:id="9" w:author="黒部　立郎" w:date="2020-10-01T19:22:00Z">
                    <w:r w:rsidRPr="00E87402" w:rsidDel="00844FF2">
                      <w:rPr>
                        <w:rFonts w:ascii="ＭＳ Ｐゴシック" w:eastAsia="ＭＳ Ｐゴシック" w:hAnsi="ＭＳ Ｐゴシック" w:cs="ＭＳ Ｐゴシック" w:hint="eastAsia"/>
                        <w:color w:val="FF0000"/>
                        <w:kern w:val="0"/>
                        <w:sz w:val="22"/>
                        <w:szCs w:val="22"/>
                      </w:rPr>
                      <w:delText>3</w:delText>
                    </w:r>
                  </w:del>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D74BE35"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95-3</w:t>
                  </w:r>
                </w:p>
              </w:tc>
            </w:tr>
            <w:tr w:rsidR="00F30778" w:rsidRPr="00E87402" w14:paraId="4D25D739"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77EFC1F" w14:textId="5DE8E4FD"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図</w:t>
                  </w:r>
                  <w:ins w:id="10" w:author="黒部　立郎" w:date="2020-10-01T19:22:00Z">
                    <w:r w:rsidR="00844FF2">
                      <w:rPr>
                        <w:rFonts w:ascii="ＭＳ Ｐゴシック" w:eastAsia="ＭＳ Ｐゴシック" w:hAnsi="ＭＳ Ｐゴシック" w:cs="ＭＳ Ｐゴシック"/>
                        <w:color w:val="FF0000"/>
                        <w:kern w:val="0"/>
                        <w:sz w:val="22"/>
                        <w:szCs w:val="22"/>
                      </w:rPr>
                      <w:t>5</w:t>
                    </w:r>
                  </w:ins>
                  <w:del w:id="11" w:author="黒部　立郎" w:date="2020-10-01T19:22:00Z">
                    <w:r w:rsidRPr="00E87402" w:rsidDel="00844FF2">
                      <w:rPr>
                        <w:rFonts w:ascii="ＭＳ Ｐゴシック" w:eastAsia="ＭＳ Ｐゴシック" w:hAnsi="ＭＳ Ｐゴシック" w:cs="ＭＳ Ｐゴシック" w:hint="eastAsia"/>
                        <w:color w:val="FF0000"/>
                        <w:kern w:val="0"/>
                        <w:sz w:val="22"/>
                        <w:szCs w:val="22"/>
                      </w:rPr>
                      <w:delText>4</w:delText>
                    </w:r>
                  </w:del>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D9AF7EB"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95-4</w:t>
                  </w:r>
                </w:p>
              </w:tc>
            </w:tr>
            <w:tr w:rsidR="00F30778" w:rsidRPr="00E87402" w14:paraId="1CC87677"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FBE9247" w14:textId="5D664683"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図</w:t>
                  </w:r>
                  <w:ins w:id="12" w:author="黒部　立郎" w:date="2020-10-01T19:22:00Z">
                    <w:r w:rsidR="00844FF2">
                      <w:rPr>
                        <w:rFonts w:ascii="ＭＳ Ｐゴシック" w:eastAsia="ＭＳ Ｐゴシック" w:hAnsi="ＭＳ Ｐゴシック" w:cs="ＭＳ Ｐゴシック"/>
                        <w:color w:val="FF0000"/>
                        <w:kern w:val="0"/>
                        <w:sz w:val="22"/>
                        <w:szCs w:val="22"/>
                      </w:rPr>
                      <w:t>6</w:t>
                    </w:r>
                  </w:ins>
                  <w:del w:id="13" w:author="黒部　立郎" w:date="2020-10-01T19:22:00Z">
                    <w:r w:rsidRPr="00E87402" w:rsidDel="00844FF2">
                      <w:rPr>
                        <w:rFonts w:ascii="ＭＳ Ｐゴシック" w:eastAsia="ＭＳ Ｐゴシック" w:hAnsi="ＭＳ Ｐゴシック" w:cs="ＭＳ Ｐゴシック" w:hint="eastAsia"/>
                        <w:color w:val="FF0000"/>
                        <w:kern w:val="0"/>
                        <w:sz w:val="22"/>
                        <w:szCs w:val="22"/>
                      </w:rPr>
                      <w:delText>5</w:delText>
                    </w:r>
                  </w:del>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0CFE8F34"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95-5</w:t>
                  </w:r>
                </w:p>
              </w:tc>
            </w:tr>
            <w:tr w:rsidR="00F30778" w:rsidRPr="00E87402" w14:paraId="3768303A"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1756C06" w14:textId="78674C6D"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表</w:t>
                  </w:r>
                  <w:ins w:id="14" w:author="黒部　立郎" w:date="2020-10-01T19:22:00Z">
                    <w:r w:rsidR="00844FF2">
                      <w:rPr>
                        <w:rFonts w:ascii="ＭＳ Ｐゴシック" w:eastAsia="ＭＳ Ｐゴシック" w:hAnsi="ＭＳ Ｐゴシック" w:cs="ＭＳ Ｐゴシック"/>
                        <w:color w:val="FF0000"/>
                        <w:kern w:val="0"/>
                        <w:sz w:val="22"/>
                        <w:szCs w:val="22"/>
                      </w:rPr>
                      <w:t>7</w:t>
                    </w:r>
                  </w:ins>
                  <w:del w:id="15" w:author="黒部　立郎" w:date="2020-10-01T19:22:00Z">
                    <w:r w:rsidRPr="00E87402" w:rsidDel="00844FF2">
                      <w:rPr>
                        <w:rFonts w:ascii="ＭＳ Ｐゴシック" w:eastAsia="ＭＳ Ｐゴシック" w:hAnsi="ＭＳ Ｐゴシック" w:cs="ＭＳ Ｐゴシック" w:hint="eastAsia"/>
                        <w:color w:val="FF0000"/>
                        <w:kern w:val="0"/>
                        <w:sz w:val="22"/>
                        <w:szCs w:val="22"/>
                      </w:rPr>
                      <w:delText>3</w:delText>
                    </w:r>
                  </w:del>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0BE163F"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95-7</w:t>
                  </w:r>
                </w:p>
              </w:tc>
            </w:tr>
            <w:tr w:rsidR="00F30778" w:rsidRPr="00E87402" w14:paraId="56DB84ED"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30EE388" w14:textId="59A4DE65"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表</w:t>
                  </w:r>
                  <w:ins w:id="16" w:author="黒部　立郎" w:date="2020-10-01T19:22:00Z">
                    <w:r w:rsidR="00844FF2">
                      <w:rPr>
                        <w:rFonts w:ascii="ＭＳ Ｐゴシック" w:eastAsia="ＭＳ Ｐゴシック" w:hAnsi="ＭＳ Ｐゴシック" w:cs="ＭＳ Ｐゴシック"/>
                        <w:color w:val="FF0000"/>
                        <w:kern w:val="0"/>
                        <w:sz w:val="22"/>
                        <w:szCs w:val="22"/>
                      </w:rPr>
                      <w:t>8</w:t>
                    </w:r>
                  </w:ins>
                  <w:del w:id="17" w:author="黒部　立郎" w:date="2020-10-01T19:22:00Z">
                    <w:r w:rsidRPr="00E87402" w:rsidDel="00844FF2">
                      <w:rPr>
                        <w:rFonts w:ascii="ＭＳ Ｐゴシック" w:eastAsia="ＭＳ Ｐゴシック" w:hAnsi="ＭＳ Ｐゴシック" w:cs="ＭＳ Ｐゴシック" w:hint="eastAsia"/>
                        <w:color w:val="FF0000"/>
                        <w:kern w:val="0"/>
                        <w:sz w:val="22"/>
                        <w:szCs w:val="22"/>
                      </w:rPr>
                      <w:delText>4</w:delText>
                    </w:r>
                  </w:del>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D3BB6AA"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95-6</w:t>
                  </w:r>
                </w:p>
              </w:tc>
            </w:tr>
            <w:tr w:rsidR="00F30778" w:rsidRPr="00E87402" w14:paraId="1939CFE8"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E876AE3"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表5</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6C1C6ACB"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95-11</w:t>
                  </w:r>
                </w:p>
              </w:tc>
            </w:tr>
          </w:tbl>
          <w:p w14:paraId="31E363A6" w14:textId="77777777" w:rsidR="00F30778" w:rsidRPr="00E87402" w:rsidRDefault="00F30778">
            <w:pPr>
              <w:rPr>
                <w:color w:val="FF0000"/>
              </w:rPr>
            </w:pPr>
          </w:p>
        </w:tc>
      </w:tr>
    </w:tbl>
    <w:p w14:paraId="7BE5AD0A" w14:textId="77777777" w:rsidR="00FE6970" w:rsidRDefault="00FE6970">
      <w:pPr>
        <w:sectPr w:rsidR="00FE6970">
          <w:headerReference w:type="even" r:id="rId8"/>
          <w:headerReference w:type="default" r:id="rId9"/>
          <w:footerReference w:type="even" r:id="rId10"/>
          <w:footerReference w:type="default" r:id="rId11"/>
          <w:headerReference w:type="first" r:id="rId12"/>
          <w:footerReference w:type="first" r:id="rId13"/>
          <w:pgSz w:w="11907" w:h="16840" w:code="9"/>
          <w:pgMar w:top="1644" w:right="1247" w:bottom="1588" w:left="1247" w:header="907" w:footer="1134" w:gutter="0"/>
          <w:cols w:space="425"/>
          <w:docGrid w:type="linesAndChars" w:linePitch="340" w:charSpace="56"/>
        </w:sectPr>
      </w:pPr>
    </w:p>
    <w:p w14:paraId="352C644D" w14:textId="77777777" w:rsidR="00FE6970" w:rsidRPr="006D0DE3" w:rsidRDefault="006D0DE3">
      <w:pPr>
        <w:pStyle w:val="afffffffffffffffd"/>
      </w:pPr>
      <w:r>
        <w:rPr>
          <w:rFonts w:hint="eastAsia"/>
        </w:rPr>
        <w:lastRenderedPageBreak/>
        <w:t>日本産業規格（案）</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sidRPr="006D0DE3">
        <w:rPr>
          <w:rStyle w:val="JIS"/>
        </w:rPr>
        <w:t>JIS</w:t>
      </w:r>
    </w:p>
    <w:p w14:paraId="0310A7A2" w14:textId="6F482219" w:rsidR="00FE6970" w:rsidRPr="006D0DE3" w:rsidRDefault="006D0DE3">
      <w:pPr>
        <w:pStyle w:val="afffff7"/>
      </w:pPr>
      <w:r>
        <w:tab/>
        <w:t>C 5954-</w:t>
      </w:r>
      <w:r w:rsidR="00E24176">
        <w:rPr>
          <w:rFonts w:hint="eastAsia"/>
        </w:rPr>
        <w:t>6</w:t>
      </w:r>
      <w:r w:rsidRPr="006D0DE3">
        <w:rPr>
          <w:rStyle w:val="affffffffffffffff"/>
          <w:rFonts w:hint="eastAsia"/>
        </w:rPr>
        <w:t>：</w:t>
      </w:r>
      <w:r w:rsidRPr="006D0DE3">
        <w:rPr>
          <w:rStyle w:val="affffffffffffffff"/>
          <w:rFonts w:hint="eastAsia"/>
        </w:rPr>
        <w:t>0000</w:t>
      </w:r>
    </w:p>
    <w:p w14:paraId="30FB942C" w14:textId="77777777" w:rsidR="00FE6970" w:rsidRDefault="00FE6970">
      <w:pPr>
        <w:pStyle w:val="IDT"/>
      </w:pPr>
    </w:p>
    <w:p w14:paraId="3E7016CE" w14:textId="77777777" w:rsidR="00FE6970" w:rsidRPr="007F4869" w:rsidRDefault="006D0DE3" w:rsidP="007F4869">
      <w:pPr>
        <w:pStyle w:val="af5"/>
        <w:rPr>
          <w:sz w:val="36"/>
          <w:szCs w:val="36"/>
        </w:rPr>
      </w:pPr>
      <w:commentRangeStart w:id="18"/>
      <w:r w:rsidRPr="007F4869">
        <w:rPr>
          <w:rFonts w:hint="eastAsia"/>
          <w:sz w:val="36"/>
          <w:szCs w:val="36"/>
        </w:rPr>
        <w:t>光伝送用能動部品－試験及び測定方法－</w:t>
      </w:r>
      <w:r w:rsidRPr="007F4869">
        <w:rPr>
          <w:rFonts w:hint="eastAsia"/>
          <w:sz w:val="36"/>
          <w:szCs w:val="36"/>
        </w:rPr>
        <w:br/>
      </w:r>
      <w:r w:rsidRPr="007F4869">
        <w:rPr>
          <w:rFonts w:hint="eastAsia"/>
          <w:sz w:val="36"/>
          <w:szCs w:val="36"/>
        </w:rPr>
        <w:t>第</w:t>
      </w:r>
      <w:r w:rsidRPr="007F4869">
        <w:rPr>
          <w:rFonts w:hint="eastAsia"/>
          <w:sz w:val="36"/>
          <w:szCs w:val="36"/>
        </w:rPr>
        <w:t>2</w:t>
      </w:r>
      <w:r w:rsidRPr="007F4869">
        <w:rPr>
          <w:rFonts w:hint="eastAsia"/>
          <w:sz w:val="36"/>
          <w:szCs w:val="36"/>
        </w:rPr>
        <w:t>部：複心並列伝送リンク用光送・受信モジュール</w:t>
      </w:r>
      <w:commentRangeEnd w:id="18"/>
      <w:r w:rsidR="007F4869">
        <w:rPr>
          <w:rStyle w:val="afffffffffffffffffffffffffffc"/>
          <w:rFonts w:ascii="Times New Roman" w:eastAsia="ＭＳ 明朝" w:hAnsi="Times New Roman"/>
          <w:noProof w:val="0"/>
        </w:rPr>
        <w:commentReference w:id="18"/>
      </w:r>
    </w:p>
    <w:p w14:paraId="6D27BDDE" w14:textId="77777777" w:rsidR="00FE6970" w:rsidRDefault="006D0DE3">
      <w:pPr>
        <w:pStyle w:val="af6"/>
      </w:pPr>
      <w:r>
        <w:t>Fiber optic active components and devices-</w:t>
      </w:r>
      <w:r>
        <w:br/>
        <w:t xml:space="preserve">Test and measurement procedures-Part 2: Optical transmitting and/or </w:t>
      </w:r>
      <w:r>
        <w:br/>
        <w:t>receiving modules for multi fiber parallel transmission link</w:t>
      </w:r>
      <w:r>
        <w:br/>
      </w:r>
    </w:p>
    <w:p w14:paraId="28ABD01B" w14:textId="77777777" w:rsidR="00FE6970" w:rsidRPr="006D0DE3" w:rsidRDefault="006D0DE3" w:rsidP="006D0DE3">
      <w:pPr>
        <w:pStyle w:val="affff8"/>
      </w:pPr>
      <w:bookmarkStart w:id="19" w:name="_Toc32761736"/>
      <w:bookmarkStart w:id="20" w:name="_Toc32929729"/>
      <w:bookmarkStart w:id="21" w:name="_Toc32929789"/>
      <w:bookmarkStart w:id="22" w:name="_Toc46415169"/>
      <w:bookmarkStart w:id="23" w:name="_Toc46415191"/>
      <w:bookmarkStart w:id="24" w:name="_Toc46415358"/>
      <w:bookmarkStart w:id="25" w:name="_Toc46483469"/>
      <w:bookmarkStart w:id="26" w:name="_Toc46496421"/>
      <w:bookmarkStart w:id="27" w:name="_Toc52264157"/>
      <w:bookmarkStart w:id="28" w:name="_Toc52264219"/>
      <w:r>
        <w:rPr>
          <w:rFonts w:hint="eastAsia"/>
        </w:rPr>
        <w:t>1</w:t>
      </w:r>
      <w:r>
        <w:rPr>
          <w:rFonts w:hint="eastAsia"/>
        </w:rPr>
        <w:tab/>
      </w:r>
      <w:r>
        <w:rPr>
          <w:rFonts w:hint="eastAsia"/>
        </w:rPr>
        <w:t>適用範囲</w:t>
      </w:r>
      <w:bookmarkEnd w:id="19"/>
      <w:bookmarkEnd w:id="20"/>
      <w:bookmarkEnd w:id="21"/>
      <w:bookmarkEnd w:id="22"/>
      <w:bookmarkEnd w:id="23"/>
      <w:bookmarkEnd w:id="24"/>
      <w:bookmarkEnd w:id="25"/>
      <w:bookmarkEnd w:id="26"/>
      <w:bookmarkEnd w:id="27"/>
      <w:bookmarkEnd w:id="28"/>
    </w:p>
    <w:p w14:paraId="625B695C" w14:textId="379383C1" w:rsidR="006D0DE3" w:rsidRDefault="00D96CDA" w:rsidP="006D0DE3">
      <w:pPr>
        <w:pStyle w:val="af7"/>
      </w:pPr>
      <w:r w:rsidRPr="004202E3">
        <w:rPr>
          <w:rFonts w:hint="eastAsia"/>
        </w:rPr>
        <w:t>この規格は，</w:t>
      </w:r>
      <w:r w:rsidRPr="004202E3">
        <w:rPr>
          <w:rFonts w:hint="eastAsia"/>
        </w:rPr>
        <w:t>JIS C 5953-1</w:t>
      </w:r>
      <w:r w:rsidRPr="004202E3">
        <w:rPr>
          <w:rFonts w:hint="eastAsia"/>
        </w:rPr>
        <w:t>に基づき，レーン（チャンネル）当たり</w:t>
      </w:r>
      <w:r w:rsidRPr="004202E3">
        <w:rPr>
          <w:rFonts w:hint="eastAsia"/>
        </w:rPr>
        <w:t>10 Gbit /s</w:t>
      </w:r>
      <w:r w:rsidRPr="004202E3">
        <w:rPr>
          <w:rFonts w:hint="eastAsia"/>
        </w:rPr>
        <w:t>～</w:t>
      </w:r>
      <w:r w:rsidRPr="004202E3">
        <w:rPr>
          <w:rFonts w:hint="eastAsia"/>
        </w:rPr>
        <w:t>25 Gbit/s</w:t>
      </w:r>
      <w:r w:rsidRPr="004202E3">
        <w:rPr>
          <w:rFonts w:hint="eastAsia"/>
        </w:rPr>
        <w:t>の並列（パラレル）なデジタル信号を，複心の光ファイバ（複心形）を介して，単一波長で伝送し，</w:t>
      </w:r>
      <w:r w:rsidRPr="004202E3">
        <w:rPr>
          <w:rFonts w:hint="eastAsia"/>
        </w:rPr>
        <w:t>2R</w:t>
      </w:r>
      <w:r w:rsidRPr="004202E3">
        <w:rPr>
          <w:rFonts w:hint="eastAsia"/>
        </w:rPr>
        <w:t>（波形再生及び波形整形）又は</w:t>
      </w:r>
      <w:r w:rsidRPr="004202E3">
        <w:rPr>
          <w:rFonts w:hint="eastAsia"/>
        </w:rPr>
        <w:t>3R</w:t>
      </w:r>
      <w:r w:rsidRPr="004202E3">
        <w:rPr>
          <w:rFonts w:hint="eastAsia"/>
        </w:rPr>
        <w:t>（波形再生，波形整形及び同期信号再生）機能をもち，デジタル変調方式として二値振幅変調［</w:t>
      </w:r>
      <w:r w:rsidRPr="004202E3">
        <w:rPr>
          <w:rFonts w:hint="eastAsia"/>
        </w:rPr>
        <w:t>ASK</w:t>
      </w:r>
      <w:r w:rsidRPr="004202E3">
        <w:rPr>
          <w:rFonts w:hint="eastAsia"/>
        </w:rPr>
        <w:t>（</w:t>
      </w:r>
      <w:r w:rsidRPr="004202E3">
        <w:rPr>
          <w:rFonts w:hint="eastAsia"/>
        </w:rPr>
        <w:t>Amplitude Shift Keying</w:t>
      </w:r>
      <w:r w:rsidRPr="004202E3">
        <w:rPr>
          <w:rFonts w:hint="eastAsia"/>
        </w:rPr>
        <w:t>），</w:t>
      </w:r>
      <w:r w:rsidRPr="004202E3">
        <w:rPr>
          <w:rFonts w:hint="eastAsia"/>
        </w:rPr>
        <w:t>IM</w:t>
      </w:r>
      <w:r w:rsidRPr="004202E3">
        <w:rPr>
          <w:rFonts w:hint="eastAsia"/>
        </w:rPr>
        <w:t>（</w:t>
      </w:r>
      <w:r w:rsidRPr="004202E3">
        <w:rPr>
          <w:rFonts w:hint="eastAsia"/>
        </w:rPr>
        <w:t>Intensity Modulation</w:t>
      </w:r>
      <w:r w:rsidRPr="004202E3">
        <w:rPr>
          <w:rFonts w:hint="eastAsia"/>
        </w:rPr>
        <w:t>）又は</w:t>
      </w:r>
      <w:r w:rsidRPr="004202E3">
        <w:rPr>
          <w:rFonts w:hint="eastAsia"/>
        </w:rPr>
        <w:t>OOK</w:t>
      </w:r>
      <w:r w:rsidRPr="004202E3">
        <w:rPr>
          <w:rFonts w:hint="eastAsia"/>
        </w:rPr>
        <w:t>（</w:t>
      </w:r>
      <w:r w:rsidRPr="004202E3">
        <w:rPr>
          <w:rFonts w:hint="eastAsia"/>
        </w:rPr>
        <w:t>On-Off Keying</w:t>
      </w:r>
      <w:r w:rsidRPr="004202E3">
        <w:rPr>
          <w:rFonts w:hint="eastAsia"/>
        </w:rPr>
        <w:t>）ともいう。］方式の複心並列伝送リンク用光送・受信モジュールの試験および測定方法を規定する。</w:t>
      </w:r>
    </w:p>
    <w:p w14:paraId="157EBB32" w14:textId="77777777" w:rsidR="00FC63DC" w:rsidRPr="00957F88" w:rsidRDefault="00FC63DC" w:rsidP="00FC63DC">
      <w:pPr>
        <w:pStyle w:val="affffffffffffffffffffffffffffffff2"/>
      </w:pPr>
      <w:r w:rsidRPr="00957F88">
        <w:rPr>
          <w:rStyle w:val="afffffb"/>
          <w:rFonts w:hint="eastAsia"/>
        </w:rPr>
        <w:t>注記</w:t>
      </w:r>
      <w:r w:rsidRPr="00957F88">
        <w:rPr>
          <w:rStyle w:val="afffffb"/>
        </w:rPr>
        <w:t>1</w:t>
      </w:r>
      <w:r w:rsidRPr="00957F88">
        <w:tab/>
      </w:r>
      <w:r w:rsidRPr="00957F88">
        <w:rPr>
          <w:rFonts w:hint="eastAsia"/>
        </w:rPr>
        <w:t>ここでいう</w:t>
      </w:r>
      <w:r>
        <w:rPr>
          <w:rFonts w:hint="eastAsia"/>
        </w:rPr>
        <w:t>複心並列</w:t>
      </w:r>
      <w:r w:rsidRPr="00957F88">
        <w:rPr>
          <w:rFonts w:hint="eastAsia"/>
        </w:rPr>
        <w:t>伝送リンク用光送・受信モジュールとは，発光素子と電子回路及び光ファイバとの接続部からなる送信部，並びに受光素子と電子回路及び光ファイバとの接続部からなる受信部によって構成するもので，構造上，次の</w:t>
      </w:r>
      <w:r w:rsidRPr="00957F88">
        <w:t>3</w:t>
      </w:r>
      <w:r w:rsidRPr="00957F88">
        <w:rPr>
          <w:rFonts w:hint="eastAsia"/>
        </w:rPr>
        <w:t>種類の総称である。</w:t>
      </w:r>
    </w:p>
    <w:p w14:paraId="39E026EF" w14:textId="77777777" w:rsidR="00FC63DC" w:rsidRPr="00957F88" w:rsidRDefault="00FC63DC" w:rsidP="00FC63DC">
      <w:pPr>
        <w:pStyle w:val="affffffffffffffffffffffffc"/>
        <w:spacing w:before="0"/>
      </w:pPr>
      <w:r w:rsidRPr="00957F88">
        <w:rPr>
          <w:rStyle w:val="afffffb"/>
        </w:rPr>
        <w:t>a)</w:t>
      </w:r>
      <w:r w:rsidRPr="00957F88">
        <w:rPr>
          <w:rFonts w:hint="eastAsia"/>
        </w:rPr>
        <w:tab/>
      </w:r>
      <w:r w:rsidRPr="00957F88">
        <w:rPr>
          <w:rFonts w:hint="eastAsia"/>
        </w:rPr>
        <w:t>送信部（</w:t>
      </w:r>
      <w:r w:rsidRPr="00957F88">
        <w:t>Tx</w:t>
      </w:r>
      <w:r w:rsidRPr="00957F88">
        <w:rPr>
          <w:rFonts w:hint="eastAsia"/>
        </w:rPr>
        <w:t>）を</w:t>
      </w:r>
      <w:r w:rsidRPr="00957F88">
        <w:t>1</w:t>
      </w:r>
      <w:r w:rsidRPr="00957F88">
        <w:rPr>
          <w:rFonts w:hint="eastAsia"/>
        </w:rPr>
        <w:t>個のモジュールとして構成する送信モジュール</w:t>
      </w:r>
    </w:p>
    <w:p w14:paraId="67427A62" w14:textId="77777777" w:rsidR="00FC63DC" w:rsidRPr="00957F88" w:rsidRDefault="00FC63DC" w:rsidP="00FC63DC">
      <w:pPr>
        <w:pStyle w:val="affffffffffffffffffffffffc"/>
        <w:spacing w:before="0"/>
      </w:pPr>
      <w:r w:rsidRPr="00957F88">
        <w:rPr>
          <w:rStyle w:val="afffffb"/>
        </w:rPr>
        <w:t>b)</w:t>
      </w:r>
      <w:r w:rsidRPr="00957F88">
        <w:rPr>
          <w:rFonts w:hint="eastAsia"/>
        </w:rPr>
        <w:tab/>
      </w:r>
      <w:r w:rsidRPr="00957F88">
        <w:rPr>
          <w:rFonts w:hint="eastAsia"/>
        </w:rPr>
        <w:t>受信部（</w:t>
      </w:r>
      <w:r w:rsidRPr="00957F88">
        <w:t>Rx</w:t>
      </w:r>
      <w:r w:rsidRPr="00957F88">
        <w:rPr>
          <w:rFonts w:hint="eastAsia"/>
        </w:rPr>
        <w:t>）を</w:t>
      </w:r>
      <w:r w:rsidRPr="00957F88">
        <w:t>1</w:t>
      </w:r>
      <w:r w:rsidRPr="00957F88">
        <w:rPr>
          <w:rFonts w:hint="eastAsia"/>
        </w:rPr>
        <w:t>個のモジュールとして構成する受信モジュール</w:t>
      </w:r>
    </w:p>
    <w:p w14:paraId="7C5E0074" w14:textId="77777777" w:rsidR="00FC63DC" w:rsidRPr="00957F88" w:rsidRDefault="00FC63DC" w:rsidP="00FC63DC">
      <w:pPr>
        <w:pStyle w:val="affffffffffffffffffffffffc"/>
        <w:spacing w:before="0"/>
      </w:pPr>
      <w:r w:rsidRPr="00957F88">
        <w:rPr>
          <w:rStyle w:val="afffffb"/>
        </w:rPr>
        <w:t>c)</w:t>
      </w:r>
      <w:r w:rsidRPr="00957F88">
        <w:rPr>
          <w:rFonts w:hint="eastAsia"/>
        </w:rPr>
        <w:tab/>
      </w:r>
      <w:r w:rsidRPr="00957F88">
        <w:rPr>
          <w:rFonts w:hint="eastAsia"/>
        </w:rPr>
        <w:t>送信部と受信部とを</w:t>
      </w:r>
      <w:r w:rsidRPr="00957F88">
        <w:t>1</w:t>
      </w:r>
      <w:r w:rsidRPr="00957F88">
        <w:rPr>
          <w:rFonts w:hint="eastAsia"/>
        </w:rPr>
        <w:t>個のモジュールとして構成する送受信モジュール（光トランシーバ）</w:t>
      </w:r>
    </w:p>
    <w:p w14:paraId="3D444FD6" w14:textId="77777777" w:rsidR="00FC63DC" w:rsidRPr="00957F88" w:rsidRDefault="00FC63DC" w:rsidP="00FC63DC">
      <w:pPr>
        <w:pStyle w:val="affffffffffffffffffffffffffffffff2"/>
      </w:pPr>
      <w:r w:rsidRPr="00957F88">
        <w:rPr>
          <w:rStyle w:val="afffffb"/>
          <w:rFonts w:hint="eastAsia"/>
        </w:rPr>
        <w:t>注記</w:t>
      </w:r>
      <w:r w:rsidRPr="00957F88">
        <w:rPr>
          <w:rStyle w:val="afffffb"/>
        </w:rPr>
        <w:t>2</w:t>
      </w:r>
      <w:r w:rsidRPr="00957F88">
        <w:tab/>
      </w:r>
      <w:r w:rsidRPr="00957F88">
        <w:rPr>
          <w:rFonts w:hint="eastAsia"/>
        </w:rPr>
        <w:t>ここでいう</w:t>
      </w:r>
      <w:r>
        <w:rPr>
          <w:rFonts w:hint="eastAsia"/>
        </w:rPr>
        <w:t>複心形とは</w:t>
      </w:r>
      <w:r w:rsidRPr="00957F88">
        <w:rPr>
          <w:rFonts w:hint="eastAsia"/>
        </w:rPr>
        <w:t>，伝送元の送信部から伝送先の受信部へ</w:t>
      </w:r>
      <w:r w:rsidRPr="00957F88">
        <w:t>2</w:t>
      </w:r>
      <w:r w:rsidRPr="00957F88">
        <w:rPr>
          <w:rFonts w:hint="eastAsia"/>
        </w:rPr>
        <w:t>心以上の光ファイバによって，光信号を伝送する物理的形体であり，並列伝送方式の一つである。この</w:t>
      </w:r>
      <w:r>
        <w:rPr>
          <w:rFonts w:hint="eastAsia"/>
        </w:rPr>
        <w:t>形態</w:t>
      </w:r>
      <w:r w:rsidRPr="00957F88">
        <w:rPr>
          <w:rFonts w:hint="eastAsia"/>
        </w:rPr>
        <w:t>のモジュールは，複心並列伝送リンク用光送・受信モジュールである。</w:t>
      </w:r>
    </w:p>
    <w:p w14:paraId="31325263" w14:textId="00B79B97" w:rsidR="00FC63DC" w:rsidRPr="004202E3" w:rsidRDefault="00FC63DC" w:rsidP="00FC63DC">
      <w:pPr>
        <w:pStyle w:val="af7"/>
      </w:pPr>
      <w:r w:rsidRPr="00957F88">
        <w:rPr>
          <w:rFonts w:hint="eastAsia"/>
        </w:rPr>
        <w:t>他の並列伝送方式には，単心の光ファイバに，複数の波長を多重して伝送する形体があり，これを単心形の波長多重形とする。この</w:t>
      </w:r>
      <w:r w:rsidRPr="006115B8">
        <w:rPr>
          <w:rFonts w:hint="eastAsia"/>
        </w:rPr>
        <w:t>形態</w:t>
      </w:r>
      <w:r w:rsidRPr="00957F88">
        <w:rPr>
          <w:rFonts w:hint="eastAsia"/>
        </w:rPr>
        <w:t>のモジュールは，単心波長多重並列伝送リンク用光送・受信モジュールである。</w:t>
      </w:r>
    </w:p>
    <w:p w14:paraId="67E5C82F" w14:textId="77777777" w:rsidR="006D0DE3" w:rsidRPr="006D0DE3" w:rsidRDefault="006D0DE3" w:rsidP="006D0DE3">
      <w:pPr>
        <w:pStyle w:val="affff8"/>
      </w:pPr>
      <w:bookmarkStart w:id="29" w:name="_Toc32761737"/>
      <w:bookmarkStart w:id="30" w:name="_Toc32929730"/>
      <w:bookmarkStart w:id="31" w:name="_Toc32929790"/>
      <w:bookmarkStart w:id="32" w:name="_Toc46415170"/>
      <w:bookmarkStart w:id="33" w:name="_Toc46415192"/>
      <w:bookmarkStart w:id="34" w:name="_Toc46415359"/>
      <w:bookmarkStart w:id="35" w:name="_Toc46483470"/>
      <w:bookmarkStart w:id="36" w:name="_Toc46496422"/>
      <w:bookmarkStart w:id="37" w:name="_Toc52264158"/>
      <w:bookmarkStart w:id="38" w:name="_Toc52264220"/>
      <w:r>
        <w:rPr>
          <w:rFonts w:hint="eastAsia"/>
        </w:rPr>
        <w:t>2</w:t>
      </w:r>
      <w:r>
        <w:rPr>
          <w:rFonts w:hint="eastAsia"/>
        </w:rPr>
        <w:tab/>
      </w:r>
      <w:r>
        <w:rPr>
          <w:rFonts w:hint="eastAsia"/>
        </w:rPr>
        <w:t>引用規格</w:t>
      </w:r>
      <w:bookmarkEnd w:id="29"/>
      <w:bookmarkEnd w:id="30"/>
      <w:bookmarkEnd w:id="31"/>
      <w:bookmarkEnd w:id="32"/>
      <w:bookmarkEnd w:id="33"/>
      <w:bookmarkEnd w:id="34"/>
      <w:bookmarkEnd w:id="35"/>
      <w:bookmarkEnd w:id="36"/>
      <w:bookmarkEnd w:id="37"/>
      <w:bookmarkEnd w:id="38"/>
    </w:p>
    <w:p w14:paraId="753DA423" w14:textId="56ECC156" w:rsidR="006D0DE3" w:rsidRDefault="006D0DE3" w:rsidP="006D0DE3">
      <w:pPr>
        <w:pStyle w:val="af7"/>
      </w:pPr>
      <w:r>
        <w:rPr>
          <w:rFonts w:hint="eastAsia"/>
        </w:rPr>
        <w:t>次に掲げる引用規格は，この規格に引用されることによって，その一部又は全部がこの規格の要求事項を構成している。これらの引用規格は，記載の年の版を適用し，その後の改正版（追補を含む。）は適用しない。</w:t>
      </w:r>
    </w:p>
    <w:p w14:paraId="58CED696" w14:textId="6EE1BC66" w:rsidR="006D0DE3" w:rsidRPr="006D0DE3" w:rsidRDefault="006D0DE3" w:rsidP="006D0DE3">
      <w:pPr>
        <w:pStyle w:val="affff5"/>
      </w:pPr>
      <w:r>
        <w:rPr>
          <w:rStyle w:val="affff6"/>
        </w:rPr>
        <w:t>JIS C 5955-2</w:t>
      </w:r>
      <w:r>
        <w:rPr>
          <w:rFonts w:hint="eastAsia"/>
        </w:rPr>
        <w:t xml:space="preserve">　光伝送用能動部品－性能標準テンプレート－</w:t>
      </w:r>
    </w:p>
    <w:p w14:paraId="120B2CB6" w14:textId="77777777" w:rsidR="006D0DE3" w:rsidRPr="006D0DE3" w:rsidRDefault="006D0DE3" w:rsidP="006D0DE3">
      <w:pPr>
        <w:pStyle w:val="affff8"/>
      </w:pPr>
      <w:bookmarkStart w:id="39" w:name="_Toc32761738"/>
      <w:bookmarkStart w:id="40" w:name="_Toc32929731"/>
      <w:bookmarkStart w:id="41" w:name="_Toc32929791"/>
      <w:bookmarkStart w:id="42" w:name="_Toc46415171"/>
      <w:bookmarkStart w:id="43" w:name="_Toc46415193"/>
      <w:bookmarkStart w:id="44" w:name="_Toc46415360"/>
      <w:bookmarkStart w:id="45" w:name="_Toc46483471"/>
      <w:bookmarkStart w:id="46" w:name="_Toc46496423"/>
      <w:bookmarkStart w:id="47" w:name="_Toc52264159"/>
      <w:bookmarkStart w:id="48" w:name="_Toc52264221"/>
      <w:r>
        <w:rPr>
          <w:rFonts w:hint="eastAsia"/>
        </w:rPr>
        <w:t>3</w:t>
      </w:r>
      <w:r>
        <w:rPr>
          <w:rFonts w:hint="eastAsia"/>
        </w:rPr>
        <w:tab/>
      </w:r>
      <w:r>
        <w:rPr>
          <w:rFonts w:hint="eastAsia"/>
        </w:rPr>
        <w:t>用語及び定義</w:t>
      </w:r>
      <w:bookmarkEnd w:id="39"/>
      <w:bookmarkEnd w:id="40"/>
      <w:bookmarkEnd w:id="41"/>
      <w:bookmarkEnd w:id="42"/>
      <w:bookmarkEnd w:id="43"/>
      <w:bookmarkEnd w:id="44"/>
      <w:bookmarkEnd w:id="45"/>
      <w:bookmarkEnd w:id="46"/>
      <w:bookmarkEnd w:id="47"/>
      <w:bookmarkEnd w:id="48"/>
    </w:p>
    <w:p w14:paraId="51BEEB07" w14:textId="4AFC770C" w:rsidR="006D0DE3" w:rsidRPr="006D0DE3" w:rsidRDefault="006D0DE3" w:rsidP="006D0DE3">
      <w:pPr>
        <w:pStyle w:val="af7"/>
      </w:pPr>
      <w:r>
        <w:rPr>
          <w:rFonts w:hint="eastAsia"/>
        </w:rPr>
        <w:lastRenderedPageBreak/>
        <w:t>この規格で用いる主な用語及び定義は，次によるほか，</w:t>
      </w:r>
      <w:r w:rsidR="00D96CDA" w:rsidRPr="000D53AC">
        <w:rPr>
          <w:rStyle w:val="afffffb"/>
          <w:rFonts w:hint="eastAsia"/>
          <w:color w:val="000000" w:themeColor="text1"/>
        </w:rPr>
        <w:t xml:space="preserve">JIS </w:t>
      </w:r>
      <w:r w:rsidR="00D96CDA" w:rsidRPr="000D53AC">
        <w:rPr>
          <w:rStyle w:val="afffffb"/>
          <w:color w:val="000000" w:themeColor="text1"/>
        </w:rPr>
        <w:t>C</w:t>
      </w:r>
      <w:r w:rsidRPr="000D53AC">
        <w:rPr>
          <w:rStyle w:val="afffffb"/>
          <w:rFonts w:hint="eastAsia"/>
          <w:color w:val="000000" w:themeColor="text1"/>
        </w:rPr>
        <w:t xml:space="preserve"> </w:t>
      </w:r>
      <w:r w:rsidR="00D96CDA" w:rsidRPr="000D53AC">
        <w:rPr>
          <w:rStyle w:val="afffffb"/>
          <w:color w:val="000000" w:themeColor="text1"/>
        </w:rPr>
        <w:t>5954-3</w:t>
      </w:r>
      <w:r w:rsidR="00196018" w:rsidRPr="005D66AB">
        <w:rPr>
          <w:rStyle w:val="afffffb"/>
          <w:rFonts w:hint="eastAsia"/>
          <w:b w:val="0"/>
          <w:color w:val="000000" w:themeColor="text1"/>
        </w:rPr>
        <w:t>の箇条</w:t>
      </w:r>
      <w:r w:rsidR="00196018" w:rsidRPr="005D66AB">
        <w:rPr>
          <w:rStyle w:val="afffffb"/>
          <w:b w:val="0"/>
          <w:color w:val="000000" w:themeColor="text1"/>
        </w:rPr>
        <w:t>3</w:t>
      </w:r>
      <w:r>
        <w:rPr>
          <w:rFonts w:hint="eastAsia"/>
        </w:rPr>
        <w:t>による。</w:t>
      </w:r>
    </w:p>
    <w:p w14:paraId="244B4C21" w14:textId="77777777" w:rsidR="005A4740" w:rsidRDefault="005A4740" w:rsidP="005A4740">
      <w:pPr>
        <w:pStyle w:val="afffffffff"/>
        <w:rPr>
          <w:rStyle w:val="afffffb"/>
          <w:noProof/>
        </w:rPr>
      </w:pPr>
      <w:r>
        <w:rPr>
          <w:rStyle w:val="afffffb"/>
        </w:rPr>
        <w:t>3.1</w:t>
      </w:r>
    </w:p>
    <w:p w14:paraId="77B446A2" w14:textId="77777777" w:rsidR="005A4740" w:rsidRDefault="003E78CF" w:rsidP="005A4740">
      <w:pPr>
        <w:pStyle w:val="afffffffff"/>
        <w:rPr>
          <w:rStyle w:val="afffffb"/>
        </w:rPr>
      </w:pPr>
      <w:r w:rsidRPr="003E78CF">
        <w:rPr>
          <w:rStyle w:val="afffffb"/>
          <w:rFonts w:hint="eastAsia"/>
        </w:rPr>
        <w:t>トランスバーサルフィルタ</w:t>
      </w:r>
      <w:r w:rsidR="005A4740" w:rsidRPr="007C12B8">
        <w:rPr>
          <w:rFonts w:hint="eastAsia"/>
        </w:rPr>
        <w:t>（</w:t>
      </w:r>
      <w:r w:rsidR="00840577" w:rsidRPr="00840577">
        <w:t>Transversal filter</w:t>
      </w:r>
      <w:r w:rsidR="005A4740" w:rsidRPr="007C12B8">
        <w:rPr>
          <w:rFonts w:hint="eastAsia"/>
        </w:rPr>
        <w:t>）</w:t>
      </w:r>
    </w:p>
    <w:p w14:paraId="5A069AFA" w14:textId="3B998AFB" w:rsidR="006D0DE3" w:rsidRDefault="00840577" w:rsidP="005A4740">
      <w:pPr>
        <w:pStyle w:val="af7"/>
      </w:pPr>
      <w:r w:rsidRPr="00840577">
        <w:rPr>
          <w:rFonts w:hint="eastAsia"/>
        </w:rPr>
        <w:t>線形フィルタの一種で</w:t>
      </w:r>
      <w:r w:rsidR="00BE14ED">
        <w:rPr>
          <w:rFonts w:hint="eastAsia"/>
        </w:rPr>
        <w:t>，</w:t>
      </w:r>
      <w:r w:rsidRPr="00840577">
        <w:rPr>
          <w:rFonts w:hint="eastAsia"/>
        </w:rPr>
        <w:t>インパルス応答長は必ず</w:t>
      </w:r>
      <w:r w:rsidRPr="00840577">
        <w:rPr>
          <w:rFonts w:hint="eastAsia"/>
        </w:rPr>
        <w:t>N</w:t>
      </w:r>
      <w:r w:rsidRPr="00840577">
        <w:rPr>
          <w:rFonts w:hint="eastAsia"/>
        </w:rPr>
        <w:t>サンプルになることから</w:t>
      </w:r>
      <w:r w:rsidR="00BE14ED">
        <w:rPr>
          <w:rFonts w:hint="eastAsia"/>
        </w:rPr>
        <w:t>，</w:t>
      </w:r>
      <w:r w:rsidRPr="00840577">
        <w:rPr>
          <w:rFonts w:hint="eastAsia"/>
        </w:rPr>
        <w:t xml:space="preserve"> FIR</w:t>
      </w:r>
      <w:r w:rsidRPr="00840577">
        <w:rPr>
          <w:rFonts w:hint="eastAsia"/>
        </w:rPr>
        <w:t>フィルタ</w:t>
      </w:r>
      <w:r w:rsidRPr="00840577">
        <w:rPr>
          <w:rFonts w:hint="eastAsia"/>
        </w:rPr>
        <w:t xml:space="preserve"> (Finite Impulse Response filter, </w:t>
      </w:r>
      <w:r w:rsidRPr="00840577">
        <w:rPr>
          <w:rFonts w:hint="eastAsia"/>
        </w:rPr>
        <w:t>有限インパルス応答フィルタ</w:t>
      </w:r>
      <w:r w:rsidRPr="00840577">
        <w:rPr>
          <w:rFonts w:hint="eastAsia"/>
        </w:rPr>
        <w:t xml:space="preserve">) </w:t>
      </w:r>
      <w:r w:rsidRPr="00840577">
        <w:rPr>
          <w:rFonts w:hint="eastAsia"/>
        </w:rPr>
        <w:t>とも呼ばれる。アナログの遅延系を用いて実現ができる。</w:t>
      </w:r>
    </w:p>
    <w:p w14:paraId="4A7458D6" w14:textId="77777777" w:rsidR="00840577" w:rsidRDefault="00840577" w:rsidP="00840577">
      <w:pPr>
        <w:pStyle w:val="afffffffff"/>
        <w:rPr>
          <w:rStyle w:val="afffffb"/>
          <w:noProof/>
        </w:rPr>
      </w:pPr>
      <w:r>
        <w:rPr>
          <w:rStyle w:val="afffffb"/>
        </w:rPr>
        <w:t>3.2</w:t>
      </w:r>
    </w:p>
    <w:p w14:paraId="6C80F8C9" w14:textId="77777777" w:rsidR="00840577" w:rsidRDefault="00840577" w:rsidP="00840577">
      <w:pPr>
        <w:pStyle w:val="afffffffff"/>
        <w:rPr>
          <w:rStyle w:val="afffffb"/>
        </w:rPr>
      </w:pPr>
      <w:r w:rsidRPr="00840577">
        <w:rPr>
          <w:rStyle w:val="afffffb"/>
          <w:rFonts w:hint="eastAsia"/>
        </w:rPr>
        <w:t>ベッセルトムソンフィルタ</w:t>
      </w:r>
      <w:r w:rsidRPr="007C12B8">
        <w:rPr>
          <w:rFonts w:hint="eastAsia"/>
        </w:rPr>
        <w:t>（</w:t>
      </w:r>
      <w:r w:rsidRPr="00840577">
        <w:t>Bessel- Thomson filter</w:t>
      </w:r>
      <w:r w:rsidRPr="007C12B8">
        <w:rPr>
          <w:rFonts w:hint="eastAsia"/>
        </w:rPr>
        <w:t>）</w:t>
      </w:r>
    </w:p>
    <w:p w14:paraId="2AD51834" w14:textId="15CCF4BE" w:rsidR="00840577" w:rsidRDefault="00840577" w:rsidP="00840577">
      <w:pPr>
        <w:pStyle w:val="af7"/>
      </w:pPr>
      <w:r w:rsidRPr="00840577">
        <w:rPr>
          <w:rFonts w:hint="eastAsia"/>
        </w:rPr>
        <w:t>電子工学や信号処理における線形フィルタの一種で</w:t>
      </w:r>
      <w:r w:rsidR="00BE14ED">
        <w:rPr>
          <w:rFonts w:hint="eastAsia"/>
        </w:rPr>
        <w:t>，</w:t>
      </w:r>
      <w:r w:rsidRPr="00840577">
        <w:rPr>
          <w:rFonts w:hint="eastAsia"/>
        </w:rPr>
        <w:t>群遅延が最大限平坦（線形位相応答）であることが特徴である。アナログのベッセルフィルタは通過帯域ではほぼ一定の群遅延を示すので</w:t>
      </w:r>
      <w:r w:rsidR="00BE14ED">
        <w:rPr>
          <w:rFonts w:hint="eastAsia"/>
        </w:rPr>
        <w:t>，</w:t>
      </w:r>
      <w:r w:rsidRPr="00840577">
        <w:rPr>
          <w:rFonts w:hint="eastAsia"/>
        </w:rPr>
        <w:t>通過帯域の信号の波形をそのまま保つことができる。</w:t>
      </w:r>
    </w:p>
    <w:p w14:paraId="4C0E4CFF" w14:textId="77777777" w:rsidR="00840577" w:rsidRDefault="00840577" w:rsidP="00840577">
      <w:pPr>
        <w:pStyle w:val="afffffffff"/>
        <w:rPr>
          <w:rStyle w:val="afffffb"/>
          <w:noProof/>
        </w:rPr>
      </w:pPr>
      <w:r>
        <w:rPr>
          <w:rStyle w:val="afffffb"/>
        </w:rPr>
        <w:t>3.3</w:t>
      </w:r>
    </w:p>
    <w:p w14:paraId="5BAC9EC3" w14:textId="77777777" w:rsidR="00840577" w:rsidRDefault="00840577" w:rsidP="00840577">
      <w:pPr>
        <w:pStyle w:val="afffffffff"/>
        <w:rPr>
          <w:rStyle w:val="afffffb"/>
        </w:rPr>
      </w:pPr>
      <w:r w:rsidRPr="00840577">
        <w:rPr>
          <w:rStyle w:val="afffffb"/>
          <w:rFonts w:hint="eastAsia"/>
        </w:rPr>
        <w:t>ジッタバスタブ法</w:t>
      </w:r>
      <w:r w:rsidRPr="007C12B8">
        <w:rPr>
          <w:rFonts w:hint="eastAsia"/>
        </w:rPr>
        <w:t>（</w:t>
      </w:r>
      <w:r w:rsidRPr="00840577">
        <w:t>Jitter bathtub method</w:t>
      </w:r>
      <w:r w:rsidRPr="007C12B8">
        <w:rPr>
          <w:rFonts w:hint="eastAsia"/>
        </w:rPr>
        <w:t>）</w:t>
      </w:r>
    </w:p>
    <w:p w14:paraId="08538DAA" w14:textId="77777777" w:rsidR="00840577" w:rsidRDefault="00840577" w:rsidP="00840577">
      <w:pPr>
        <w:pStyle w:val="af7"/>
      </w:pPr>
      <w:r w:rsidRPr="00840577">
        <w:rPr>
          <w:rFonts w:hint="eastAsia"/>
        </w:rPr>
        <w:t>ビット誤り検出のサンプリングポイントの時間位置の関数として表示する曲線を用いてビット誤り率を評価する方法。</w:t>
      </w:r>
    </w:p>
    <w:p w14:paraId="086E58AD" w14:textId="77777777" w:rsidR="00840577" w:rsidRDefault="00840577" w:rsidP="00840577">
      <w:pPr>
        <w:pStyle w:val="afffffffff"/>
        <w:rPr>
          <w:rStyle w:val="afffffb"/>
          <w:noProof/>
        </w:rPr>
      </w:pPr>
      <w:r>
        <w:rPr>
          <w:rStyle w:val="afffffb"/>
        </w:rPr>
        <w:t>3.4</w:t>
      </w:r>
    </w:p>
    <w:p w14:paraId="0C4C94E1" w14:textId="77777777" w:rsidR="00840577" w:rsidRDefault="00840577" w:rsidP="00840577">
      <w:pPr>
        <w:pStyle w:val="afffffffff"/>
        <w:rPr>
          <w:rStyle w:val="afffffb"/>
        </w:rPr>
      </w:pPr>
      <w:r w:rsidRPr="00840577">
        <w:rPr>
          <w:rStyle w:val="afffffb"/>
          <w:rFonts w:hint="eastAsia"/>
        </w:rPr>
        <w:t>クロックリカバリ</w:t>
      </w:r>
      <w:r w:rsidRPr="007C12B8">
        <w:rPr>
          <w:rFonts w:hint="eastAsia"/>
        </w:rPr>
        <w:t>（</w:t>
      </w:r>
      <w:r w:rsidRPr="00840577">
        <w:t>Clock recovery</w:t>
      </w:r>
      <w:r w:rsidRPr="007C12B8">
        <w:rPr>
          <w:rFonts w:hint="eastAsia"/>
        </w:rPr>
        <w:t>）</w:t>
      </w:r>
    </w:p>
    <w:p w14:paraId="70F83FC5" w14:textId="52167A4D" w:rsidR="00840577" w:rsidRDefault="00840577" w:rsidP="00840577">
      <w:pPr>
        <w:pStyle w:val="af7"/>
      </w:pPr>
      <w:r w:rsidRPr="00840577">
        <w:rPr>
          <w:rFonts w:hint="eastAsia"/>
        </w:rPr>
        <w:t>デジタル通信において</w:t>
      </w:r>
      <w:r w:rsidR="00BE14ED">
        <w:rPr>
          <w:rFonts w:hint="eastAsia"/>
        </w:rPr>
        <w:t>，</w:t>
      </w:r>
      <w:r w:rsidRPr="00840577">
        <w:rPr>
          <w:rFonts w:hint="eastAsia"/>
        </w:rPr>
        <w:t xml:space="preserve"> </w:t>
      </w:r>
      <w:r w:rsidRPr="00840577">
        <w:rPr>
          <w:rFonts w:hint="eastAsia"/>
        </w:rPr>
        <w:t>受信側では</w:t>
      </w:r>
      <w:r w:rsidR="00BE14ED">
        <w:rPr>
          <w:rFonts w:hint="eastAsia"/>
        </w:rPr>
        <w:t>，</w:t>
      </w:r>
      <w:r w:rsidRPr="00840577">
        <w:rPr>
          <w:rFonts w:hint="eastAsia"/>
        </w:rPr>
        <w:t>受信したデータ列の「</w:t>
      </w:r>
      <w:r w:rsidRPr="00840577">
        <w:rPr>
          <w:rFonts w:hint="eastAsia"/>
        </w:rPr>
        <w:t>0</w:t>
      </w:r>
      <w:r w:rsidRPr="00840577">
        <w:rPr>
          <w:rFonts w:hint="eastAsia"/>
        </w:rPr>
        <w:t>」と「</w:t>
      </w:r>
      <w:r w:rsidRPr="00840577">
        <w:rPr>
          <w:rFonts w:hint="eastAsia"/>
        </w:rPr>
        <w:t>1</w:t>
      </w:r>
      <w:r w:rsidRPr="00840577">
        <w:rPr>
          <w:rFonts w:hint="eastAsia"/>
        </w:rPr>
        <w:t>」を正しいタイミングで判定するために</w:t>
      </w:r>
      <w:r w:rsidR="00BE14ED">
        <w:rPr>
          <w:rFonts w:hint="eastAsia"/>
        </w:rPr>
        <w:t>，</w:t>
      </w:r>
      <w:r w:rsidRPr="00840577">
        <w:rPr>
          <w:rFonts w:hint="eastAsia"/>
        </w:rPr>
        <w:t>受信側のクロックを送信側のクロックに同期し</w:t>
      </w:r>
      <w:r w:rsidR="00BE14ED">
        <w:rPr>
          <w:rFonts w:hint="eastAsia"/>
        </w:rPr>
        <w:t>，</w:t>
      </w:r>
      <w:r w:rsidRPr="00840577">
        <w:rPr>
          <w:rFonts w:hint="eastAsia"/>
        </w:rPr>
        <w:t>そのクロックで受信したデータ列をサンプリングしてデータを回復する必要がある。このために</w:t>
      </w:r>
      <w:r w:rsidR="00BE14ED">
        <w:rPr>
          <w:rFonts w:hint="eastAsia"/>
        </w:rPr>
        <w:t>，</w:t>
      </w:r>
      <w:r w:rsidRPr="00840577">
        <w:rPr>
          <w:rFonts w:hint="eastAsia"/>
        </w:rPr>
        <w:t>送信されてきた（エンベデッド・クロック方</w:t>
      </w:r>
      <w:r>
        <w:rPr>
          <w:rFonts w:hint="eastAsia"/>
        </w:rPr>
        <w:t>式の）データ列からクロックを回復（リカバリ）することをクロック</w:t>
      </w:r>
      <w:r w:rsidRPr="00840577">
        <w:rPr>
          <w:rFonts w:hint="eastAsia"/>
        </w:rPr>
        <w:t>リカバリという。</w:t>
      </w:r>
    </w:p>
    <w:p w14:paraId="67F73B52" w14:textId="3BEAB11B" w:rsidR="0089733B" w:rsidRPr="007C12B8" w:rsidRDefault="00D96CDA" w:rsidP="0089733B">
      <w:pPr>
        <w:pStyle w:val="affff8"/>
      </w:pPr>
      <w:bookmarkStart w:id="49" w:name="_Toc46415172"/>
      <w:bookmarkStart w:id="50" w:name="_Toc46415194"/>
      <w:bookmarkStart w:id="51" w:name="_Toc46415361"/>
      <w:bookmarkStart w:id="52" w:name="_Toc32761739"/>
      <w:bookmarkStart w:id="53" w:name="_Toc32929732"/>
      <w:bookmarkStart w:id="54" w:name="_Toc32929792"/>
      <w:bookmarkStart w:id="55" w:name="_Toc46483472"/>
      <w:bookmarkStart w:id="56" w:name="_Toc46496424"/>
      <w:bookmarkStart w:id="57" w:name="_Toc52264160"/>
      <w:bookmarkStart w:id="58" w:name="_Toc52264222"/>
      <w:r>
        <w:rPr>
          <w:rFonts w:hint="eastAsia"/>
        </w:rPr>
        <w:t>4</w:t>
      </w:r>
      <w:bookmarkStart w:id="59" w:name="_Toc317168173"/>
      <w:bookmarkStart w:id="60" w:name="_Toc312158959"/>
      <w:bookmarkStart w:id="61" w:name="_Toc312157461"/>
      <w:bookmarkStart w:id="62" w:name="_Toc312150467"/>
      <w:bookmarkStart w:id="63" w:name="_Toc310865256"/>
      <w:bookmarkStart w:id="64" w:name="_Toc310865102"/>
      <w:bookmarkStart w:id="65" w:name="_Toc304968818"/>
      <w:bookmarkStart w:id="66" w:name="_Toc304968604"/>
      <w:bookmarkStart w:id="67" w:name="_Toc304968345"/>
      <w:bookmarkStart w:id="68" w:name="_Toc298935137"/>
      <w:bookmarkStart w:id="69" w:name="_Toc298934908"/>
      <w:bookmarkStart w:id="70" w:name="_Toc296334460"/>
      <w:bookmarkStart w:id="71" w:name="_Toc296334427"/>
      <w:bookmarkStart w:id="72" w:name="_Toc296073378"/>
      <w:bookmarkStart w:id="73" w:name="_Toc296073346"/>
      <w:bookmarkStart w:id="74" w:name="_Toc296073161"/>
      <w:bookmarkStart w:id="75" w:name="_Toc326744884"/>
      <w:bookmarkStart w:id="76" w:name="_Toc327344364"/>
      <w:bookmarkStart w:id="77" w:name="_Toc327365594"/>
      <w:bookmarkStart w:id="78" w:name="_Toc327780586"/>
      <w:bookmarkStart w:id="79" w:name="_Toc329339056"/>
      <w:bookmarkStart w:id="80" w:name="_Toc330817996"/>
      <w:bookmarkStart w:id="81" w:name="_Toc334100089"/>
      <w:bookmarkEnd w:id="49"/>
      <w:bookmarkEnd w:id="50"/>
      <w:bookmarkEnd w:id="51"/>
      <w:bookmarkEnd w:id="52"/>
      <w:bookmarkEnd w:id="53"/>
      <w:bookmarkEnd w:id="54"/>
      <w:r w:rsidR="0089733B" w:rsidRPr="007C12B8">
        <w:tab/>
      </w:r>
      <w:bookmarkStart w:id="82" w:name="_Toc46415173"/>
      <w:bookmarkStart w:id="83" w:name="_Toc46415195"/>
      <w:bookmarkStart w:id="84" w:name="_Toc46415362"/>
      <w:commentRangeStart w:id="85"/>
      <w:r w:rsidR="0089733B" w:rsidRPr="007C12B8">
        <w:rPr>
          <w:rFonts w:hint="eastAsia"/>
        </w:rPr>
        <w:t>標準環境条件</w:t>
      </w:r>
      <w:bookmarkEnd w:id="55"/>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commentRangeEnd w:id="85"/>
      <w:r w:rsidR="007F4869">
        <w:rPr>
          <w:rStyle w:val="afffffffffffffffffffffffffffc"/>
          <w:rFonts w:eastAsia="ＭＳ 明朝"/>
          <w:b w:val="0"/>
          <w:noProof w:val="0"/>
        </w:rPr>
        <w:commentReference w:id="85"/>
      </w:r>
      <w:bookmarkEnd w:id="56"/>
      <w:bookmarkEnd w:id="57"/>
      <w:bookmarkEnd w:id="58"/>
    </w:p>
    <w:p w14:paraId="5C612DEF" w14:textId="3EF8E4F8" w:rsidR="0089733B" w:rsidRDefault="0089733B" w:rsidP="007F4869">
      <w:pPr>
        <w:pStyle w:val="af7"/>
      </w:pPr>
      <w:r>
        <w:rPr>
          <w:rFonts w:hint="eastAsia"/>
        </w:rPr>
        <w:t>特に規定がない場合，測定及び試験時の標準環境条件は，</w:t>
      </w:r>
      <w:r>
        <w:rPr>
          <w:rStyle w:val="afffffb"/>
          <w:rFonts w:hint="eastAsia"/>
        </w:rPr>
        <w:t>表</w:t>
      </w:r>
      <w:r>
        <w:rPr>
          <w:rStyle w:val="afffffb"/>
        </w:rPr>
        <w:t>1</w:t>
      </w:r>
      <w:r w:rsidRPr="005B10E8">
        <w:rPr>
          <w:rFonts w:hint="eastAsia"/>
        </w:rPr>
        <w:t>による。</w:t>
      </w:r>
      <w:r>
        <w:rPr>
          <w:rFonts w:hint="eastAsia"/>
        </w:rPr>
        <w:t>特別な環境条件が必要な場合には，個別性能規格で規定する。なお，温度及び湿度の変動は，一連の測定中では最小限に維持する。</w:t>
      </w:r>
    </w:p>
    <w:p w14:paraId="172C0A42" w14:textId="77777777" w:rsidR="0089733B" w:rsidRDefault="0089733B" w:rsidP="0089733B">
      <w:pPr>
        <w:pStyle w:val="affffffffff1"/>
      </w:pPr>
    </w:p>
    <w:p w14:paraId="0F92570D" w14:textId="77777777" w:rsidR="0089733B" w:rsidRDefault="0089733B" w:rsidP="0089733B">
      <w:pPr>
        <w:pStyle w:val="aff"/>
        <w:rPr>
          <w:rStyle w:val="afffffb"/>
        </w:rPr>
      </w:pPr>
      <w:r>
        <w:rPr>
          <w:rStyle w:val="afffffb"/>
          <w:rFonts w:hint="eastAsia"/>
        </w:rPr>
        <w:t>表</w:t>
      </w:r>
      <w:r>
        <w:rPr>
          <w:rStyle w:val="afffffb"/>
        </w:rPr>
        <w:t>1</w:t>
      </w:r>
      <w:r w:rsidRPr="007C12B8">
        <w:rPr>
          <w:rFonts w:ascii="ＭＳ 明朝" w:eastAsia="ＭＳ 明朝" w:hAnsi="ＭＳ 明朝" w:hint="eastAsia"/>
        </w:rPr>
        <w:t>－</w:t>
      </w:r>
      <w:r>
        <w:rPr>
          <w:rStyle w:val="afffffb"/>
          <w:rFonts w:hint="eastAsia"/>
        </w:rPr>
        <w:t>測定及び試験時の標準環境条件</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6" w:type="dxa"/>
          <w:right w:w="96" w:type="dxa"/>
        </w:tblCellMar>
        <w:tblLook w:val="00A0" w:firstRow="1" w:lastRow="0" w:firstColumn="1" w:lastColumn="0" w:noHBand="0" w:noVBand="0"/>
      </w:tblPr>
      <w:tblGrid>
        <w:gridCol w:w="2196"/>
        <w:gridCol w:w="2211"/>
        <w:gridCol w:w="2212"/>
      </w:tblGrid>
      <w:tr w:rsidR="0089733B" w:rsidRPr="008909DA" w14:paraId="5FD9808C" w14:textId="77777777" w:rsidTr="005242E2">
        <w:trPr>
          <w:jc w:val="center"/>
        </w:trPr>
        <w:tc>
          <w:tcPr>
            <w:tcW w:w="2196" w:type="dxa"/>
          </w:tcPr>
          <w:p w14:paraId="7C2255BA" w14:textId="77777777" w:rsidR="0089733B" w:rsidRPr="007C12B8" w:rsidRDefault="0089733B" w:rsidP="005242E2">
            <w:pPr>
              <w:pStyle w:val="affffffffffffffffffffc"/>
              <w:jc w:val="center"/>
            </w:pPr>
            <w:r w:rsidRPr="007C12B8">
              <w:rPr>
                <w:rFonts w:hint="eastAsia"/>
              </w:rPr>
              <w:t>温度</w:t>
            </w:r>
          </w:p>
          <w:p w14:paraId="4C3FAFC3" w14:textId="77777777" w:rsidR="0089733B" w:rsidRPr="007C12B8" w:rsidRDefault="0089733B" w:rsidP="005242E2">
            <w:pPr>
              <w:pStyle w:val="affffffffffffffffffffc"/>
              <w:jc w:val="center"/>
            </w:pPr>
            <w:r w:rsidRPr="007C12B8">
              <w:rPr>
                <w:rFonts w:hint="eastAsia"/>
              </w:rPr>
              <w:t>℃</w:t>
            </w:r>
          </w:p>
        </w:tc>
        <w:tc>
          <w:tcPr>
            <w:tcW w:w="2211" w:type="dxa"/>
          </w:tcPr>
          <w:p w14:paraId="4246BAF5" w14:textId="77777777" w:rsidR="0089733B" w:rsidRPr="007C12B8" w:rsidRDefault="0089733B" w:rsidP="005242E2">
            <w:pPr>
              <w:pStyle w:val="affffffffffffffffffffc"/>
              <w:jc w:val="center"/>
            </w:pPr>
            <w:r w:rsidRPr="007C12B8">
              <w:rPr>
                <w:rFonts w:hint="eastAsia"/>
              </w:rPr>
              <w:t>相対湿度</w:t>
            </w:r>
          </w:p>
          <w:p w14:paraId="2E7F3128" w14:textId="77777777" w:rsidR="0089733B" w:rsidRPr="007C12B8" w:rsidRDefault="0089733B" w:rsidP="005242E2">
            <w:pPr>
              <w:pStyle w:val="affffffffffffffffffffc"/>
              <w:jc w:val="center"/>
            </w:pPr>
            <w:r w:rsidRPr="007C12B8">
              <w:rPr>
                <w:rFonts w:hint="eastAsia"/>
              </w:rPr>
              <w:t>%</w:t>
            </w:r>
          </w:p>
        </w:tc>
        <w:tc>
          <w:tcPr>
            <w:tcW w:w="2212" w:type="dxa"/>
          </w:tcPr>
          <w:p w14:paraId="608D9170" w14:textId="77777777" w:rsidR="0089733B" w:rsidRPr="007C12B8" w:rsidRDefault="0089733B" w:rsidP="005242E2">
            <w:pPr>
              <w:pStyle w:val="affffffffffffffffffffc"/>
              <w:jc w:val="center"/>
            </w:pPr>
            <w:r w:rsidRPr="007C12B8">
              <w:rPr>
                <w:rFonts w:hint="eastAsia"/>
              </w:rPr>
              <w:t>気圧</w:t>
            </w:r>
          </w:p>
          <w:p w14:paraId="32116196" w14:textId="77777777" w:rsidR="0089733B" w:rsidRPr="007C12B8" w:rsidRDefault="0089733B" w:rsidP="005242E2">
            <w:pPr>
              <w:pStyle w:val="affffffffffffffffffffc"/>
              <w:jc w:val="center"/>
            </w:pPr>
            <w:r w:rsidRPr="007C12B8">
              <w:t>kPa</w:t>
            </w:r>
          </w:p>
        </w:tc>
      </w:tr>
      <w:tr w:rsidR="0089733B" w:rsidRPr="008909DA" w14:paraId="6AD0B56F" w14:textId="77777777" w:rsidTr="005242E2">
        <w:trPr>
          <w:jc w:val="center"/>
        </w:trPr>
        <w:tc>
          <w:tcPr>
            <w:tcW w:w="2196" w:type="dxa"/>
          </w:tcPr>
          <w:p w14:paraId="36255885" w14:textId="77777777" w:rsidR="0089733B" w:rsidRPr="007C12B8" w:rsidRDefault="0089733B" w:rsidP="005242E2">
            <w:pPr>
              <w:pStyle w:val="affffffffffffffffffffc"/>
              <w:jc w:val="center"/>
            </w:pPr>
            <w:r w:rsidRPr="007C12B8">
              <w:t>18</w:t>
            </w:r>
            <w:r w:rsidRPr="007C12B8">
              <w:rPr>
                <w:rFonts w:hint="eastAsia"/>
              </w:rPr>
              <w:t>～</w:t>
            </w:r>
            <w:r w:rsidRPr="007C12B8">
              <w:t>28</w:t>
            </w:r>
          </w:p>
        </w:tc>
        <w:tc>
          <w:tcPr>
            <w:tcW w:w="2211" w:type="dxa"/>
          </w:tcPr>
          <w:p w14:paraId="51C1C21A" w14:textId="77777777" w:rsidR="0089733B" w:rsidRPr="007C12B8" w:rsidRDefault="0089733B" w:rsidP="005242E2">
            <w:pPr>
              <w:pStyle w:val="affffffffffffffffffffc"/>
              <w:jc w:val="center"/>
            </w:pPr>
            <w:r w:rsidRPr="007C12B8">
              <w:t>25</w:t>
            </w:r>
            <w:r w:rsidRPr="007C12B8">
              <w:rPr>
                <w:rFonts w:hint="eastAsia"/>
              </w:rPr>
              <w:t>～</w:t>
            </w:r>
            <w:r w:rsidRPr="007C12B8">
              <w:t>75</w:t>
            </w:r>
          </w:p>
        </w:tc>
        <w:tc>
          <w:tcPr>
            <w:tcW w:w="2212" w:type="dxa"/>
          </w:tcPr>
          <w:p w14:paraId="11404CD8" w14:textId="77777777" w:rsidR="0089733B" w:rsidRPr="007C12B8" w:rsidRDefault="0089733B" w:rsidP="005242E2">
            <w:pPr>
              <w:pStyle w:val="affffffffffffffffffffc"/>
              <w:jc w:val="center"/>
            </w:pPr>
            <w:r w:rsidRPr="007C12B8">
              <w:t>86</w:t>
            </w:r>
            <w:r w:rsidRPr="007C12B8">
              <w:rPr>
                <w:rFonts w:hint="eastAsia"/>
              </w:rPr>
              <w:t>～</w:t>
            </w:r>
            <w:r w:rsidRPr="007C12B8">
              <w:t>106</w:t>
            </w:r>
          </w:p>
        </w:tc>
      </w:tr>
      <w:tr w:rsidR="0089733B" w:rsidRPr="008909DA" w14:paraId="59282719" w14:textId="77777777" w:rsidTr="005242E2">
        <w:trPr>
          <w:jc w:val="center"/>
        </w:trPr>
        <w:tc>
          <w:tcPr>
            <w:tcW w:w="6619" w:type="dxa"/>
            <w:gridSpan w:val="3"/>
          </w:tcPr>
          <w:p w14:paraId="63CD61A7" w14:textId="77777777" w:rsidR="0089733B" w:rsidRPr="008037E1" w:rsidRDefault="0089733B" w:rsidP="005242E2">
            <w:pPr>
              <w:pStyle w:val="affffffffffffffffffffffffffffffe"/>
            </w:pPr>
            <w:r w:rsidRPr="006A2DE2">
              <w:rPr>
                <w:rStyle w:val="afffffb"/>
                <w:rFonts w:hint="eastAsia"/>
                <w:szCs w:val="18"/>
              </w:rPr>
              <w:t>注記</w:t>
            </w:r>
            <w:r w:rsidRPr="000A2FCD">
              <w:rPr>
                <w:rFonts w:hint="eastAsia"/>
              </w:rPr>
              <w:tab/>
            </w:r>
            <w:r w:rsidRPr="000A2FCD">
              <w:rPr>
                <w:rFonts w:hint="eastAsia"/>
              </w:rPr>
              <w:t>この</w:t>
            </w:r>
            <w:r w:rsidRPr="008037E1">
              <w:rPr>
                <w:rFonts w:hint="eastAsia"/>
              </w:rPr>
              <w:t>表</w:t>
            </w:r>
            <w:r w:rsidRPr="006A2DE2">
              <w:rPr>
                <w:rFonts w:hint="eastAsia"/>
              </w:rPr>
              <w:t>は，</w:t>
            </w:r>
            <w:r w:rsidRPr="007C12B8">
              <w:rPr>
                <w:rStyle w:val="afffffb"/>
              </w:rPr>
              <w:t>JIS C 5954-1</w:t>
            </w:r>
            <w:r w:rsidRPr="000A2FCD">
              <w:t>:2008</w:t>
            </w:r>
            <w:r w:rsidRPr="000A2FCD">
              <w:rPr>
                <w:rFonts w:hint="eastAsia"/>
              </w:rPr>
              <w:t>の光伝送用能動部品－試験及び測定方法－第</w:t>
            </w:r>
            <w:r>
              <w:rPr>
                <w:rFonts w:hint="eastAsia"/>
              </w:rPr>
              <w:t>1</w:t>
            </w:r>
            <w:r w:rsidRPr="000A2FCD">
              <w:rPr>
                <w:rFonts w:hint="eastAsia"/>
              </w:rPr>
              <w:t>部：総則に基づいている。</w:t>
            </w:r>
          </w:p>
        </w:tc>
      </w:tr>
    </w:tbl>
    <w:p w14:paraId="0EEE9C46" w14:textId="77777777" w:rsidR="0089733B" w:rsidRPr="007C12B8" w:rsidRDefault="0089733B" w:rsidP="0089733B">
      <w:pPr>
        <w:pStyle w:val="affff8"/>
      </w:pPr>
      <w:bookmarkStart w:id="86" w:name="_Toc317168174"/>
      <w:bookmarkStart w:id="87" w:name="_Toc312158960"/>
      <w:bookmarkStart w:id="88" w:name="_Toc312157462"/>
      <w:bookmarkStart w:id="89" w:name="_Toc312150468"/>
      <w:bookmarkStart w:id="90" w:name="_Toc310865257"/>
      <w:bookmarkStart w:id="91" w:name="_Toc310865103"/>
      <w:bookmarkStart w:id="92" w:name="_Toc304968819"/>
      <w:bookmarkStart w:id="93" w:name="_Toc304968605"/>
      <w:bookmarkStart w:id="94" w:name="_Toc326744885"/>
      <w:bookmarkStart w:id="95" w:name="_Toc327344365"/>
      <w:bookmarkStart w:id="96" w:name="_Toc327365595"/>
      <w:bookmarkStart w:id="97" w:name="_Toc327780587"/>
      <w:bookmarkStart w:id="98" w:name="_Toc329339057"/>
      <w:bookmarkStart w:id="99" w:name="_Toc330817997"/>
      <w:bookmarkStart w:id="100" w:name="_Toc334100090"/>
      <w:bookmarkStart w:id="101" w:name="_Toc46415174"/>
      <w:bookmarkStart w:id="102" w:name="_Toc46415196"/>
      <w:bookmarkStart w:id="103" w:name="_Toc46415363"/>
      <w:bookmarkStart w:id="104" w:name="_Toc46483473"/>
      <w:bookmarkStart w:id="105" w:name="_Toc46496425"/>
      <w:bookmarkStart w:id="106" w:name="_Toc52264161"/>
      <w:bookmarkStart w:id="107" w:name="_Toc52264223"/>
      <w:bookmarkStart w:id="108" w:name="_Toc304968346"/>
      <w:r w:rsidRPr="007C12B8">
        <w:t>5</w:t>
      </w:r>
      <w:r w:rsidRPr="007C12B8">
        <w:tab/>
      </w:r>
      <w:r w:rsidRPr="007C12B8">
        <w:rPr>
          <w:rFonts w:hint="eastAsia"/>
        </w:rPr>
        <w:t>図記号</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72EDEDFC" w14:textId="01839E42" w:rsidR="0089733B" w:rsidRDefault="0089733B" w:rsidP="0089733B">
      <w:pPr>
        <w:pStyle w:val="af7"/>
      </w:pPr>
      <w:bookmarkStart w:id="109" w:name="_Toc304968606"/>
      <w:r>
        <w:rPr>
          <w:rFonts w:hint="eastAsia"/>
        </w:rPr>
        <w:t>図記号は，</w:t>
      </w:r>
      <w:r w:rsidRPr="009829D8">
        <w:rPr>
          <w:rStyle w:val="affff6"/>
        </w:rPr>
        <w:t>JIS C 0617</w:t>
      </w:r>
      <w:r w:rsidRPr="007C12B8">
        <w:t>（</w:t>
      </w:r>
      <w:r>
        <w:rPr>
          <w:rFonts w:hint="eastAsia"/>
        </w:rPr>
        <w:t>規格群</w:t>
      </w:r>
      <w:r w:rsidRPr="007C12B8">
        <w:t>）</w:t>
      </w:r>
      <w:r>
        <w:rPr>
          <w:rFonts w:hint="eastAsia"/>
        </w:rPr>
        <w:t>による。</w:t>
      </w:r>
      <w:bookmarkEnd w:id="108"/>
      <w:bookmarkEnd w:id="109"/>
    </w:p>
    <w:p w14:paraId="2CCFE478" w14:textId="61E3AE7C" w:rsidR="0089733B" w:rsidRDefault="0089733B" w:rsidP="0089733B">
      <w:pPr>
        <w:pStyle w:val="affff8"/>
      </w:pPr>
      <w:bookmarkStart w:id="110" w:name="_Toc317168175"/>
      <w:bookmarkStart w:id="111" w:name="_Toc312158961"/>
      <w:bookmarkStart w:id="112" w:name="_Toc312157463"/>
      <w:bookmarkStart w:id="113" w:name="_Toc312150469"/>
      <w:bookmarkStart w:id="114" w:name="_Toc310865258"/>
      <w:bookmarkStart w:id="115" w:name="_Toc310865104"/>
      <w:bookmarkStart w:id="116" w:name="_Toc304968820"/>
      <w:bookmarkStart w:id="117" w:name="_Toc304968607"/>
      <w:bookmarkStart w:id="118" w:name="_Toc304968347"/>
      <w:bookmarkStart w:id="119" w:name="_Toc298935138"/>
      <w:bookmarkStart w:id="120" w:name="_Toc298934909"/>
      <w:bookmarkStart w:id="121" w:name="_Toc296334461"/>
      <w:bookmarkStart w:id="122" w:name="_Toc296334428"/>
      <w:bookmarkStart w:id="123" w:name="_Toc296073379"/>
      <w:bookmarkStart w:id="124" w:name="_Toc296073347"/>
      <w:bookmarkStart w:id="125" w:name="_Toc296073162"/>
      <w:bookmarkStart w:id="126" w:name="_Toc326744886"/>
      <w:bookmarkStart w:id="127" w:name="_Toc327344366"/>
      <w:bookmarkStart w:id="128" w:name="_Toc327365596"/>
      <w:bookmarkStart w:id="129" w:name="_Toc327780588"/>
      <w:bookmarkStart w:id="130" w:name="_Toc329339058"/>
      <w:bookmarkStart w:id="131" w:name="_Toc330817998"/>
      <w:bookmarkStart w:id="132" w:name="_Toc334100091"/>
      <w:bookmarkStart w:id="133" w:name="_Toc46415175"/>
      <w:bookmarkStart w:id="134" w:name="_Toc46415197"/>
      <w:bookmarkStart w:id="135" w:name="_Toc46415364"/>
      <w:bookmarkStart w:id="136" w:name="_Toc46483474"/>
      <w:bookmarkStart w:id="137" w:name="_Toc46496426"/>
      <w:bookmarkStart w:id="138" w:name="_Toc52264162"/>
      <w:bookmarkStart w:id="139" w:name="_Toc52264224"/>
      <w:r>
        <w:lastRenderedPageBreak/>
        <w:t>6</w:t>
      </w:r>
      <w:r>
        <w:tab/>
      </w:r>
      <w:r>
        <w:rPr>
          <w:rFonts w:hint="eastAsia"/>
        </w:rPr>
        <w:t>測定装置</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435FA3F8" w14:textId="435EB0CB" w:rsidR="005A4740" w:rsidRPr="00D96CDA" w:rsidRDefault="0089733B" w:rsidP="00D96CDA">
      <w:pPr>
        <w:pStyle w:val="af7"/>
      </w:pPr>
      <w:r>
        <w:rPr>
          <w:rFonts w:hint="eastAsia"/>
        </w:rPr>
        <w:t>この規格で用いる測定装置は，</w:t>
      </w:r>
      <w:r w:rsidRPr="000D53AC">
        <w:rPr>
          <w:rStyle w:val="afffffb"/>
          <w:rFonts w:hint="eastAsia"/>
          <w:color w:val="000000" w:themeColor="text1"/>
        </w:rPr>
        <w:t xml:space="preserve">JIS </w:t>
      </w:r>
      <w:r w:rsidRPr="000D53AC">
        <w:rPr>
          <w:rStyle w:val="afffffb"/>
          <w:color w:val="000000" w:themeColor="text1"/>
        </w:rPr>
        <w:t>C</w:t>
      </w:r>
      <w:r w:rsidRPr="000D53AC">
        <w:rPr>
          <w:rStyle w:val="afffffb"/>
          <w:rFonts w:hint="eastAsia"/>
          <w:color w:val="000000" w:themeColor="text1"/>
        </w:rPr>
        <w:t xml:space="preserve"> </w:t>
      </w:r>
      <w:r w:rsidRPr="000D53AC">
        <w:rPr>
          <w:rStyle w:val="afffffb"/>
          <w:color w:val="000000" w:themeColor="text1"/>
        </w:rPr>
        <w:t>5954-3</w:t>
      </w:r>
      <w:r w:rsidRPr="005D66AB">
        <w:rPr>
          <w:rStyle w:val="afffffb"/>
          <w:rFonts w:hint="eastAsia"/>
          <w:b w:val="0"/>
          <w:color w:val="000000" w:themeColor="text1"/>
        </w:rPr>
        <w:t>の箇条</w:t>
      </w:r>
      <w:r>
        <w:rPr>
          <w:rStyle w:val="afffffb"/>
          <w:b w:val="0"/>
          <w:color w:val="000000" w:themeColor="text1"/>
        </w:rPr>
        <w:t>6</w:t>
      </w:r>
      <w:r>
        <w:rPr>
          <w:rFonts w:hint="eastAsia"/>
        </w:rPr>
        <w:t>による。</w:t>
      </w:r>
    </w:p>
    <w:p w14:paraId="47223C6E" w14:textId="2667EDC4" w:rsidR="00D96CDA" w:rsidRPr="006D0DE3" w:rsidRDefault="00CC73EE" w:rsidP="00D96CDA">
      <w:pPr>
        <w:pStyle w:val="affff8"/>
      </w:pPr>
      <w:bookmarkStart w:id="140" w:name="_Toc32761740"/>
      <w:bookmarkStart w:id="141" w:name="_Toc32929733"/>
      <w:bookmarkStart w:id="142" w:name="_Toc32929793"/>
      <w:bookmarkStart w:id="143" w:name="_Toc46415176"/>
      <w:bookmarkStart w:id="144" w:name="_Toc46415198"/>
      <w:bookmarkStart w:id="145" w:name="_Toc46415365"/>
      <w:bookmarkStart w:id="146" w:name="_Toc46483475"/>
      <w:bookmarkStart w:id="147" w:name="_Toc46496427"/>
      <w:bookmarkStart w:id="148" w:name="_Toc52264163"/>
      <w:bookmarkStart w:id="149" w:name="_Toc52264225"/>
      <w:r>
        <w:rPr>
          <w:rFonts w:hint="eastAsia"/>
        </w:rPr>
        <w:t>7</w:t>
      </w:r>
      <w:r w:rsidR="00D96CDA">
        <w:rPr>
          <w:rFonts w:hint="eastAsia"/>
        </w:rPr>
        <w:tab/>
      </w:r>
      <w:r w:rsidR="00D96CDA" w:rsidRPr="00140177">
        <w:rPr>
          <w:rFonts w:hint="eastAsia"/>
        </w:rPr>
        <w:t>測定方法</w:t>
      </w:r>
      <w:bookmarkEnd w:id="140"/>
      <w:bookmarkEnd w:id="141"/>
      <w:bookmarkEnd w:id="142"/>
      <w:bookmarkEnd w:id="143"/>
      <w:bookmarkEnd w:id="144"/>
      <w:bookmarkEnd w:id="145"/>
      <w:bookmarkEnd w:id="146"/>
      <w:bookmarkEnd w:id="147"/>
      <w:bookmarkEnd w:id="148"/>
      <w:bookmarkEnd w:id="149"/>
    </w:p>
    <w:p w14:paraId="077531EA" w14:textId="1BB41DAF" w:rsidR="005A4740" w:rsidRDefault="00CC73EE" w:rsidP="005A4740">
      <w:pPr>
        <w:pStyle w:val="affff9"/>
        <w:rPr>
          <w:b w:val="0"/>
        </w:rPr>
      </w:pPr>
      <w:bookmarkStart w:id="150" w:name="_Toc326744888"/>
      <w:bookmarkStart w:id="151" w:name="_Toc327344368"/>
      <w:bookmarkStart w:id="152" w:name="_Toc327365598"/>
      <w:bookmarkStart w:id="153" w:name="_Toc327780590"/>
      <w:bookmarkStart w:id="154" w:name="_Toc329339060"/>
      <w:bookmarkStart w:id="155" w:name="_Toc330818000"/>
      <w:bookmarkStart w:id="156" w:name="_Toc334100093"/>
      <w:bookmarkStart w:id="157" w:name="_Toc32761741"/>
      <w:bookmarkStart w:id="158" w:name="_Toc32929734"/>
      <w:bookmarkStart w:id="159" w:name="_Toc32929794"/>
      <w:bookmarkStart w:id="160" w:name="_Toc46415177"/>
      <w:bookmarkStart w:id="161" w:name="_Toc46415199"/>
      <w:bookmarkStart w:id="162" w:name="_Toc46415366"/>
      <w:bookmarkStart w:id="163" w:name="_Toc46483476"/>
      <w:bookmarkStart w:id="164" w:name="_Toc46496428"/>
      <w:bookmarkStart w:id="165" w:name="_Toc52264164"/>
      <w:bookmarkStart w:id="166" w:name="_Toc52264226"/>
      <w:r>
        <w:t>7</w:t>
      </w:r>
      <w:r w:rsidR="005A4740">
        <w:t>.</w:t>
      </w:r>
      <w:r w:rsidR="005A4740">
        <w:rPr>
          <w:rFonts w:hint="eastAsia"/>
        </w:rPr>
        <w:t>1</w:t>
      </w:r>
      <w:r w:rsidR="005A4740">
        <w:tab/>
      </w:r>
      <w:bookmarkEnd w:id="150"/>
      <w:bookmarkEnd w:id="151"/>
      <w:bookmarkEnd w:id="152"/>
      <w:bookmarkEnd w:id="153"/>
      <w:bookmarkEnd w:id="154"/>
      <w:bookmarkEnd w:id="155"/>
      <w:bookmarkEnd w:id="156"/>
      <w:commentRangeStart w:id="167"/>
      <w:r w:rsidR="005A4740" w:rsidRPr="001D7F2B">
        <w:rPr>
          <w:rFonts w:hint="eastAsia"/>
        </w:rPr>
        <w:t>送信</w:t>
      </w:r>
      <w:r w:rsidR="00582572" w:rsidRPr="001D7F2B">
        <w:rPr>
          <w:rFonts w:hint="eastAsia"/>
        </w:rPr>
        <w:t>部</w:t>
      </w:r>
      <w:commentRangeEnd w:id="167"/>
      <w:r w:rsidR="007F4869" w:rsidRPr="001D7F2B">
        <w:rPr>
          <w:rStyle w:val="afffffffffffffffffffffffffffc"/>
          <w:rFonts w:eastAsia="ＭＳ 明朝"/>
          <w:noProof w:val="0"/>
        </w:rPr>
        <w:commentReference w:id="167"/>
      </w:r>
      <w:r w:rsidR="005A4740" w:rsidRPr="001D7F2B">
        <w:rPr>
          <w:rFonts w:hint="eastAsia"/>
        </w:rPr>
        <w:t>・分散ペナルティ測定</w:t>
      </w:r>
      <w:bookmarkEnd w:id="157"/>
      <w:bookmarkEnd w:id="158"/>
      <w:bookmarkEnd w:id="159"/>
      <w:bookmarkEnd w:id="160"/>
      <w:bookmarkEnd w:id="161"/>
      <w:bookmarkEnd w:id="162"/>
      <w:bookmarkEnd w:id="163"/>
      <w:bookmarkEnd w:id="164"/>
      <w:bookmarkEnd w:id="165"/>
      <w:bookmarkEnd w:id="166"/>
    </w:p>
    <w:p w14:paraId="14B95E96" w14:textId="47E87F2D" w:rsidR="008C76F7" w:rsidRPr="008C76F7" w:rsidRDefault="008C76F7" w:rsidP="008C76F7">
      <w:pPr>
        <w:pStyle w:val="affffa"/>
      </w:pPr>
      <w:bookmarkStart w:id="168" w:name="_Toc46483477"/>
      <w:bookmarkStart w:id="169" w:name="_Toc46496429"/>
      <w:bookmarkStart w:id="170" w:name="_Toc52264227"/>
      <w:r w:rsidRPr="008C76F7">
        <w:t>7.</w:t>
      </w:r>
      <w:r w:rsidRPr="008C76F7">
        <w:rPr>
          <w:rFonts w:hint="eastAsia"/>
        </w:rPr>
        <w:t>1</w:t>
      </w:r>
      <w:r w:rsidRPr="008C76F7">
        <w:t>.1</w:t>
      </w:r>
      <w:r w:rsidRPr="008C76F7">
        <w:tab/>
      </w:r>
      <w:r w:rsidRPr="001D7F2B">
        <w:rPr>
          <w:rFonts w:hint="eastAsia"/>
        </w:rPr>
        <w:t>目的</w:t>
      </w:r>
      <w:bookmarkEnd w:id="168"/>
      <w:bookmarkEnd w:id="169"/>
      <w:bookmarkEnd w:id="170"/>
    </w:p>
    <w:p w14:paraId="36088B57" w14:textId="40007943" w:rsidR="00A76009" w:rsidRDefault="00A76009" w:rsidP="00A76009">
      <w:pPr>
        <w:pStyle w:val="af7"/>
      </w:pPr>
      <w:r>
        <w:rPr>
          <w:rFonts w:hint="eastAsia"/>
        </w:rPr>
        <w:t>送信</w:t>
      </w:r>
      <w:r w:rsidR="00582572">
        <w:rPr>
          <w:rFonts w:hint="eastAsia"/>
        </w:rPr>
        <w:t>部</w:t>
      </w:r>
      <w:r>
        <w:rPr>
          <w:rFonts w:hint="eastAsia"/>
        </w:rPr>
        <w:t>・分散ペナルティ（</w:t>
      </w:r>
      <w:r>
        <w:rPr>
          <w:rFonts w:hint="eastAsia"/>
        </w:rPr>
        <w:t>TDP</w:t>
      </w:r>
      <w:r>
        <w:rPr>
          <w:rFonts w:hint="eastAsia"/>
        </w:rPr>
        <w:t>）測定は</w:t>
      </w:r>
      <w:r w:rsidR="00BE14ED">
        <w:rPr>
          <w:rFonts w:hint="eastAsia"/>
        </w:rPr>
        <w:t>，</w:t>
      </w:r>
      <w:r w:rsidRPr="00BD0550">
        <w:rPr>
          <w:rFonts w:hint="eastAsia"/>
          <w:highlight w:val="cyan"/>
        </w:rPr>
        <w:t>シングルモードファイバと用いられる</w:t>
      </w:r>
      <w:r w:rsidR="00BD0550" w:rsidRPr="00BD0550">
        <w:rPr>
          <w:rFonts w:hint="eastAsia"/>
          <w:highlight w:val="cyan"/>
        </w:rPr>
        <w:t>送信部</w:t>
      </w:r>
      <w:commentRangeStart w:id="171"/>
      <w:r w:rsidR="00BD0550">
        <w:rPr>
          <w:rFonts w:hint="eastAsia"/>
        </w:rPr>
        <w:t>の</w:t>
      </w:r>
      <w:commentRangeEnd w:id="171"/>
      <w:r w:rsidR="00415DC4">
        <w:rPr>
          <w:rStyle w:val="afffffffffffffffffffffffffffc"/>
          <w:noProof w:val="0"/>
        </w:rPr>
        <w:commentReference w:id="171"/>
      </w:r>
      <w:r>
        <w:rPr>
          <w:rFonts w:hint="eastAsia"/>
        </w:rPr>
        <w:t>場合には</w:t>
      </w:r>
      <w:r w:rsidR="00C4615B">
        <w:rPr>
          <w:rFonts w:hint="eastAsia"/>
        </w:rPr>
        <w:t>波長</w:t>
      </w:r>
      <w:r>
        <w:rPr>
          <w:rFonts w:hint="eastAsia"/>
        </w:rPr>
        <w:t>分散の影響調査</w:t>
      </w:r>
      <w:r w:rsidR="00BE14ED">
        <w:rPr>
          <w:rFonts w:hint="eastAsia"/>
        </w:rPr>
        <w:t>，</w:t>
      </w:r>
      <w:r>
        <w:rPr>
          <w:rFonts w:hint="eastAsia"/>
        </w:rPr>
        <w:t>もしくは</w:t>
      </w:r>
      <w:r w:rsidR="00BE14ED">
        <w:rPr>
          <w:rFonts w:hint="eastAsia"/>
        </w:rPr>
        <w:t>，</w:t>
      </w:r>
      <w:r w:rsidRPr="00BD0550">
        <w:rPr>
          <w:rFonts w:hint="eastAsia"/>
          <w:highlight w:val="cyan"/>
        </w:rPr>
        <w:t>マルチモードファイバと用いられる</w:t>
      </w:r>
      <w:r w:rsidR="00BD0550" w:rsidRPr="00BD0550">
        <w:rPr>
          <w:rFonts w:hint="eastAsia"/>
          <w:highlight w:val="cyan"/>
        </w:rPr>
        <w:t>送信部</w:t>
      </w:r>
      <w:r w:rsidR="00BD0550">
        <w:rPr>
          <w:rFonts w:hint="eastAsia"/>
        </w:rPr>
        <w:t>の</w:t>
      </w:r>
      <w:r>
        <w:rPr>
          <w:rFonts w:hint="eastAsia"/>
        </w:rPr>
        <w:t>場合にはモード分散の影響調査に</w:t>
      </w:r>
      <w:commentRangeStart w:id="172"/>
      <w:r>
        <w:rPr>
          <w:rFonts w:hint="eastAsia"/>
        </w:rPr>
        <w:t>用いられる</w:t>
      </w:r>
      <w:commentRangeEnd w:id="172"/>
      <w:r w:rsidR="00653C7F">
        <w:rPr>
          <w:rStyle w:val="afffffffffffffffffffffffffffc"/>
          <w:noProof w:val="0"/>
        </w:rPr>
        <w:commentReference w:id="172"/>
      </w:r>
      <w:r>
        <w:rPr>
          <w:rFonts w:hint="eastAsia"/>
        </w:rPr>
        <w:t>。</w:t>
      </w:r>
    </w:p>
    <w:p w14:paraId="7386D351" w14:textId="77777777" w:rsidR="0049289D" w:rsidRDefault="0049289D" w:rsidP="0049289D">
      <w:pPr>
        <w:pStyle w:val="afffffffffffffffffffffffffffffffe"/>
        <w:rPr>
          <w:rStyle w:val="afffffb"/>
        </w:rPr>
      </w:pPr>
    </w:p>
    <w:p w14:paraId="6D38E324" w14:textId="4E909E92" w:rsidR="0049289D" w:rsidRPr="0049289D" w:rsidRDefault="0049289D" w:rsidP="001325A7">
      <w:pPr>
        <w:pStyle w:val="afffffffffffffffffffffffffffffffe"/>
      </w:pPr>
      <w:commentRangeStart w:id="173"/>
      <w:r>
        <w:rPr>
          <w:rStyle w:val="afffffb"/>
          <w:rFonts w:hint="eastAsia"/>
        </w:rPr>
        <w:t>注記</w:t>
      </w:r>
      <w:r>
        <w:rPr>
          <w:rFonts w:hint="eastAsia"/>
        </w:rPr>
        <w:tab/>
      </w:r>
      <w:r>
        <w:rPr>
          <w:rFonts w:hint="eastAsia"/>
        </w:rPr>
        <w:t>この測定は，</w:t>
      </w:r>
      <w:r>
        <w:rPr>
          <w:rStyle w:val="afffffb"/>
        </w:rPr>
        <w:t>IEEE 802.3</w:t>
      </w:r>
      <w:r w:rsidRPr="0049289D">
        <w:rPr>
          <w:rFonts w:hint="eastAsia"/>
          <w:b/>
          <w:bCs/>
        </w:rPr>
        <w:t>:</w:t>
      </w:r>
      <w:r w:rsidRPr="0049289D">
        <w:rPr>
          <w:b/>
          <w:bCs/>
        </w:rPr>
        <w:t>2015</w:t>
      </w:r>
      <w:r>
        <w:rPr>
          <w:rFonts w:hint="eastAsia"/>
        </w:rPr>
        <w:t>の</w:t>
      </w:r>
      <w:r w:rsidRPr="0049289D">
        <w:rPr>
          <w:b/>
          <w:bCs/>
          <w:kern w:val="0"/>
        </w:rPr>
        <w:t xml:space="preserve">52.9.10 </w:t>
      </w:r>
      <w:r w:rsidRPr="0049289D">
        <w:rPr>
          <w:kern w:val="0"/>
        </w:rPr>
        <w:t>Transmitter and dispersion penalty measurement</w:t>
      </w:r>
      <w:r>
        <w:rPr>
          <w:rFonts w:hint="eastAsia"/>
        </w:rPr>
        <w:t>に基づいている。</w:t>
      </w:r>
      <w:commentRangeEnd w:id="173"/>
      <w:r w:rsidR="00777C89">
        <w:rPr>
          <w:rStyle w:val="afffffffffffffffffffffffffffc"/>
        </w:rPr>
        <w:commentReference w:id="173"/>
      </w:r>
    </w:p>
    <w:p w14:paraId="74145350" w14:textId="5F0FAA90" w:rsidR="008C76F7" w:rsidRPr="00344C61" w:rsidRDefault="008C76F7" w:rsidP="008C76F7">
      <w:pPr>
        <w:pStyle w:val="affffa"/>
      </w:pPr>
      <w:bookmarkStart w:id="174" w:name="_Toc46483478"/>
      <w:bookmarkStart w:id="175" w:name="_Toc46496430"/>
      <w:bookmarkStart w:id="176" w:name="_Toc52264228"/>
      <w:r w:rsidRPr="00344C61">
        <w:t>7.</w:t>
      </w:r>
      <w:r w:rsidRPr="00344C61">
        <w:rPr>
          <w:rFonts w:hint="eastAsia"/>
        </w:rPr>
        <w:t>1</w:t>
      </w:r>
      <w:r>
        <w:t>.</w:t>
      </w:r>
      <w:r>
        <w:rPr>
          <w:rFonts w:hint="eastAsia"/>
        </w:rPr>
        <w:t>2</w:t>
      </w:r>
      <w:r w:rsidRPr="00344C61">
        <w:tab/>
      </w:r>
      <w:r w:rsidRPr="001D7F2B">
        <w:rPr>
          <w:rFonts w:hint="eastAsia"/>
        </w:rPr>
        <w:t>測定系および測定条件</w:t>
      </w:r>
      <w:bookmarkEnd w:id="174"/>
      <w:bookmarkEnd w:id="175"/>
      <w:bookmarkEnd w:id="176"/>
    </w:p>
    <w:p w14:paraId="00D65E54" w14:textId="447E21FF" w:rsidR="00A76009" w:rsidRPr="00E87402" w:rsidRDefault="00A76009" w:rsidP="00A76009">
      <w:pPr>
        <w:pStyle w:val="af7"/>
        <w:rPr>
          <w:color w:val="000000" w:themeColor="text1"/>
        </w:rPr>
      </w:pPr>
      <w:r w:rsidRPr="00E87402">
        <w:rPr>
          <w:rFonts w:hint="eastAsia"/>
          <w:color w:val="000000" w:themeColor="text1"/>
        </w:rPr>
        <w:t>図</w:t>
      </w:r>
      <w:r w:rsidRPr="00E87402">
        <w:rPr>
          <w:color w:val="000000" w:themeColor="text1"/>
        </w:rPr>
        <w:t>1</w:t>
      </w:r>
      <w:r w:rsidRPr="00E87402">
        <w:rPr>
          <w:rFonts w:hint="eastAsia"/>
          <w:color w:val="000000" w:themeColor="text1"/>
        </w:rPr>
        <w:t>に示す</w:t>
      </w:r>
      <w:r w:rsidRPr="00E87402">
        <w:rPr>
          <w:rFonts w:hint="eastAsia"/>
          <w:color w:val="000000" w:themeColor="text1"/>
        </w:rPr>
        <w:t>TDP</w:t>
      </w:r>
      <w:r w:rsidRPr="00E87402">
        <w:rPr>
          <w:rFonts w:hint="eastAsia"/>
          <w:color w:val="000000" w:themeColor="text1"/>
        </w:rPr>
        <w:t>測定系は</w:t>
      </w:r>
      <w:r w:rsidR="00BE14ED">
        <w:rPr>
          <w:rFonts w:hint="eastAsia"/>
          <w:color w:val="000000" w:themeColor="text1"/>
        </w:rPr>
        <w:t>，</w:t>
      </w:r>
      <w:r w:rsidRPr="00E87402">
        <w:rPr>
          <w:rFonts w:hint="eastAsia"/>
          <w:color w:val="000000" w:themeColor="text1"/>
        </w:rPr>
        <w:t>基準</w:t>
      </w:r>
      <w:r w:rsidR="007F4869" w:rsidRPr="00E87402">
        <w:rPr>
          <w:rFonts w:hint="eastAsia"/>
          <w:color w:val="000000" w:themeColor="text1"/>
        </w:rPr>
        <w:t>送信部</w:t>
      </w:r>
      <w:r w:rsidR="00BE14ED">
        <w:rPr>
          <w:rFonts w:hint="eastAsia"/>
          <w:color w:val="000000" w:themeColor="text1"/>
        </w:rPr>
        <w:t>，</w:t>
      </w:r>
      <w:r w:rsidRPr="00E87402">
        <w:rPr>
          <w:rFonts w:hint="eastAsia"/>
          <w:color w:val="000000" w:themeColor="text1"/>
        </w:rPr>
        <w:t>被試験送信</w:t>
      </w:r>
      <w:r w:rsidR="00582572" w:rsidRPr="00E87402">
        <w:rPr>
          <w:rFonts w:hint="eastAsia"/>
          <w:color w:val="000000" w:themeColor="text1"/>
        </w:rPr>
        <w:t>部</w:t>
      </w:r>
      <w:r w:rsidR="00BE14ED">
        <w:rPr>
          <w:rFonts w:hint="eastAsia"/>
          <w:color w:val="000000" w:themeColor="text1"/>
        </w:rPr>
        <w:t>，</w:t>
      </w:r>
      <w:r w:rsidRPr="00E87402">
        <w:rPr>
          <w:rFonts w:hint="eastAsia"/>
          <w:color w:val="000000" w:themeColor="text1"/>
        </w:rPr>
        <w:t>光反射量調整器</w:t>
      </w:r>
      <w:r w:rsidR="00BE14ED">
        <w:rPr>
          <w:rFonts w:hint="eastAsia"/>
          <w:color w:val="000000" w:themeColor="text1"/>
        </w:rPr>
        <w:t>，</w:t>
      </w:r>
      <w:r w:rsidRPr="00E87402">
        <w:rPr>
          <w:rFonts w:hint="eastAsia"/>
          <w:color w:val="000000" w:themeColor="text1"/>
        </w:rPr>
        <w:t>光減衰器</w:t>
      </w:r>
      <w:r w:rsidR="00BE14ED">
        <w:rPr>
          <w:rFonts w:hint="eastAsia"/>
          <w:color w:val="000000" w:themeColor="text1"/>
        </w:rPr>
        <w:t>，</w:t>
      </w:r>
      <w:r w:rsidRPr="00E87402">
        <w:rPr>
          <w:rFonts w:hint="eastAsia"/>
          <w:color w:val="000000" w:themeColor="text1"/>
        </w:rPr>
        <w:t>ファイバ</w:t>
      </w:r>
      <w:r w:rsidR="00BE14ED">
        <w:rPr>
          <w:rFonts w:hint="eastAsia"/>
          <w:color w:val="000000" w:themeColor="text1"/>
        </w:rPr>
        <w:t>，</w:t>
      </w:r>
      <w:r w:rsidRPr="00E87402">
        <w:rPr>
          <w:rFonts w:hint="eastAsia"/>
          <w:color w:val="000000" w:themeColor="text1"/>
        </w:rPr>
        <w:t>基準</w:t>
      </w:r>
      <w:r w:rsidR="00356B60">
        <w:rPr>
          <w:rFonts w:hint="eastAsia"/>
          <w:color w:val="000000" w:themeColor="text1"/>
        </w:rPr>
        <w:t>受信部</w:t>
      </w:r>
      <w:r w:rsidR="00BE14ED">
        <w:rPr>
          <w:rFonts w:hint="eastAsia"/>
          <w:color w:val="000000" w:themeColor="text1"/>
        </w:rPr>
        <w:t>，</w:t>
      </w:r>
      <w:r w:rsidRPr="00E87402">
        <w:rPr>
          <w:rFonts w:hint="eastAsia"/>
          <w:color w:val="000000" w:themeColor="text1"/>
        </w:rPr>
        <w:t>およびビットエラーレート</w:t>
      </w:r>
      <w:r w:rsidR="002D1900">
        <w:rPr>
          <w:rFonts w:hint="eastAsia"/>
          <w:color w:val="000000" w:themeColor="text1"/>
        </w:rPr>
        <w:t>測定</w:t>
      </w:r>
      <w:r w:rsidRPr="00E87402">
        <w:rPr>
          <w:rFonts w:hint="eastAsia"/>
          <w:color w:val="000000" w:themeColor="text1"/>
        </w:rPr>
        <w:t>機からなる</w:t>
      </w:r>
      <w:ins w:id="177" w:author="黒部　立郎" w:date="2020-12-15T19:10:00Z">
        <w:r w:rsidR="005F1C29">
          <w:rPr>
            <w:rFonts w:hint="eastAsia"/>
            <w:color w:val="000000" w:themeColor="text1"/>
          </w:rPr>
          <w:t>。マルチモードファイバと用いられる</w:t>
        </w:r>
        <w:r w:rsidR="00BD0550">
          <w:rPr>
            <w:rFonts w:hint="eastAsia"/>
            <w:color w:val="000000" w:themeColor="text1"/>
          </w:rPr>
          <w:t>送信部</w:t>
        </w:r>
      </w:ins>
      <w:r w:rsidR="00BD0550">
        <w:rPr>
          <w:rFonts w:hint="eastAsia"/>
          <w:color w:val="000000" w:themeColor="text1"/>
        </w:rPr>
        <w:t>の</w:t>
      </w:r>
      <w:ins w:id="178" w:author="黒部　立郎" w:date="2020-12-15T19:10:00Z">
        <w:r w:rsidR="005F1C29">
          <w:rPr>
            <w:rFonts w:hint="eastAsia"/>
            <w:color w:val="000000" w:themeColor="text1"/>
          </w:rPr>
          <w:t>場合には、</w:t>
        </w:r>
      </w:ins>
      <w:del w:id="179" w:author="黒部　立郎" w:date="2020-12-15T19:10:00Z">
        <w:r w:rsidRPr="00E87402" w:rsidDel="005F1C29">
          <w:rPr>
            <w:rFonts w:hint="eastAsia"/>
            <w:color w:val="000000" w:themeColor="text1"/>
          </w:rPr>
          <w:delText>。</w:delText>
        </w:r>
      </w:del>
      <w:del w:id="180" w:author="黒部　立郎" w:date="2020-12-15T19:11:00Z">
        <w:r w:rsidRPr="00E87402" w:rsidDel="005F1C29">
          <w:rPr>
            <w:rFonts w:hint="eastAsia"/>
            <w:color w:val="000000" w:themeColor="text1"/>
          </w:rPr>
          <w:delText>10GBASE-S</w:delText>
        </w:r>
        <w:r w:rsidRPr="00E87402" w:rsidDel="005F1C29">
          <w:rPr>
            <w:rFonts w:hint="eastAsia"/>
            <w:color w:val="000000" w:themeColor="text1"/>
          </w:rPr>
          <w:delText>では</w:delText>
        </w:r>
        <w:r w:rsidR="00BE14ED" w:rsidDel="005F1C29">
          <w:rPr>
            <w:rFonts w:hint="eastAsia"/>
            <w:color w:val="000000" w:themeColor="text1"/>
          </w:rPr>
          <w:delText>，</w:delText>
        </w:r>
      </w:del>
      <w:r w:rsidR="00A56FF2" w:rsidRPr="00E87402">
        <w:rPr>
          <w:rFonts w:hint="eastAsia"/>
          <w:color w:val="000000" w:themeColor="text1"/>
        </w:rPr>
        <w:t>図</w:t>
      </w:r>
      <w:r w:rsidR="00A56FF2" w:rsidRPr="00E87402">
        <w:rPr>
          <w:color w:val="000000" w:themeColor="text1"/>
        </w:rPr>
        <w:t>1</w:t>
      </w:r>
      <w:r w:rsidRPr="00E87402">
        <w:rPr>
          <w:rFonts w:hint="eastAsia"/>
          <w:color w:val="000000" w:themeColor="text1"/>
        </w:rPr>
        <w:t>に示す偏波調整器をセットアップから外し</w:t>
      </w:r>
      <w:r w:rsidR="00BE14ED">
        <w:rPr>
          <w:rFonts w:hint="eastAsia"/>
          <w:color w:val="000000" w:themeColor="text1"/>
        </w:rPr>
        <w:t>，</w:t>
      </w:r>
      <w:r w:rsidRPr="00E87402">
        <w:rPr>
          <w:rFonts w:hint="eastAsia"/>
          <w:color w:val="000000" w:themeColor="text1"/>
        </w:rPr>
        <w:t>シングルモードファイバの替わりにマルチモードファイバ</w:t>
      </w:r>
      <w:ins w:id="181" w:author="黒部　立郎" w:date="2020-12-15T19:12:00Z">
        <w:r w:rsidR="005F1C29">
          <w:rPr>
            <w:rFonts w:hint="eastAsia"/>
            <w:color w:val="000000" w:themeColor="text1"/>
          </w:rPr>
          <w:t>が</w:t>
        </w:r>
      </w:ins>
      <w:del w:id="182" w:author="黒部　立郎" w:date="2020-12-15T19:12:00Z">
        <w:r w:rsidRPr="00E87402" w:rsidDel="005F1C29">
          <w:rPr>
            <w:rFonts w:hint="eastAsia"/>
            <w:color w:val="000000" w:themeColor="text1"/>
          </w:rPr>
          <w:delText>を</w:delText>
        </w:r>
      </w:del>
      <w:ins w:id="183" w:author="黒部　立郎" w:date="2020-12-15T19:11:00Z">
        <w:r w:rsidR="005F1C29">
          <w:rPr>
            <w:rFonts w:hint="eastAsia"/>
            <w:color w:val="000000" w:themeColor="text1"/>
          </w:rPr>
          <w:t>接続され</w:t>
        </w:r>
      </w:ins>
      <w:ins w:id="184" w:author="黒部　立郎" w:date="2020-12-15T19:12:00Z">
        <w:r w:rsidR="005F1C29">
          <w:rPr>
            <w:rFonts w:hint="eastAsia"/>
            <w:color w:val="000000" w:themeColor="text1"/>
          </w:rPr>
          <w:t>る。さらに、</w:t>
        </w:r>
      </w:ins>
      <w:del w:id="185" w:author="黒部　立郎" w:date="2020-12-15T19:11:00Z">
        <w:r w:rsidRPr="00E87402" w:rsidDel="005F1C29">
          <w:rPr>
            <w:rFonts w:hint="eastAsia"/>
            <w:color w:val="000000" w:themeColor="text1"/>
          </w:rPr>
          <w:delText>使用</w:delText>
        </w:r>
        <w:r w:rsidR="005F1C29" w:rsidDel="005F1C29">
          <w:rPr>
            <w:rFonts w:hint="eastAsia"/>
            <w:color w:val="000000" w:themeColor="text1"/>
          </w:rPr>
          <w:delText>される。また</w:delText>
        </w:r>
      </w:del>
      <w:r w:rsidR="005F1C29">
        <w:rPr>
          <w:rFonts w:hint="eastAsia"/>
          <w:color w:val="000000" w:themeColor="text1"/>
        </w:rPr>
        <w:t>出力データ信号部に</w:t>
      </w:r>
      <w:r w:rsidR="005F1C29" w:rsidRPr="00E87402">
        <w:rPr>
          <w:rFonts w:hint="eastAsia"/>
          <w:color w:val="000000" w:themeColor="text1"/>
        </w:rPr>
        <w:t>トランスバーサルフィルタ</w:t>
      </w:r>
      <w:r w:rsidR="005F1C29">
        <w:rPr>
          <w:rFonts w:hint="eastAsia"/>
          <w:color w:val="000000" w:themeColor="text1"/>
        </w:rPr>
        <w:t>が挿入される。</w:t>
      </w:r>
      <w:r w:rsidRPr="00E87402">
        <w:rPr>
          <w:rFonts w:hint="eastAsia"/>
          <w:color w:val="000000" w:themeColor="text1"/>
        </w:rPr>
        <w:t>すべての</w:t>
      </w:r>
      <w:r w:rsidRPr="00E87402">
        <w:rPr>
          <w:color w:val="000000" w:themeColor="text1"/>
        </w:rPr>
        <w:t>BER</w:t>
      </w:r>
      <w:r w:rsidRPr="00E87402">
        <w:rPr>
          <w:rFonts w:hint="eastAsia"/>
          <w:color w:val="000000" w:themeColor="text1"/>
        </w:rPr>
        <w:t>と感度の測定は</w:t>
      </w:r>
      <w:r w:rsidR="00A56FF2" w:rsidRPr="00E87402">
        <w:rPr>
          <w:rFonts w:hint="eastAsia"/>
          <w:color w:val="000000" w:themeColor="text1"/>
        </w:rPr>
        <w:t>表</w:t>
      </w:r>
      <w:r w:rsidR="00A56FF2" w:rsidRPr="00E87402">
        <w:rPr>
          <w:rFonts w:hint="eastAsia"/>
          <w:color w:val="000000" w:themeColor="text1"/>
        </w:rPr>
        <w:t>1</w:t>
      </w:r>
      <w:r w:rsidRPr="00E87402">
        <w:rPr>
          <w:rFonts w:hint="eastAsia"/>
          <w:color w:val="000000" w:themeColor="text1"/>
        </w:rPr>
        <w:t>のテストパターンで行われる。</w:t>
      </w:r>
    </w:p>
    <w:tbl>
      <w:tblPr>
        <w:tblW w:w="0" w:type="auto"/>
        <w:jc w:val="center"/>
        <w:tblLayout w:type="fixed"/>
        <w:tblCellMar>
          <w:left w:w="99" w:type="dxa"/>
          <w:right w:w="99" w:type="dxa"/>
        </w:tblCellMar>
        <w:tblLook w:val="0000" w:firstRow="0" w:lastRow="0" w:firstColumn="0" w:lastColumn="0" w:noHBand="0" w:noVBand="0"/>
      </w:tblPr>
      <w:tblGrid>
        <w:gridCol w:w="9611"/>
      </w:tblGrid>
      <w:tr w:rsidR="00A76009" w:rsidRPr="00E87402" w14:paraId="40C34266" w14:textId="77777777" w:rsidTr="00E8727C">
        <w:trPr>
          <w:jc w:val="center"/>
        </w:trPr>
        <w:tc>
          <w:tcPr>
            <w:tcW w:w="9611" w:type="dxa"/>
          </w:tcPr>
          <w:p w14:paraId="3AED6833" w14:textId="1F6E828C" w:rsidR="0065601F" w:rsidRPr="00E87402" w:rsidRDefault="0065601F" w:rsidP="0065601F">
            <w:pPr>
              <w:pStyle w:val="afffffffffffff5"/>
              <w:rPr>
                <w:color w:val="000000" w:themeColor="text1"/>
              </w:rPr>
            </w:pPr>
            <w:del w:id="186" w:author="黒部　立郎" w:date="2020-12-15T22:10:00Z">
              <w:r w:rsidRPr="00E87402" w:rsidDel="00A63EA7">
                <w:rPr>
                  <w:color w:val="000000" w:themeColor="text1"/>
                </w:rPr>
                <w:drawing>
                  <wp:inline distT="0" distB="0" distL="0" distR="0" wp14:anchorId="49918AAE" wp14:editId="153586BA">
                    <wp:extent cx="3967843" cy="2380706"/>
                    <wp:effectExtent l="0" t="0" r="0" b="0"/>
                    <wp:docPr id="9" name="図 9" descr="図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図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68766" cy="2381260"/>
                            </a:xfrm>
                            <a:prstGeom prst="rect">
                              <a:avLst/>
                            </a:prstGeom>
                            <a:noFill/>
                            <a:ln>
                              <a:noFill/>
                            </a:ln>
                          </pic:spPr>
                        </pic:pic>
                      </a:graphicData>
                    </a:graphic>
                  </wp:inline>
                </w:drawing>
              </w:r>
            </w:del>
            <w:ins w:id="187" w:author="黒部　立郎" w:date="2020-12-15T22:10:00Z">
              <w:r w:rsidR="00A63EA7" w:rsidRPr="00A63EA7">
                <w:rPr>
                  <w:color w:val="000000" w:themeColor="text1"/>
                </w:rPr>
                <w:lastRenderedPageBreak/>
                <w:drawing>
                  <wp:inline distT="0" distB="0" distL="0" distR="0" wp14:anchorId="48D8043C" wp14:editId="0B56E3D1">
                    <wp:extent cx="5966460" cy="332232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66460" cy="3322320"/>
                            </a:xfrm>
                            <a:prstGeom prst="rect">
                              <a:avLst/>
                            </a:prstGeom>
                            <a:noFill/>
                            <a:ln>
                              <a:noFill/>
                            </a:ln>
                          </pic:spPr>
                        </pic:pic>
                      </a:graphicData>
                    </a:graphic>
                  </wp:inline>
                </w:drawing>
              </w:r>
            </w:ins>
          </w:p>
        </w:tc>
      </w:tr>
    </w:tbl>
    <w:p w14:paraId="1DD70824" w14:textId="7AF55907" w:rsidR="00A76009" w:rsidRPr="00032F07" w:rsidDel="00A63EA7" w:rsidRDefault="00A76009" w:rsidP="00A76009">
      <w:pPr>
        <w:pStyle w:val="afffffffff7"/>
        <w:rPr>
          <w:del w:id="188" w:author="黒部　立郎" w:date="2020-12-15T22:11:00Z"/>
          <w:rFonts w:asciiTheme="majorEastAsia" w:eastAsiaTheme="majorEastAsia" w:hAnsiTheme="majorEastAsia"/>
          <w:color w:val="000000" w:themeColor="text1"/>
        </w:rPr>
      </w:pPr>
      <w:commentRangeStart w:id="189"/>
      <w:r w:rsidRPr="00032F07">
        <w:rPr>
          <w:rStyle w:val="afffffb"/>
          <w:rFonts w:asciiTheme="majorEastAsia" w:eastAsiaTheme="majorEastAsia" w:hAnsiTheme="majorEastAsia" w:hint="eastAsia"/>
          <w:color w:val="000000" w:themeColor="text1"/>
        </w:rPr>
        <w:lastRenderedPageBreak/>
        <w:t>図</w:t>
      </w:r>
      <w:r w:rsidRPr="00032F07">
        <w:rPr>
          <w:rStyle w:val="afffffb"/>
          <w:rFonts w:asciiTheme="majorEastAsia" w:eastAsiaTheme="majorEastAsia" w:hAnsiTheme="majorEastAsia"/>
          <w:color w:val="000000" w:themeColor="text1"/>
        </w:rPr>
        <w:t>1</w:t>
      </w:r>
      <w:r w:rsidRPr="00032F07">
        <w:rPr>
          <w:rFonts w:asciiTheme="majorEastAsia" w:eastAsiaTheme="majorEastAsia" w:hAnsiTheme="majorEastAsia" w:hint="eastAsia"/>
          <w:color w:val="000000" w:themeColor="text1"/>
        </w:rPr>
        <w:t>－送信</w:t>
      </w:r>
      <w:r w:rsidR="00582572" w:rsidRPr="00032F07">
        <w:rPr>
          <w:rFonts w:asciiTheme="majorEastAsia" w:eastAsiaTheme="majorEastAsia" w:hAnsiTheme="majorEastAsia" w:hint="eastAsia"/>
          <w:color w:val="000000" w:themeColor="text1"/>
        </w:rPr>
        <w:t>部</w:t>
      </w:r>
      <w:r w:rsidRPr="00032F07">
        <w:rPr>
          <w:rFonts w:asciiTheme="majorEastAsia" w:eastAsiaTheme="majorEastAsia" w:hAnsiTheme="majorEastAsia" w:hint="eastAsia"/>
          <w:color w:val="000000" w:themeColor="text1"/>
        </w:rPr>
        <w:t>・分散ペナルティ（TDP）測定</w:t>
      </w:r>
      <w:r w:rsidR="00451D26" w:rsidRPr="00032F07">
        <w:rPr>
          <w:rFonts w:asciiTheme="majorEastAsia" w:eastAsiaTheme="majorEastAsia" w:hAnsiTheme="majorEastAsia" w:hint="eastAsia"/>
          <w:color w:val="000000" w:themeColor="text1"/>
        </w:rPr>
        <w:t>系</w:t>
      </w:r>
      <w:commentRangeEnd w:id="189"/>
      <w:r w:rsidR="007F4869" w:rsidRPr="00032F07">
        <w:rPr>
          <w:rStyle w:val="afffffffffffffffffffffffffffc"/>
          <w:rFonts w:asciiTheme="majorEastAsia" w:eastAsiaTheme="majorEastAsia" w:hAnsiTheme="majorEastAsia"/>
          <w:b w:val="0"/>
          <w:noProof w:val="0"/>
          <w:color w:val="000000" w:themeColor="text1"/>
        </w:rPr>
        <w:commentReference w:id="189"/>
      </w:r>
      <w:r w:rsidR="007F4869" w:rsidRPr="00032F07">
        <w:rPr>
          <w:rFonts w:asciiTheme="majorEastAsia" w:eastAsiaTheme="majorEastAsia" w:hAnsiTheme="majorEastAsia"/>
          <w:color w:val="000000" w:themeColor="text1"/>
        </w:rPr>
        <w:br/>
      </w:r>
      <w:r w:rsidR="003542EB">
        <w:rPr>
          <w:rFonts w:asciiTheme="majorEastAsia" w:eastAsiaTheme="majorEastAsia" w:hAnsiTheme="majorEastAsia"/>
          <w:color w:val="000000" w:themeColor="text1"/>
        </w:rPr>
        <w:br/>
      </w:r>
    </w:p>
    <w:p w14:paraId="61077CFD" w14:textId="77777777" w:rsidR="00A33E54" w:rsidRPr="00E87402" w:rsidRDefault="00A33E54">
      <w:pPr>
        <w:pStyle w:val="afffffffff7"/>
        <w:rPr>
          <w:color w:val="000000" w:themeColor="text1"/>
        </w:rPr>
        <w:pPrChange w:id="190" w:author="黒部　立郎" w:date="2020-12-15T22:11:00Z">
          <w:pPr>
            <w:pStyle w:val="aff0"/>
          </w:pPr>
        </w:pPrChange>
      </w:pPr>
    </w:p>
    <w:tbl>
      <w:tblPr>
        <w:tblpPr w:leftFromText="142" w:rightFromText="142" w:vertAnchor="text" w:horzAnchor="margin" w:tblpXSpec="center" w:tblpY="357"/>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2693"/>
        <w:gridCol w:w="2268"/>
      </w:tblGrid>
      <w:tr w:rsidR="002E60C1" w:rsidRPr="00E87402" w14:paraId="10DEEEEC" w14:textId="77777777" w:rsidTr="002E60C1">
        <w:tc>
          <w:tcPr>
            <w:tcW w:w="1271" w:type="dxa"/>
            <w:shd w:val="clear" w:color="auto" w:fill="auto"/>
          </w:tcPr>
          <w:p w14:paraId="295321DC" w14:textId="758644DC" w:rsidR="002E60C1" w:rsidRPr="00E87402" w:rsidRDefault="002E60C1" w:rsidP="002E60C1">
            <w:pPr>
              <w:pStyle w:val="affffffffffffffffffffc"/>
              <w:jc w:val="center"/>
              <w:rPr>
                <w:color w:val="000000" w:themeColor="text1"/>
              </w:rPr>
            </w:pPr>
            <w:r w:rsidRPr="00E87402">
              <w:rPr>
                <w:rFonts w:hint="eastAsia"/>
                <w:color w:val="000000" w:themeColor="text1"/>
              </w:rPr>
              <w:t>パターン名</w:t>
            </w:r>
          </w:p>
        </w:tc>
        <w:tc>
          <w:tcPr>
            <w:tcW w:w="2693" w:type="dxa"/>
            <w:shd w:val="clear" w:color="auto" w:fill="auto"/>
          </w:tcPr>
          <w:p w14:paraId="7546BDAD" w14:textId="02D45E78" w:rsidR="002E60C1" w:rsidRPr="00E87402" w:rsidRDefault="002E60C1" w:rsidP="002E60C1">
            <w:pPr>
              <w:pStyle w:val="affffffffffffffffffffc"/>
              <w:jc w:val="center"/>
              <w:rPr>
                <w:color w:val="000000" w:themeColor="text1"/>
              </w:rPr>
            </w:pPr>
            <w:r w:rsidRPr="00E87402">
              <w:rPr>
                <w:rFonts w:hint="eastAsia"/>
                <w:color w:val="000000" w:themeColor="text1"/>
              </w:rPr>
              <w:t>パターン</w:t>
            </w:r>
          </w:p>
        </w:tc>
        <w:tc>
          <w:tcPr>
            <w:tcW w:w="2268" w:type="dxa"/>
          </w:tcPr>
          <w:p w14:paraId="0CD98C10" w14:textId="77777777" w:rsidR="002E60C1" w:rsidRPr="00E87402" w:rsidRDefault="002E60C1" w:rsidP="002E60C1">
            <w:pPr>
              <w:pStyle w:val="affffffffffffffffffffc"/>
              <w:jc w:val="left"/>
              <w:rPr>
                <w:color w:val="000000" w:themeColor="text1"/>
              </w:rPr>
            </w:pPr>
            <w:r w:rsidRPr="00E87402">
              <w:rPr>
                <w:rFonts w:hint="eastAsia"/>
                <w:color w:val="000000" w:themeColor="text1"/>
              </w:rPr>
              <w:t>基本セグメント</w:t>
            </w:r>
            <w:r w:rsidRPr="00E87402">
              <w:rPr>
                <w:rFonts w:hint="eastAsia"/>
                <w:color w:val="000000" w:themeColor="text1"/>
              </w:rPr>
              <w:t>/</w:t>
            </w:r>
            <w:r w:rsidRPr="00E87402">
              <w:rPr>
                <w:rFonts w:hint="eastAsia"/>
                <w:color w:val="000000" w:themeColor="text1"/>
              </w:rPr>
              <w:t>シード</w:t>
            </w:r>
          </w:p>
        </w:tc>
      </w:tr>
      <w:tr w:rsidR="002E60C1" w:rsidRPr="00E87402" w14:paraId="303F2B77" w14:textId="77777777" w:rsidTr="002E60C1">
        <w:tc>
          <w:tcPr>
            <w:tcW w:w="1271" w:type="dxa"/>
            <w:shd w:val="clear" w:color="auto" w:fill="auto"/>
          </w:tcPr>
          <w:p w14:paraId="5380948C"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1</w:t>
            </w:r>
          </w:p>
        </w:tc>
        <w:tc>
          <w:tcPr>
            <w:tcW w:w="2693" w:type="dxa"/>
            <w:shd w:val="clear" w:color="auto" w:fill="auto"/>
          </w:tcPr>
          <w:p w14:paraId="06CF9D46" w14:textId="77777777" w:rsidR="002E60C1" w:rsidRPr="00E87402" w:rsidRDefault="002E60C1" w:rsidP="002E60C1">
            <w:pPr>
              <w:pStyle w:val="affffffffffffffffffffc"/>
              <w:jc w:val="center"/>
              <w:rPr>
                <w:color w:val="000000" w:themeColor="text1"/>
              </w:rPr>
            </w:pPr>
            <w:r w:rsidRPr="00E87402">
              <w:rPr>
                <w:color w:val="000000" w:themeColor="text1"/>
              </w:rPr>
              <w:t>B</w:t>
            </w:r>
            <w:r w:rsidRPr="00E87402">
              <w:rPr>
                <w:color w:val="000000" w:themeColor="text1"/>
                <w:vertAlign w:val="subscript"/>
              </w:rPr>
              <w:t>n</w:t>
            </w:r>
            <w:r w:rsidRPr="00E87402">
              <w:rPr>
                <w:color w:val="000000" w:themeColor="text1"/>
              </w:rPr>
              <w:t>B</w:t>
            </w:r>
            <w:r w:rsidRPr="00E87402">
              <w:rPr>
                <w:color w:val="000000" w:themeColor="text1"/>
                <w:vertAlign w:val="subscript"/>
              </w:rPr>
              <w:t>i</w:t>
            </w:r>
            <w:r w:rsidRPr="00E87402">
              <w:rPr>
                <w:color w:val="000000" w:themeColor="text1"/>
              </w:rPr>
              <w:t>B</w:t>
            </w:r>
            <w:r w:rsidRPr="00E87402">
              <w:rPr>
                <w:color w:val="000000" w:themeColor="text1"/>
                <w:vertAlign w:val="subscript"/>
              </w:rPr>
              <w:t>n</w:t>
            </w:r>
            <w:r w:rsidRPr="00E87402">
              <w:rPr>
                <w:color w:val="000000" w:themeColor="text1"/>
              </w:rPr>
              <w:t>B</w:t>
            </w:r>
            <w:r w:rsidRPr="00E87402">
              <w:rPr>
                <w:color w:val="000000" w:themeColor="text1"/>
                <w:vertAlign w:val="subscript"/>
              </w:rPr>
              <w:t>i</w:t>
            </w:r>
          </w:p>
        </w:tc>
        <w:tc>
          <w:tcPr>
            <w:tcW w:w="2268" w:type="dxa"/>
          </w:tcPr>
          <w:p w14:paraId="25E3D3C0" w14:textId="5F535C53" w:rsidR="002E60C1" w:rsidRPr="00E87402" w:rsidRDefault="002E60C1" w:rsidP="002E60C1">
            <w:pPr>
              <w:pStyle w:val="affffffffffffffffffffc"/>
              <w:jc w:val="left"/>
              <w:rPr>
                <w:color w:val="000000" w:themeColor="text1"/>
              </w:rPr>
            </w:pPr>
            <w:r w:rsidRPr="00E87402">
              <w:rPr>
                <w:color w:val="000000" w:themeColor="text1"/>
              </w:rPr>
              <w:t>B</w:t>
            </w:r>
            <w:r w:rsidRPr="00E87402">
              <w:rPr>
                <w:color w:val="000000" w:themeColor="text1"/>
                <w:vertAlign w:val="subscript"/>
              </w:rPr>
              <w:t>n</w:t>
            </w:r>
            <w:r w:rsidRPr="00E87402">
              <w:rPr>
                <w:rFonts w:hint="eastAsia"/>
                <w:color w:val="000000" w:themeColor="text1"/>
              </w:rPr>
              <w:t>: 0x3C</w:t>
            </w:r>
            <w:r w:rsidRPr="00E87402">
              <w:rPr>
                <w:color w:val="000000" w:themeColor="text1"/>
              </w:rPr>
              <w:t>8B44DCAB6804F</w:t>
            </w:r>
          </w:p>
        </w:tc>
      </w:tr>
      <w:tr w:rsidR="002E60C1" w:rsidRPr="00E87402" w14:paraId="74410EF6" w14:textId="77777777" w:rsidTr="002E60C1">
        <w:tc>
          <w:tcPr>
            <w:tcW w:w="1271" w:type="dxa"/>
            <w:shd w:val="clear" w:color="auto" w:fill="auto"/>
          </w:tcPr>
          <w:p w14:paraId="02734F59"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2</w:t>
            </w:r>
          </w:p>
        </w:tc>
        <w:tc>
          <w:tcPr>
            <w:tcW w:w="2693" w:type="dxa"/>
            <w:shd w:val="clear" w:color="auto" w:fill="auto"/>
          </w:tcPr>
          <w:p w14:paraId="1CB7B804" w14:textId="77777777" w:rsidR="002E60C1" w:rsidRPr="00E87402" w:rsidRDefault="002E60C1" w:rsidP="002E60C1">
            <w:pPr>
              <w:pStyle w:val="affffffffffffffffffffc"/>
              <w:jc w:val="center"/>
              <w:rPr>
                <w:color w:val="000000" w:themeColor="text1"/>
              </w:rPr>
            </w:pPr>
            <w:r w:rsidRPr="00E87402">
              <w:rPr>
                <w:color w:val="000000" w:themeColor="text1"/>
              </w:rPr>
              <w:t>A</w:t>
            </w:r>
            <w:r w:rsidRPr="00E87402">
              <w:rPr>
                <w:rFonts w:hint="eastAsia"/>
                <w:color w:val="000000" w:themeColor="text1"/>
                <w:vertAlign w:val="subscript"/>
              </w:rPr>
              <w:t>n</w:t>
            </w:r>
            <w:r w:rsidRPr="00E87402">
              <w:rPr>
                <w:color w:val="000000" w:themeColor="text1"/>
              </w:rPr>
              <w:t>A</w:t>
            </w:r>
            <w:r w:rsidRPr="00E87402">
              <w:rPr>
                <w:color w:val="000000" w:themeColor="text1"/>
                <w:vertAlign w:val="subscript"/>
              </w:rPr>
              <w:t>i</w:t>
            </w:r>
            <w:r w:rsidRPr="00E87402">
              <w:rPr>
                <w:color w:val="000000" w:themeColor="text1"/>
              </w:rPr>
              <w:t>A</w:t>
            </w:r>
            <w:r w:rsidRPr="00E87402">
              <w:rPr>
                <w:rFonts w:hint="eastAsia"/>
                <w:color w:val="000000" w:themeColor="text1"/>
                <w:vertAlign w:val="subscript"/>
              </w:rPr>
              <w:t>n</w:t>
            </w:r>
            <w:r w:rsidRPr="00E87402">
              <w:rPr>
                <w:color w:val="000000" w:themeColor="text1"/>
              </w:rPr>
              <w:t>A</w:t>
            </w:r>
            <w:r w:rsidRPr="00E87402">
              <w:rPr>
                <w:color w:val="000000" w:themeColor="text1"/>
                <w:vertAlign w:val="subscript"/>
              </w:rPr>
              <w:t>i</w:t>
            </w:r>
          </w:p>
        </w:tc>
        <w:tc>
          <w:tcPr>
            <w:tcW w:w="2268" w:type="dxa"/>
          </w:tcPr>
          <w:p w14:paraId="60533C66" w14:textId="7044A49E" w:rsidR="002E60C1" w:rsidRPr="00E87402" w:rsidRDefault="002E60C1" w:rsidP="002E60C1">
            <w:pPr>
              <w:pStyle w:val="affffffffffffffffffffc"/>
              <w:jc w:val="left"/>
              <w:rPr>
                <w:color w:val="000000" w:themeColor="text1"/>
              </w:rPr>
            </w:pPr>
            <w:r w:rsidRPr="00E87402">
              <w:rPr>
                <w:color w:val="000000" w:themeColor="text1"/>
              </w:rPr>
              <w:t>A</w:t>
            </w:r>
            <w:r w:rsidRPr="00E87402">
              <w:rPr>
                <w:color w:val="000000" w:themeColor="text1"/>
                <w:vertAlign w:val="subscript"/>
              </w:rPr>
              <w:t>n</w:t>
            </w:r>
            <w:r w:rsidRPr="00E87402">
              <w:rPr>
                <w:color w:val="000000" w:themeColor="text1"/>
              </w:rPr>
              <w:t>:</w:t>
            </w:r>
            <w:r w:rsidRPr="00E87402">
              <w:rPr>
                <w:rFonts w:hint="eastAsia"/>
                <w:color w:val="000000" w:themeColor="text1"/>
              </w:rPr>
              <w:t>0x34906BB85A38884</w:t>
            </w:r>
          </w:p>
        </w:tc>
      </w:tr>
      <w:tr w:rsidR="002E60C1" w:rsidRPr="00E87402" w14:paraId="3166316A" w14:textId="77777777" w:rsidTr="002E60C1">
        <w:tc>
          <w:tcPr>
            <w:tcW w:w="1271" w:type="dxa"/>
            <w:shd w:val="clear" w:color="auto" w:fill="auto"/>
          </w:tcPr>
          <w:p w14:paraId="7EE7E182"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3</w:t>
            </w:r>
          </w:p>
        </w:tc>
        <w:tc>
          <w:tcPr>
            <w:tcW w:w="2693" w:type="dxa"/>
            <w:shd w:val="clear" w:color="auto" w:fill="auto"/>
          </w:tcPr>
          <w:p w14:paraId="20C33908" w14:textId="77777777" w:rsidR="002E60C1" w:rsidRPr="00E87402" w:rsidRDefault="002E60C1" w:rsidP="002E60C1">
            <w:pPr>
              <w:pStyle w:val="affffffffffffffffffffc"/>
              <w:jc w:val="center"/>
              <w:rPr>
                <w:color w:val="000000" w:themeColor="text1"/>
              </w:rPr>
            </w:pPr>
            <w:r w:rsidRPr="00BD0550">
              <w:rPr>
                <w:rFonts w:hint="eastAsia"/>
                <w:color w:val="000000" w:themeColor="text1"/>
                <w:highlight w:val="cyan"/>
              </w:rPr>
              <w:t>PRBS31</w:t>
            </w:r>
          </w:p>
        </w:tc>
        <w:tc>
          <w:tcPr>
            <w:tcW w:w="2268" w:type="dxa"/>
          </w:tcPr>
          <w:p w14:paraId="620D403C" w14:textId="77777777" w:rsidR="002E60C1" w:rsidRPr="00E87402" w:rsidRDefault="002E60C1" w:rsidP="002E60C1">
            <w:pPr>
              <w:pStyle w:val="affffffffffffffffffffc"/>
              <w:jc w:val="center"/>
              <w:rPr>
                <w:color w:val="000000" w:themeColor="text1"/>
              </w:rPr>
            </w:pPr>
          </w:p>
        </w:tc>
      </w:tr>
      <w:tr w:rsidR="002E60C1" w:rsidRPr="00E87402" w14:paraId="4F6F72B9" w14:textId="77777777" w:rsidTr="002E60C1">
        <w:tc>
          <w:tcPr>
            <w:tcW w:w="1271" w:type="dxa"/>
            <w:shd w:val="clear" w:color="auto" w:fill="auto"/>
          </w:tcPr>
          <w:p w14:paraId="38826D66"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5</w:t>
            </w:r>
          </w:p>
        </w:tc>
        <w:tc>
          <w:tcPr>
            <w:tcW w:w="2693" w:type="dxa"/>
            <w:shd w:val="clear" w:color="auto" w:fill="auto"/>
          </w:tcPr>
          <w:p w14:paraId="7EABBD3D"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 xml:space="preserve">RS-FEC encoded </w:t>
            </w:r>
            <w:r w:rsidRPr="00BD0550">
              <w:rPr>
                <w:rFonts w:hint="eastAsia"/>
                <w:color w:val="000000" w:themeColor="text1"/>
                <w:highlight w:val="cyan"/>
              </w:rPr>
              <w:t>scrambled idle</w:t>
            </w:r>
          </w:p>
        </w:tc>
        <w:tc>
          <w:tcPr>
            <w:tcW w:w="2268" w:type="dxa"/>
          </w:tcPr>
          <w:p w14:paraId="7E3196B4" w14:textId="77777777" w:rsidR="002E60C1" w:rsidRPr="00E87402" w:rsidRDefault="002E60C1" w:rsidP="002E60C1">
            <w:pPr>
              <w:pStyle w:val="affffffffffffffffffffc"/>
              <w:jc w:val="center"/>
              <w:rPr>
                <w:color w:val="000000" w:themeColor="text1"/>
              </w:rPr>
            </w:pPr>
          </w:p>
        </w:tc>
      </w:tr>
    </w:tbl>
    <w:p w14:paraId="67CD4587" w14:textId="7752DE5B" w:rsidR="006561A8" w:rsidRPr="00032F07" w:rsidRDefault="00ED6B4F">
      <w:pPr>
        <w:pStyle w:val="aff"/>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t>表1</w:t>
      </w:r>
      <w:r w:rsidRPr="00032F07">
        <w:rPr>
          <w:rFonts w:asciiTheme="majorEastAsia" w:eastAsiaTheme="majorEastAsia" w:hAnsiTheme="majorEastAsia" w:hint="eastAsia"/>
          <w:color w:val="000000" w:themeColor="text1"/>
        </w:rPr>
        <w:t>－</w:t>
      </w:r>
      <w:commentRangeStart w:id="191"/>
      <w:r w:rsidRPr="00032F07">
        <w:rPr>
          <w:rFonts w:asciiTheme="majorEastAsia" w:eastAsiaTheme="majorEastAsia" w:hAnsiTheme="majorEastAsia" w:hint="eastAsia"/>
          <w:color w:val="000000" w:themeColor="text1"/>
        </w:rPr>
        <w:t>テストパターン</w:t>
      </w:r>
      <w:commentRangeEnd w:id="191"/>
      <w:r w:rsidR="00BD0550">
        <w:rPr>
          <w:rStyle w:val="afffffffffffffffffffffffffffc"/>
          <w:rFonts w:eastAsia="ＭＳ 明朝"/>
          <w:b w:val="0"/>
          <w:noProof w:val="0"/>
        </w:rPr>
        <w:commentReference w:id="191"/>
      </w:r>
    </w:p>
    <w:p w14:paraId="5CE81778" w14:textId="77777777" w:rsidR="009935CD" w:rsidRPr="00E87402" w:rsidRDefault="009935CD" w:rsidP="001D7F2B">
      <w:pPr>
        <w:pStyle w:val="aff0"/>
        <w:rPr>
          <w:color w:val="000000" w:themeColor="text1"/>
        </w:rPr>
      </w:pPr>
    </w:p>
    <w:p w14:paraId="50624844" w14:textId="77777777" w:rsidR="009935CD" w:rsidRPr="00E87402" w:rsidRDefault="009935CD" w:rsidP="001D7F2B">
      <w:pPr>
        <w:pStyle w:val="aff0"/>
        <w:rPr>
          <w:color w:val="000000" w:themeColor="text1"/>
        </w:rPr>
      </w:pPr>
    </w:p>
    <w:p w14:paraId="65E76731" w14:textId="77777777" w:rsidR="009935CD" w:rsidRPr="00E87402" w:rsidRDefault="009935CD" w:rsidP="001D7F2B">
      <w:pPr>
        <w:pStyle w:val="aff0"/>
        <w:rPr>
          <w:color w:val="000000" w:themeColor="text1"/>
        </w:rPr>
      </w:pPr>
    </w:p>
    <w:p w14:paraId="796EB42A" w14:textId="77777777" w:rsidR="009935CD" w:rsidRPr="00E87402" w:rsidRDefault="009935CD" w:rsidP="001D7F2B">
      <w:pPr>
        <w:pStyle w:val="aff0"/>
        <w:rPr>
          <w:color w:val="000000" w:themeColor="text1"/>
        </w:rPr>
      </w:pPr>
    </w:p>
    <w:p w14:paraId="2C0C7F4F" w14:textId="77777777" w:rsidR="009935CD" w:rsidRPr="00E87402" w:rsidRDefault="009935CD" w:rsidP="001D7F2B">
      <w:pPr>
        <w:pStyle w:val="aff0"/>
        <w:rPr>
          <w:color w:val="000000" w:themeColor="text1"/>
        </w:rPr>
      </w:pPr>
    </w:p>
    <w:p w14:paraId="43CF584A" w14:textId="77777777" w:rsidR="00D904E7" w:rsidRPr="00E87402" w:rsidRDefault="00D904E7" w:rsidP="001D7F2B">
      <w:pPr>
        <w:pStyle w:val="aff0"/>
        <w:rPr>
          <w:color w:val="000000" w:themeColor="text1"/>
        </w:rPr>
      </w:pPr>
    </w:p>
    <w:p w14:paraId="22BE6B47" w14:textId="21ED6BF8" w:rsidR="005D66AB" w:rsidRPr="00E87402" w:rsidRDefault="005D66AB" w:rsidP="008C76F7">
      <w:pPr>
        <w:pStyle w:val="affffffffffffffffffffffffffd"/>
        <w:rPr>
          <w:color w:val="000000" w:themeColor="text1"/>
        </w:rPr>
      </w:pPr>
      <w:r w:rsidRPr="00E87402">
        <w:rPr>
          <w:rFonts w:hint="eastAsia"/>
          <w:color w:val="000000" w:themeColor="text1"/>
        </w:rPr>
        <w:t>注記：反転セグメント</w:t>
      </w:r>
      <w:r w:rsidRPr="00E87402">
        <w:rPr>
          <w:color w:val="000000" w:themeColor="text1"/>
        </w:rPr>
        <w:t>A</w:t>
      </w:r>
      <w:r w:rsidRPr="00E87402">
        <w:rPr>
          <w:color w:val="000000" w:themeColor="text1"/>
          <w:vertAlign w:val="subscript"/>
        </w:rPr>
        <w:t>i</w:t>
      </w:r>
      <w:r w:rsidRPr="00E87402">
        <w:rPr>
          <w:rFonts w:hint="eastAsia"/>
          <w:color w:val="000000" w:themeColor="text1"/>
          <w:vertAlign w:val="subscript"/>
        </w:rPr>
        <w:t xml:space="preserve">　</w:t>
      </w:r>
      <w:r w:rsidRPr="00E87402">
        <w:rPr>
          <w:color w:val="000000" w:themeColor="text1"/>
        </w:rPr>
        <w:t>B</w:t>
      </w:r>
      <w:r w:rsidRPr="00E87402">
        <w:rPr>
          <w:color w:val="000000" w:themeColor="text1"/>
          <w:vertAlign w:val="subscript"/>
        </w:rPr>
        <w:t>i</w:t>
      </w:r>
      <w:r w:rsidRPr="00E87402">
        <w:rPr>
          <w:rFonts w:hint="eastAsia"/>
          <w:color w:val="000000" w:themeColor="text1"/>
        </w:rPr>
        <w:t>はそれぞれ</w:t>
      </w:r>
      <w:r w:rsidR="00BE14ED">
        <w:rPr>
          <w:rFonts w:hint="eastAsia"/>
          <w:color w:val="000000" w:themeColor="text1"/>
        </w:rPr>
        <w:t>，</w:t>
      </w:r>
      <w:r w:rsidRPr="00E87402">
        <w:rPr>
          <w:color w:val="000000" w:themeColor="text1"/>
        </w:rPr>
        <w:t>A</w:t>
      </w:r>
      <w:r w:rsidRPr="00E87402">
        <w:rPr>
          <w:rFonts w:hint="eastAsia"/>
          <w:color w:val="000000" w:themeColor="text1"/>
          <w:vertAlign w:val="subscript"/>
        </w:rPr>
        <w:t>n</w:t>
      </w:r>
      <w:r w:rsidRPr="00E87402">
        <w:rPr>
          <w:rFonts w:hint="eastAsia"/>
          <w:color w:val="000000" w:themeColor="text1"/>
          <w:vertAlign w:val="subscript"/>
        </w:rPr>
        <w:t xml:space="preserve">　</w:t>
      </w:r>
      <w:r w:rsidRPr="00E87402">
        <w:rPr>
          <w:color w:val="000000" w:themeColor="text1"/>
        </w:rPr>
        <w:t>B</w:t>
      </w:r>
      <w:r w:rsidRPr="00E87402">
        <w:rPr>
          <w:color w:val="000000" w:themeColor="text1"/>
          <w:vertAlign w:val="subscript"/>
        </w:rPr>
        <w:t>n</w:t>
      </w:r>
      <w:r w:rsidRPr="00E87402">
        <w:rPr>
          <w:rFonts w:hint="eastAsia"/>
          <w:color w:val="000000" w:themeColor="text1"/>
        </w:rPr>
        <w:t>に対する反転シードを用いて生成される</w:t>
      </w:r>
    </w:p>
    <w:p w14:paraId="530E9415" w14:textId="77777777" w:rsidR="006561A8" w:rsidRDefault="006561A8" w:rsidP="008C76F7">
      <w:pPr>
        <w:pStyle w:val="affffffffffffffffffffffffffff8"/>
        <w:rPr>
          <w:color w:val="000000" w:themeColor="text1"/>
        </w:rPr>
      </w:pPr>
      <w:bookmarkStart w:id="192" w:name="_Toc32761742"/>
      <w:bookmarkStart w:id="193" w:name="_Toc32929735"/>
      <w:bookmarkStart w:id="194" w:name="_Toc32929795"/>
    </w:p>
    <w:p w14:paraId="09D44B94" w14:textId="0F2734C0" w:rsidR="005B22DF" w:rsidRDefault="005B22DF" w:rsidP="005B22DF">
      <w:pPr>
        <w:pStyle w:val="affffa"/>
        <w:rPr>
          <w:color w:val="000000" w:themeColor="text1"/>
        </w:rPr>
      </w:pPr>
      <w:bookmarkStart w:id="195" w:name="_Toc52264229"/>
      <w:r w:rsidRPr="00E87402">
        <w:rPr>
          <w:color w:val="000000" w:themeColor="text1"/>
        </w:rPr>
        <w:t>7.</w:t>
      </w:r>
      <w:r w:rsidRPr="00E87402">
        <w:rPr>
          <w:rFonts w:hint="eastAsia"/>
          <w:color w:val="000000" w:themeColor="text1"/>
        </w:rPr>
        <w:t>1</w:t>
      </w:r>
      <w:r w:rsidRPr="00E87402">
        <w:rPr>
          <w:color w:val="000000" w:themeColor="text1"/>
        </w:rPr>
        <w:t>.3</w:t>
      </w:r>
      <w:r w:rsidRPr="00E87402">
        <w:rPr>
          <w:color w:val="000000" w:themeColor="text1"/>
        </w:rPr>
        <w:tab/>
      </w:r>
      <w:r w:rsidR="0034216D">
        <w:rPr>
          <w:rFonts w:hint="eastAsia"/>
          <w:color w:val="000000" w:themeColor="text1"/>
        </w:rPr>
        <w:t>送信</w:t>
      </w:r>
      <w:commentRangeStart w:id="196"/>
      <w:r>
        <w:rPr>
          <w:rFonts w:hint="eastAsia"/>
          <w:color w:val="000000" w:themeColor="text1"/>
        </w:rPr>
        <w:t>アイ</w:t>
      </w:r>
      <w:r w:rsidR="0034216D">
        <w:rPr>
          <w:rFonts w:hint="eastAsia"/>
          <w:color w:val="000000" w:themeColor="text1"/>
        </w:rPr>
        <w:t>ダイアグラム</w:t>
      </w:r>
      <w:commentRangeEnd w:id="196"/>
      <w:r w:rsidR="0058734E">
        <w:rPr>
          <w:rStyle w:val="afffffffffffffffffffffffffffc"/>
          <w:rFonts w:eastAsia="ＭＳ 明朝"/>
          <w:b w:val="0"/>
          <w:noProof w:val="0"/>
        </w:rPr>
        <w:commentReference w:id="196"/>
      </w:r>
      <w:r>
        <w:rPr>
          <w:rFonts w:hint="eastAsia"/>
          <w:color w:val="000000" w:themeColor="text1"/>
        </w:rPr>
        <w:t>定義</w:t>
      </w:r>
      <w:bookmarkEnd w:id="195"/>
    </w:p>
    <w:p w14:paraId="55824EFB" w14:textId="7C9E3DAF" w:rsidR="0034216D" w:rsidRDefault="0034216D" w:rsidP="0034216D">
      <w:pPr>
        <w:pStyle w:val="af7"/>
      </w:pPr>
      <w:r>
        <w:rPr>
          <w:rFonts w:hint="eastAsia"/>
        </w:rPr>
        <w:t>アイは、式</w:t>
      </w:r>
      <w:r>
        <w:rPr>
          <w:rFonts w:hint="eastAsia"/>
        </w:rPr>
        <w:t>(1)</w:t>
      </w:r>
      <w:r>
        <w:rPr>
          <w:rFonts w:hint="eastAsia"/>
        </w:rPr>
        <w:t>で与えられる伝達関数で表される</w:t>
      </w:r>
      <w:r>
        <w:rPr>
          <w:rFonts w:hint="eastAsia"/>
        </w:rPr>
        <w:t>4</w:t>
      </w:r>
      <w:r>
        <w:rPr>
          <w:rFonts w:hint="eastAsia"/>
        </w:rPr>
        <w:t>次のベッセルトムソン応答をもつ受信機により</w:t>
      </w:r>
      <w:r w:rsidR="002D1140">
        <w:rPr>
          <w:rFonts w:hint="eastAsia"/>
        </w:rPr>
        <w:t>図</w:t>
      </w:r>
      <w:r w:rsidR="002D1140">
        <w:rPr>
          <w:rFonts w:hint="eastAsia"/>
        </w:rPr>
        <w:t>2</w:t>
      </w:r>
      <w:r>
        <w:rPr>
          <w:rFonts w:hint="eastAsia"/>
        </w:rPr>
        <w:t>に示されるマスクを使用して測定される。</w:t>
      </w:r>
      <m:oMath>
        <m:r>
          <m:rPr>
            <m:sty m:val="p"/>
          </m:rPr>
          <w:rPr>
            <w:rFonts w:ascii="Cambria Math" w:eastAsia="Cambria Math" w:hAnsi="Cambria Math"/>
          </w:rPr>
          <w:br/>
        </m:r>
      </m:oMath>
    </w:p>
    <w:tbl>
      <w:tblPr>
        <w:tblStyle w:val="affffffffffffffffffffffffffffffffff2"/>
        <w:tblW w:w="8082" w:type="dxa"/>
        <w:tblInd w:w="1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791"/>
        <w:gridCol w:w="4291"/>
      </w:tblGrid>
      <w:tr w:rsidR="0034216D" w14:paraId="00609F3B" w14:textId="77777777" w:rsidTr="0034216D">
        <w:trPr>
          <w:cantSplit/>
          <w:trHeight w:val="567"/>
        </w:trPr>
        <w:tc>
          <w:tcPr>
            <w:tcW w:w="3791" w:type="dxa"/>
            <w:shd w:val="clear" w:color="auto" w:fill="auto"/>
            <w:vAlign w:val="center"/>
          </w:tcPr>
          <w:p w14:paraId="418A8F8F" w14:textId="69AA67DE" w:rsidR="0034216D" w:rsidRPr="0034216D" w:rsidRDefault="0034216D" w:rsidP="0034216D">
            <w:pPr>
              <w:pStyle w:val="afffff8"/>
              <w:ind w:left="0"/>
            </w:pPr>
            <m:oMathPara>
              <m:oMathParaPr>
                <m:jc m:val="left"/>
              </m:oMathParaPr>
              <m:oMath>
                <m:r>
                  <w:rPr>
                    <w:rFonts w:ascii="Cambria Math" w:hAnsi="Cambria Math"/>
                    <w:color w:val="000000" w:themeColor="text1"/>
                  </w:rPr>
                  <m:t>H</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hint="eastAsia"/>
                    <w:color w:val="000000" w:themeColor="text1"/>
                  </w:rPr>
                  <m:t xml:space="preserve">= </m:t>
                </m:r>
                <m:f>
                  <m:fPr>
                    <m:ctrlPr>
                      <w:rPr>
                        <w:rFonts w:ascii="Cambria Math" w:hAnsi="Cambria Math"/>
                        <w:i/>
                        <w:color w:val="000000" w:themeColor="text1"/>
                      </w:rPr>
                    </m:ctrlPr>
                  </m:fPr>
                  <m:num>
                    <m:r>
                      <w:rPr>
                        <w:rFonts w:ascii="Cambria Math" w:hAnsi="Cambria Math"/>
                        <w:color w:val="000000" w:themeColor="text1"/>
                      </w:rPr>
                      <m:t>105</m:t>
                    </m:r>
                  </m:num>
                  <m:den>
                    <m:r>
                      <w:rPr>
                        <w:rFonts w:ascii="Cambria Math" w:hAnsi="Cambria Math"/>
                        <w:color w:val="000000" w:themeColor="text1"/>
                      </w:rPr>
                      <m:t>105+105y+45</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2</m:t>
                        </m:r>
                      </m:sup>
                    </m:sSup>
                    <m:r>
                      <w:rPr>
                        <w:rFonts w:ascii="Cambria Math" w:hAnsi="Cambria Math"/>
                        <w:color w:val="000000" w:themeColor="text1"/>
                      </w:rPr>
                      <m:t>+10</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3</m:t>
                        </m:r>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4</m:t>
                        </m:r>
                      </m:sup>
                    </m:sSup>
                  </m:den>
                </m:f>
              </m:oMath>
            </m:oMathPara>
          </w:p>
        </w:tc>
        <w:tc>
          <w:tcPr>
            <w:tcW w:w="4291" w:type="dxa"/>
            <w:shd w:val="clear" w:color="auto" w:fill="auto"/>
            <w:vAlign w:val="center"/>
          </w:tcPr>
          <w:p w14:paraId="7BB2407B" w14:textId="4348CAF5" w:rsidR="0034216D" w:rsidRDefault="0034216D" w:rsidP="0034216D">
            <w:pPr>
              <w:pStyle w:val="afffff8"/>
              <w:tabs>
                <w:tab w:val="clear" w:pos="8959"/>
                <w:tab w:val="left" w:leader="middleDot" w:pos="3702"/>
              </w:tabs>
              <w:ind w:left="0"/>
            </w:pPr>
            <w:r>
              <w:tab/>
              <w:t>(</w:t>
            </w:r>
            <w:r>
              <w:rPr>
                <w:rFonts w:hint="eastAsia"/>
              </w:rPr>
              <w:t>1</w:t>
            </w:r>
            <w:r>
              <w:t>)</w:t>
            </w:r>
          </w:p>
        </w:tc>
      </w:tr>
    </w:tbl>
    <w:tbl>
      <w:tblPr>
        <w:tblW w:w="6219" w:type="dxa"/>
        <w:tblInd w:w="2183" w:type="dxa"/>
        <w:tblLayout w:type="fixed"/>
        <w:tblCellMar>
          <w:left w:w="99" w:type="dxa"/>
          <w:right w:w="99" w:type="dxa"/>
        </w:tblCellMar>
        <w:tblLook w:val="0000" w:firstRow="0" w:lastRow="0" w:firstColumn="0" w:lastColumn="0" w:noHBand="0" w:noVBand="0"/>
      </w:tblPr>
      <w:tblGrid>
        <w:gridCol w:w="1020"/>
        <w:gridCol w:w="1410"/>
        <w:gridCol w:w="3789"/>
      </w:tblGrid>
      <w:tr w:rsidR="0034216D" w:rsidRPr="00E87402" w14:paraId="12031EA3" w14:textId="77777777" w:rsidTr="0034216D">
        <w:tc>
          <w:tcPr>
            <w:tcW w:w="1020" w:type="dxa"/>
            <w:shd w:val="clear" w:color="auto" w:fill="auto"/>
          </w:tcPr>
          <w:p w14:paraId="2D16D748" w14:textId="77777777" w:rsidR="0034216D" w:rsidRPr="00E87402" w:rsidRDefault="0034216D" w:rsidP="002D1900">
            <w:pPr>
              <w:pStyle w:val="afffffffffffff6"/>
              <w:rPr>
                <w:color w:val="000000" w:themeColor="text1"/>
              </w:rPr>
            </w:pPr>
            <w:r w:rsidRPr="00E87402">
              <w:rPr>
                <w:rFonts w:hint="eastAsia"/>
                <w:color w:val="000000" w:themeColor="text1"/>
              </w:rPr>
              <w:t>ここで，</w:t>
            </w:r>
          </w:p>
        </w:tc>
        <w:tc>
          <w:tcPr>
            <w:tcW w:w="1410" w:type="dxa"/>
            <w:shd w:val="clear" w:color="auto" w:fill="auto"/>
          </w:tcPr>
          <w:p w14:paraId="604D9DBA" w14:textId="05156E2D" w:rsidR="0034216D" w:rsidRPr="00E87402" w:rsidRDefault="0034216D" w:rsidP="0034216D">
            <w:pPr>
              <w:pStyle w:val="afffffffffffff9"/>
              <w:rPr>
                <w:color w:val="000000" w:themeColor="text1"/>
              </w:rPr>
            </w:pPr>
            <m:oMathPara>
              <m:oMath>
                <m:r>
                  <m:rPr>
                    <m:sty m:val="p"/>
                  </m:rPr>
                  <w:rPr>
                    <w:rFonts w:ascii="Cambria Math" w:hAnsi="Cambria Math"/>
                    <w:color w:val="000000" w:themeColor="text1"/>
                  </w:rPr>
                  <m:t>y=2.114</m:t>
                </m:r>
                <m:r>
                  <w:rPr>
                    <w:rFonts w:ascii="Cambria Math" w:hAnsi="Cambria Math"/>
                    <w:color w:val="000000" w:themeColor="text1"/>
                  </w:rPr>
                  <m:t>p</m:t>
                </m:r>
              </m:oMath>
            </m:oMathPara>
          </w:p>
        </w:tc>
        <w:tc>
          <w:tcPr>
            <w:tcW w:w="3789" w:type="dxa"/>
            <w:shd w:val="clear" w:color="auto" w:fill="auto"/>
          </w:tcPr>
          <w:p w14:paraId="1CA8C7BB" w14:textId="6D2455F1" w:rsidR="0034216D" w:rsidRPr="00E87402" w:rsidRDefault="0034216D" w:rsidP="0034216D">
            <w:pPr>
              <w:pStyle w:val="afffff9"/>
              <w:rPr>
                <w:color w:val="000000" w:themeColor="text1"/>
              </w:rPr>
            </w:pPr>
          </w:p>
        </w:tc>
      </w:tr>
      <w:tr w:rsidR="0034216D" w:rsidRPr="00E87402" w14:paraId="35179A92" w14:textId="77777777" w:rsidTr="0034216D">
        <w:tc>
          <w:tcPr>
            <w:tcW w:w="1020" w:type="dxa"/>
            <w:shd w:val="clear" w:color="auto" w:fill="auto"/>
          </w:tcPr>
          <w:p w14:paraId="24B4F0AF" w14:textId="77777777" w:rsidR="0034216D" w:rsidRDefault="0034216D" w:rsidP="002D1900">
            <w:pPr>
              <w:pStyle w:val="afffffffffffff6"/>
              <w:rPr>
                <w:color w:val="000000" w:themeColor="text1"/>
              </w:rPr>
            </w:pPr>
          </w:p>
          <w:p w14:paraId="1CBB148E" w14:textId="77777777" w:rsidR="0034216D" w:rsidRPr="00E87402" w:rsidRDefault="0034216D" w:rsidP="002D1900">
            <w:pPr>
              <w:pStyle w:val="afffffffffffff6"/>
              <w:rPr>
                <w:color w:val="000000" w:themeColor="text1"/>
              </w:rPr>
            </w:pPr>
          </w:p>
        </w:tc>
        <w:tc>
          <w:tcPr>
            <w:tcW w:w="1410" w:type="dxa"/>
            <w:shd w:val="clear" w:color="auto" w:fill="auto"/>
          </w:tcPr>
          <w:p w14:paraId="50104E0C" w14:textId="1E47BBB5" w:rsidR="0034216D" w:rsidRPr="00E87402" w:rsidRDefault="0034216D" w:rsidP="0034216D">
            <w:pPr>
              <w:pStyle w:val="afffffffffffff9"/>
              <w:rPr>
                <w:color w:val="000000" w:themeColor="text1"/>
              </w:rPr>
            </w:pPr>
            <m:oMathPara>
              <m:oMath>
                <m:r>
                  <w:rPr>
                    <w:rFonts w:ascii="Cambria Math" w:hAnsi="Cambria Math"/>
                    <w:color w:val="000000" w:themeColor="text1"/>
                  </w:rPr>
                  <m:t>p=</m:t>
                </m:r>
                <m:f>
                  <m:fPr>
                    <m:ctrlPr>
                      <w:rPr>
                        <w:rFonts w:ascii="Cambria Math" w:hAnsi="Cambria Math"/>
                        <w:i/>
                        <w:color w:val="000000" w:themeColor="text1"/>
                      </w:rPr>
                    </m:ctrlPr>
                  </m:fPr>
                  <m:num>
                    <m:r>
                      <w:rPr>
                        <w:rFonts w:ascii="Cambria Math" w:hAnsi="Cambria Math"/>
                        <w:color w:val="000000" w:themeColor="text1"/>
                      </w:rPr>
                      <m:t>jω</m:t>
                    </m:r>
                  </m:num>
                  <m:den>
                    <m:sSub>
                      <m:sSubPr>
                        <m:ctrlPr>
                          <w:rPr>
                            <w:rFonts w:ascii="Cambria Math" w:hAnsi="Cambria Math"/>
                            <w:i/>
                            <w:color w:val="000000" w:themeColor="text1"/>
                          </w:rPr>
                        </m:ctrlPr>
                      </m:sSubPr>
                      <m:e>
                        <m:r>
                          <w:rPr>
                            <w:rFonts w:ascii="Cambria Math" w:hAnsi="Cambria Math"/>
                            <w:color w:val="000000" w:themeColor="text1"/>
                          </w:rPr>
                          <m:t>ω</m:t>
                        </m:r>
                      </m:e>
                      <m:sub>
                        <m:r>
                          <w:rPr>
                            <w:rFonts w:ascii="Cambria Math" w:hAnsi="Cambria Math"/>
                            <w:color w:val="000000" w:themeColor="text1"/>
                          </w:rPr>
                          <m:t>r</m:t>
                        </m:r>
                      </m:sub>
                    </m:sSub>
                  </m:den>
                </m:f>
              </m:oMath>
            </m:oMathPara>
          </w:p>
        </w:tc>
        <w:tc>
          <w:tcPr>
            <w:tcW w:w="3789" w:type="dxa"/>
            <w:shd w:val="clear" w:color="auto" w:fill="auto"/>
          </w:tcPr>
          <w:p w14:paraId="1C8F009F" w14:textId="4C3FD155" w:rsidR="0034216D" w:rsidRPr="00E87402" w:rsidRDefault="0034216D" w:rsidP="002D1900">
            <w:pPr>
              <w:pStyle w:val="afffff9"/>
              <w:rPr>
                <w:color w:val="000000" w:themeColor="text1"/>
              </w:rPr>
            </w:pPr>
          </w:p>
        </w:tc>
      </w:tr>
      <w:tr w:rsidR="0034216D" w:rsidRPr="00E87402" w14:paraId="78D187D0" w14:textId="77777777" w:rsidTr="0034216D">
        <w:tc>
          <w:tcPr>
            <w:tcW w:w="1020" w:type="dxa"/>
            <w:shd w:val="clear" w:color="auto" w:fill="auto"/>
          </w:tcPr>
          <w:p w14:paraId="05D9F5CE" w14:textId="77777777" w:rsidR="0034216D" w:rsidRDefault="0034216D" w:rsidP="002D1900">
            <w:pPr>
              <w:pStyle w:val="afffffffffffff6"/>
              <w:rPr>
                <w:color w:val="000000" w:themeColor="text1"/>
              </w:rPr>
            </w:pPr>
          </w:p>
        </w:tc>
        <w:tc>
          <w:tcPr>
            <w:tcW w:w="1410" w:type="dxa"/>
            <w:shd w:val="clear" w:color="auto" w:fill="auto"/>
          </w:tcPr>
          <w:p w14:paraId="15B79D81" w14:textId="29C0BE39" w:rsidR="0034216D" w:rsidRDefault="008C09B0" w:rsidP="0034216D">
            <w:pPr>
              <w:pStyle w:val="afffffffffffff9"/>
              <w:rPr>
                <w:color w:val="000000" w:themeColor="text1"/>
              </w:rPr>
            </w:pPr>
            <m:oMathPara>
              <m:oMath>
                <m:sSub>
                  <m:sSubPr>
                    <m:ctrlPr>
                      <w:rPr>
                        <w:rFonts w:ascii="Cambria Math" w:hAnsi="Cambria Math"/>
                        <w:i/>
                        <w:color w:val="000000" w:themeColor="text1"/>
                      </w:rPr>
                    </m:ctrlPr>
                  </m:sSubPr>
                  <m:e>
                    <m:r>
                      <w:rPr>
                        <w:rFonts w:ascii="Cambria Math" w:hAnsi="Cambria Math"/>
                        <w:color w:val="000000" w:themeColor="text1"/>
                      </w:rPr>
                      <m:t>ω</m:t>
                    </m:r>
                  </m:e>
                  <m:sub>
                    <m:r>
                      <w:rPr>
                        <w:rFonts w:ascii="Cambria Math" w:hAnsi="Cambria Math"/>
                        <w:color w:val="000000" w:themeColor="text1"/>
                      </w:rPr>
                      <m:t>r</m:t>
                    </m:r>
                  </m:sub>
                </m:sSub>
                <m:r>
                  <w:rPr>
                    <w:rFonts w:ascii="Cambria Math" w:hAnsi="Cambria Math"/>
                    <w:color w:val="000000" w:themeColor="text1"/>
                  </w:rPr>
                  <m:t>=2π</m:t>
                </m:r>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r</m:t>
                    </m:r>
                  </m:sub>
                </m:sSub>
              </m:oMath>
            </m:oMathPara>
          </w:p>
        </w:tc>
        <w:tc>
          <w:tcPr>
            <w:tcW w:w="3789" w:type="dxa"/>
            <w:shd w:val="clear" w:color="auto" w:fill="auto"/>
          </w:tcPr>
          <w:p w14:paraId="40222425" w14:textId="77777777" w:rsidR="0034216D" w:rsidRPr="00E87402" w:rsidRDefault="0034216D" w:rsidP="002D1900">
            <w:pPr>
              <w:pStyle w:val="afffff9"/>
              <w:rPr>
                <w:rFonts w:ascii="ＭＳ 明朝" w:hAnsi="ＭＳ 明朝"/>
                <w:color w:val="000000" w:themeColor="text1"/>
              </w:rPr>
            </w:pPr>
          </w:p>
        </w:tc>
      </w:tr>
      <w:tr w:rsidR="0034216D" w:rsidRPr="00E87402" w14:paraId="756D6364" w14:textId="77777777" w:rsidTr="0034216D">
        <w:tc>
          <w:tcPr>
            <w:tcW w:w="1020" w:type="dxa"/>
            <w:shd w:val="clear" w:color="auto" w:fill="auto"/>
          </w:tcPr>
          <w:p w14:paraId="1E078011" w14:textId="77777777" w:rsidR="0034216D" w:rsidRDefault="0034216D" w:rsidP="002D1900">
            <w:pPr>
              <w:pStyle w:val="afffffffffffff6"/>
              <w:rPr>
                <w:color w:val="000000" w:themeColor="text1"/>
              </w:rPr>
            </w:pPr>
          </w:p>
        </w:tc>
        <w:tc>
          <w:tcPr>
            <w:tcW w:w="1410" w:type="dxa"/>
            <w:shd w:val="clear" w:color="auto" w:fill="auto"/>
          </w:tcPr>
          <w:p w14:paraId="20C8D083" w14:textId="1485C79A" w:rsidR="0034216D" w:rsidRDefault="008C09B0" w:rsidP="002D1900">
            <w:pPr>
              <w:pStyle w:val="afffffffffffff9"/>
              <w:rPr>
                <w:color w:val="000000" w:themeColor="text1"/>
              </w:rPr>
            </w:pPr>
            <m:oMathPara>
              <m:oMath>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r</m:t>
                    </m:r>
                  </m:sub>
                </m:sSub>
              </m:oMath>
            </m:oMathPara>
          </w:p>
        </w:tc>
        <w:tc>
          <w:tcPr>
            <w:tcW w:w="3789" w:type="dxa"/>
            <w:shd w:val="clear" w:color="auto" w:fill="auto"/>
          </w:tcPr>
          <w:p w14:paraId="52F3FE3E" w14:textId="451C00F1" w:rsidR="0034216D" w:rsidRPr="00E87402" w:rsidRDefault="0034216D" w:rsidP="002D1900">
            <w:pPr>
              <w:pStyle w:val="afffff9"/>
              <w:rPr>
                <w:rFonts w:ascii="ＭＳ 明朝" w:hAnsi="ＭＳ 明朝"/>
                <w:color w:val="000000" w:themeColor="text1"/>
              </w:rPr>
            </w:pPr>
            <w:r>
              <w:rPr>
                <w:rFonts w:ascii="ＭＳ 明朝" w:hAnsi="ＭＳ 明朝" w:hint="eastAsia"/>
                <w:color w:val="000000" w:themeColor="text1"/>
              </w:rPr>
              <w:t>参照周波数</w:t>
            </w:r>
            <w:r>
              <w:rPr>
                <w:rFonts w:ascii="ＭＳ 明朝" w:hAnsi="ＭＳ 明朝"/>
                <w:color w:val="000000" w:themeColor="text1"/>
              </w:rPr>
              <w:t>(GHz)</w:t>
            </w:r>
          </w:p>
        </w:tc>
      </w:tr>
    </w:tbl>
    <w:p w14:paraId="008AEF7D" w14:textId="77777777" w:rsidR="0034216D" w:rsidRPr="0034216D" w:rsidRDefault="0034216D" w:rsidP="0034216D">
      <w:pPr>
        <w:pStyle w:val="af7"/>
      </w:pPr>
    </w:p>
    <w:tbl>
      <w:tblPr>
        <w:tblW w:w="9611" w:type="dxa"/>
        <w:jc w:val="center"/>
        <w:tblLayout w:type="fixed"/>
        <w:tblCellMar>
          <w:left w:w="99" w:type="dxa"/>
          <w:right w:w="99" w:type="dxa"/>
        </w:tblCellMar>
        <w:tblLook w:val="0000" w:firstRow="0" w:lastRow="0" w:firstColumn="0" w:lastColumn="0" w:noHBand="0" w:noVBand="0"/>
      </w:tblPr>
      <w:tblGrid>
        <w:gridCol w:w="9611"/>
      </w:tblGrid>
      <w:tr w:rsidR="002D1140" w:rsidRPr="00E87402" w14:paraId="76F0E514" w14:textId="77777777" w:rsidTr="002D1140">
        <w:trPr>
          <w:jc w:val="center"/>
        </w:trPr>
        <w:tc>
          <w:tcPr>
            <w:tcW w:w="9611" w:type="dxa"/>
          </w:tcPr>
          <w:p w14:paraId="6DB29451" w14:textId="0E008D74" w:rsidR="00A53F87" w:rsidRPr="00E87402" w:rsidRDefault="00A53F87">
            <w:pPr>
              <w:pStyle w:val="af7"/>
              <w:ind w:firstLine="0"/>
              <w:rPr>
                <w:color w:val="000000" w:themeColor="text1"/>
              </w:rPr>
              <w:pPrChange w:id="197" w:author="黒部　立郎" w:date="2020-12-15T21:44:00Z">
                <w:pPr>
                  <w:pStyle w:val="af7"/>
                </w:pPr>
              </w:pPrChange>
            </w:pPr>
            <w:ins w:id="198" w:author="黒部　立郎" w:date="2020-12-15T21:44:00Z">
              <w:r w:rsidRPr="00A53F87">
                <w:rPr>
                  <w:color w:val="000000" w:themeColor="text1"/>
                </w:rPr>
                <w:lastRenderedPageBreak/>
                <w:drawing>
                  <wp:anchor distT="0" distB="0" distL="114300" distR="114300" simplePos="0" relativeHeight="251663360" behindDoc="0" locked="0" layoutInCell="1" allowOverlap="1" wp14:anchorId="089522A1" wp14:editId="4E461AF3">
                    <wp:simplePos x="0" y="0"/>
                    <wp:positionH relativeFrom="column">
                      <wp:posOffset>981075</wp:posOffset>
                    </wp:positionH>
                    <wp:positionV relativeFrom="paragraph">
                      <wp:posOffset>182880</wp:posOffset>
                    </wp:positionV>
                    <wp:extent cx="4023360" cy="2903220"/>
                    <wp:effectExtent l="0" t="0" r="0" b="0"/>
                    <wp:wrapTopAndBottom/>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23360" cy="2903220"/>
                            </a:xfrm>
                            <a:prstGeom prst="rect">
                              <a:avLst/>
                            </a:prstGeom>
                            <a:noFill/>
                            <a:ln>
                              <a:noFill/>
                            </a:ln>
                          </pic:spPr>
                        </pic:pic>
                      </a:graphicData>
                    </a:graphic>
                    <wp14:sizeRelH relativeFrom="page">
                      <wp14:pctWidth>0</wp14:pctWidth>
                    </wp14:sizeRelH>
                    <wp14:sizeRelV relativeFrom="page">
                      <wp14:pctHeight>0</wp14:pctHeight>
                    </wp14:sizeRelV>
                  </wp:anchor>
                </w:drawing>
              </w:r>
            </w:ins>
            <w:del w:id="199" w:author="黒部　立郎" w:date="2020-12-15T21:43:00Z">
              <w:r w:rsidR="002D1140" w:rsidDel="00A53F87">
                <w:drawing>
                  <wp:anchor distT="0" distB="0" distL="114300" distR="114300" simplePos="0" relativeHeight="251662336" behindDoc="0" locked="0" layoutInCell="1" allowOverlap="1" wp14:anchorId="2C970964" wp14:editId="11A4394E">
                    <wp:simplePos x="0" y="0"/>
                    <wp:positionH relativeFrom="margin">
                      <wp:posOffset>122283</wp:posOffset>
                    </wp:positionH>
                    <wp:positionV relativeFrom="paragraph">
                      <wp:posOffset>545</wp:posOffset>
                    </wp:positionV>
                    <wp:extent cx="5495925" cy="2820035"/>
                    <wp:effectExtent l="0" t="0" r="9525"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extLst>
                                <a:ext uri="{28A0092B-C50C-407E-A947-70E740481C1C}">
                                  <a14:useLocalDpi xmlns:a14="http://schemas.microsoft.com/office/drawing/2010/main" val="0"/>
                                </a:ext>
                              </a:extLst>
                            </a:blip>
                            <a:srcRect t="30286" b="32699"/>
                            <a:stretch/>
                          </pic:blipFill>
                          <pic:spPr bwMode="auto">
                            <a:xfrm>
                              <a:off x="0" y="0"/>
                              <a:ext cx="5495925" cy="282003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del>
          </w:p>
        </w:tc>
      </w:tr>
    </w:tbl>
    <w:p w14:paraId="129121A3" w14:textId="0CF598E9" w:rsidR="002D1140" w:rsidRPr="00032F07" w:rsidRDefault="002D1140" w:rsidP="002D1140">
      <w:pPr>
        <w:pStyle w:val="afffffffff7"/>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t>図2</w:t>
      </w:r>
      <w:r w:rsidRPr="00032F07">
        <w:rPr>
          <w:rFonts w:asciiTheme="majorEastAsia" w:eastAsiaTheme="majorEastAsia" w:hAnsiTheme="majorEastAsia" w:hint="eastAsia"/>
          <w:color w:val="000000" w:themeColor="text1"/>
        </w:rPr>
        <w:t>－</w:t>
      </w:r>
      <w:r>
        <w:rPr>
          <w:rFonts w:asciiTheme="majorEastAsia" w:eastAsiaTheme="majorEastAsia" w:hAnsiTheme="majorEastAsia" w:hint="eastAsia"/>
          <w:color w:val="000000" w:themeColor="text1"/>
        </w:rPr>
        <w:t>送信アイダイアグラムの</w:t>
      </w:r>
      <w:commentRangeStart w:id="200"/>
      <w:r>
        <w:rPr>
          <w:rFonts w:asciiTheme="majorEastAsia" w:eastAsiaTheme="majorEastAsia" w:hAnsiTheme="majorEastAsia" w:hint="eastAsia"/>
          <w:color w:val="000000" w:themeColor="text1"/>
        </w:rPr>
        <w:t>定義</w:t>
      </w:r>
      <w:commentRangeEnd w:id="200"/>
      <w:r w:rsidR="00A53F87">
        <w:rPr>
          <w:rStyle w:val="afffffffffffffffffffffffffffc"/>
          <w:rFonts w:eastAsia="ＭＳ 明朝"/>
          <w:b w:val="0"/>
          <w:noProof w:val="0"/>
        </w:rPr>
        <w:commentReference w:id="200"/>
      </w:r>
    </w:p>
    <w:p w14:paraId="5E0F3A60" w14:textId="49BCEE6B" w:rsidR="005B22DF" w:rsidRPr="0034216D" w:rsidRDefault="0034216D" w:rsidP="0034216D">
      <w:pPr>
        <w:pStyle w:val="af7"/>
      </w:pPr>
      <w:r>
        <w:rPr>
          <w:rFonts w:hint="eastAsia"/>
        </w:rPr>
        <w:t>ベッセルトムソン受信機は</w:t>
      </w:r>
      <w:r w:rsidR="002D1140">
        <w:rPr>
          <w:rFonts w:hint="eastAsia"/>
        </w:rPr>
        <w:t>ノイズフィルターを表すこと</w:t>
      </w:r>
      <w:r>
        <w:rPr>
          <w:rFonts w:hint="eastAsia"/>
        </w:rPr>
        <w:t>が</w:t>
      </w:r>
      <w:r w:rsidR="002D1140">
        <w:rPr>
          <w:rFonts w:hint="eastAsia"/>
        </w:rPr>
        <w:t>目的</w:t>
      </w:r>
      <w:r>
        <w:rPr>
          <w:rFonts w:hint="eastAsia"/>
        </w:rPr>
        <w:t>ではなく、</w:t>
      </w:r>
      <w:r w:rsidR="002D1140">
        <w:rPr>
          <w:rFonts w:hint="eastAsia"/>
        </w:rPr>
        <w:t>送信機</w:t>
      </w:r>
      <w:r>
        <w:rPr>
          <w:rFonts w:hint="eastAsia"/>
        </w:rPr>
        <w:t>における均一な測定条件を提供することを目的とする</w:t>
      </w:r>
      <w:r w:rsidR="002D1140">
        <w:rPr>
          <w:rFonts w:hint="eastAsia"/>
        </w:rPr>
        <w:t>。理想的な</w:t>
      </w:r>
      <w:r w:rsidR="002D1140">
        <w:rPr>
          <w:rFonts w:hint="eastAsia"/>
        </w:rPr>
        <w:t>4</w:t>
      </w:r>
      <w:r w:rsidR="002D1140">
        <w:rPr>
          <w:rFonts w:hint="eastAsia"/>
        </w:rPr>
        <w:t>次ベッセルトムソン</w:t>
      </w:r>
      <w:r>
        <w:rPr>
          <w:rFonts w:hint="eastAsia"/>
        </w:rPr>
        <w:t>応答による</w:t>
      </w:r>
      <w:r w:rsidR="002D1140">
        <w:rPr>
          <w:rFonts w:hint="eastAsia"/>
        </w:rPr>
        <w:t>参照</w:t>
      </w:r>
      <w:r>
        <w:rPr>
          <w:rFonts w:hint="eastAsia"/>
        </w:rPr>
        <w:t>受信</w:t>
      </w:r>
      <w:r w:rsidR="002D1140">
        <w:rPr>
          <w:rFonts w:hint="eastAsia"/>
        </w:rPr>
        <w:t>フィルター</w:t>
      </w:r>
      <w:r>
        <w:rPr>
          <w:rFonts w:hint="eastAsia"/>
        </w:rPr>
        <w:t>特性を変化させるため補正が用いられる場合がある。</w:t>
      </w:r>
      <w:r w:rsidR="002D1140">
        <w:rPr>
          <w:rFonts w:hint="eastAsia"/>
        </w:rPr>
        <w:t>正規化されたレベル</w:t>
      </w:r>
      <w:r w:rsidR="002D1140">
        <w:rPr>
          <w:rFonts w:hint="eastAsia"/>
        </w:rPr>
        <w:t>0</w:t>
      </w:r>
      <w:r w:rsidR="002D1140">
        <w:rPr>
          <w:rFonts w:hint="eastAsia"/>
        </w:rPr>
        <w:t>と</w:t>
      </w:r>
      <w:r w:rsidR="002D1140">
        <w:rPr>
          <w:rFonts w:hint="eastAsia"/>
        </w:rPr>
        <w:t>1</w:t>
      </w:r>
      <w:r w:rsidR="002D1140">
        <w:rPr>
          <w:rFonts w:hint="eastAsia"/>
        </w:rPr>
        <w:t>は、それぞれ論理</w:t>
      </w:r>
      <w:r w:rsidR="002D1140">
        <w:rPr>
          <w:rFonts w:hint="eastAsia"/>
        </w:rPr>
        <w:t>0</w:t>
      </w:r>
      <w:r w:rsidR="002D1140">
        <w:rPr>
          <w:rFonts w:hint="eastAsia"/>
        </w:rPr>
        <w:t>と</w:t>
      </w:r>
      <w:r w:rsidR="002D1140">
        <w:rPr>
          <w:rFonts w:hint="eastAsia"/>
        </w:rPr>
        <w:t>1</w:t>
      </w:r>
      <w:r w:rsidR="002D1140">
        <w:rPr>
          <w:rFonts w:hint="eastAsia"/>
        </w:rPr>
        <w:t>を表します。</w:t>
      </w:r>
      <w:r w:rsidR="002D1140">
        <w:rPr>
          <w:rFonts w:hint="eastAsia"/>
        </w:rPr>
        <w:t xml:space="preserve"> </w:t>
      </w:r>
      <w:r w:rsidR="002D1140">
        <w:rPr>
          <w:rFonts w:hint="eastAsia"/>
        </w:rPr>
        <w:t>これらは、</w:t>
      </w:r>
      <w:r>
        <w:rPr>
          <w:rFonts w:hint="eastAsia"/>
        </w:rPr>
        <w:t>アイの中央から</w:t>
      </w:r>
      <w:r w:rsidR="002D1140">
        <w:rPr>
          <w:rFonts w:hint="eastAsia"/>
        </w:rPr>
        <w:t>0.2UI</w:t>
      </w:r>
      <w:r w:rsidR="002D1140">
        <w:rPr>
          <w:rFonts w:hint="eastAsia"/>
        </w:rPr>
        <w:t>の下半分と上半分</w:t>
      </w:r>
      <w:r>
        <w:rPr>
          <w:rFonts w:hint="eastAsia"/>
        </w:rPr>
        <w:t>により定義される。「ヒット」はグレー内に入ったサンプル数を示し、送信機はサンプルあたりのヒット率を適切に指定された</w:t>
      </w:r>
      <w:r w:rsidR="002D1140">
        <w:rPr>
          <w:rFonts w:hint="eastAsia"/>
        </w:rPr>
        <w:t>制限</w:t>
      </w:r>
      <w:r>
        <w:rPr>
          <w:rFonts w:hint="eastAsia"/>
        </w:rPr>
        <w:t>値</w:t>
      </w:r>
      <w:r w:rsidR="002D1140">
        <w:rPr>
          <w:rFonts w:hint="eastAsia"/>
        </w:rPr>
        <w:t>よりも低い</w:t>
      </w:r>
      <w:r>
        <w:rPr>
          <w:rFonts w:hint="eastAsia"/>
        </w:rPr>
        <w:t>値を</w:t>
      </w:r>
      <w:r w:rsidR="002D1140">
        <w:rPr>
          <w:rFonts w:hint="eastAsia"/>
        </w:rPr>
        <w:t>達成するものと</w:t>
      </w:r>
      <w:r>
        <w:rPr>
          <w:rFonts w:hint="eastAsia"/>
        </w:rPr>
        <w:t>する</w:t>
      </w:r>
      <w:r w:rsidR="002D1140">
        <w:rPr>
          <w:rFonts w:hint="eastAsia"/>
        </w:rPr>
        <w:t>。</w:t>
      </w:r>
      <w:r>
        <w:rPr>
          <w:rFonts w:hint="eastAsia"/>
        </w:rPr>
        <w:t>特に指定がない場合には、</w:t>
      </w:r>
      <w:r w:rsidR="002D1140">
        <w:rPr>
          <w:rFonts w:hint="eastAsia"/>
        </w:rPr>
        <w:t>5</w:t>
      </w:r>
      <w:r w:rsidR="002D1140">
        <w:rPr>
          <w:rFonts w:hint="eastAsia"/>
        </w:rPr>
        <w:t>×</w:t>
      </w:r>
      <w:r w:rsidR="002D1140">
        <w:rPr>
          <w:rFonts w:hint="eastAsia"/>
        </w:rPr>
        <w:t>10</w:t>
      </w:r>
      <w:r w:rsidR="002D1140">
        <w:rPr>
          <w:rFonts w:hint="eastAsia"/>
        </w:rPr>
        <w:t>–</w:t>
      </w:r>
      <w:r w:rsidR="002D1140">
        <w:rPr>
          <w:rFonts w:hint="eastAsia"/>
        </w:rPr>
        <w:t>5</w:t>
      </w:r>
      <w:r w:rsidR="002D1140">
        <w:rPr>
          <w:rFonts w:hint="eastAsia"/>
        </w:rPr>
        <w:t>ヒット</w:t>
      </w:r>
      <w:r>
        <w:rPr>
          <w:rFonts w:hint="eastAsia"/>
        </w:rPr>
        <w:t>以下となる必要がある</w:t>
      </w:r>
      <w:r w:rsidR="002D1140">
        <w:rPr>
          <w:rFonts w:hint="eastAsia"/>
        </w:rPr>
        <w:t>。</w:t>
      </w:r>
      <w:r>
        <w:rPr>
          <w:rFonts w:hint="eastAsia"/>
        </w:rPr>
        <w:t>なお、総</w:t>
      </w:r>
      <w:r w:rsidR="002D1140">
        <w:rPr>
          <w:rFonts w:hint="eastAsia"/>
        </w:rPr>
        <w:t>サンプル数は</w:t>
      </w:r>
      <w:r w:rsidR="002D1140">
        <w:rPr>
          <w:rFonts w:hint="eastAsia"/>
        </w:rPr>
        <w:t>0UI</w:t>
      </w:r>
      <w:r w:rsidR="002D1140">
        <w:rPr>
          <w:rFonts w:hint="eastAsia"/>
        </w:rPr>
        <w:t>から</w:t>
      </w:r>
      <w:r w:rsidR="002D1140">
        <w:rPr>
          <w:rFonts w:hint="eastAsia"/>
        </w:rPr>
        <w:t>1UI</w:t>
      </w:r>
      <w:r w:rsidR="002D1140">
        <w:rPr>
          <w:rFonts w:hint="eastAsia"/>
        </w:rPr>
        <w:t>までのサンプルの総数で</w:t>
      </w:r>
      <w:r>
        <w:rPr>
          <w:rFonts w:hint="eastAsia"/>
        </w:rPr>
        <w:t>ある</w:t>
      </w:r>
      <w:r w:rsidR="002D1140">
        <w:rPr>
          <w:rFonts w:hint="eastAsia"/>
        </w:rPr>
        <w:t>。</w:t>
      </w:r>
      <w:r w:rsidR="002D1140">
        <w:rPr>
          <w:rFonts w:hint="eastAsia"/>
        </w:rPr>
        <w:t xml:space="preserve"> </w:t>
      </w:r>
    </w:p>
    <w:p w14:paraId="74B5A555" w14:textId="77777777" w:rsidR="005B22DF" w:rsidRPr="005B22DF" w:rsidRDefault="005B22DF" w:rsidP="008C76F7">
      <w:pPr>
        <w:pStyle w:val="affffffffffffffffffffffffffff8"/>
        <w:rPr>
          <w:color w:val="000000" w:themeColor="text1"/>
        </w:rPr>
      </w:pPr>
    </w:p>
    <w:p w14:paraId="5D6012AF" w14:textId="334C21F2" w:rsidR="00A76009" w:rsidRPr="00E87402" w:rsidRDefault="00CC73EE" w:rsidP="00A76009">
      <w:pPr>
        <w:pStyle w:val="affffa"/>
        <w:rPr>
          <w:color w:val="000000" w:themeColor="text1"/>
        </w:rPr>
      </w:pPr>
      <w:bookmarkStart w:id="201" w:name="_Toc46415200"/>
      <w:bookmarkStart w:id="202" w:name="_Toc46415367"/>
      <w:bookmarkStart w:id="203" w:name="_Toc46483479"/>
      <w:bookmarkStart w:id="204" w:name="_Toc46496431"/>
      <w:bookmarkStart w:id="205" w:name="_Toc52264230"/>
      <w:r w:rsidRPr="00E87402">
        <w:rPr>
          <w:color w:val="000000" w:themeColor="text1"/>
        </w:rPr>
        <w:t>7</w:t>
      </w:r>
      <w:r w:rsidR="00A76009" w:rsidRPr="00E87402">
        <w:rPr>
          <w:color w:val="000000" w:themeColor="text1"/>
        </w:rPr>
        <w:t>.</w:t>
      </w:r>
      <w:r w:rsidR="00A76009" w:rsidRPr="00E87402">
        <w:rPr>
          <w:rFonts w:hint="eastAsia"/>
          <w:color w:val="000000" w:themeColor="text1"/>
        </w:rPr>
        <w:t>1</w:t>
      </w:r>
      <w:r w:rsidR="00A76009" w:rsidRPr="00E87402">
        <w:rPr>
          <w:color w:val="000000" w:themeColor="text1"/>
        </w:rPr>
        <w:t>.</w:t>
      </w:r>
      <w:r w:rsidR="0034216D">
        <w:rPr>
          <w:color w:val="000000" w:themeColor="text1"/>
        </w:rPr>
        <w:t>4</w:t>
      </w:r>
      <w:r w:rsidR="00A76009" w:rsidRPr="00E87402">
        <w:rPr>
          <w:color w:val="000000" w:themeColor="text1"/>
        </w:rPr>
        <w:tab/>
      </w:r>
      <w:r w:rsidR="00451D26" w:rsidRPr="00E87402">
        <w:rPr>
          <w:rFonts w:hint="eastAsia"/>
          <w:color w:val="000000" w:themeColor="text1"/>
        </w:rPr>
        <w:t>基準</w:t>
      </w:r>
      <w:r w:rsidR="007F4869" w:rsidRPr="00E87402">
        <w:rPr>
          <w:rFonts w:hint="eastAsia"/>
          <w:color w:val="000000" w:themeColor="text1"/>
        </w:rPr>
        <w:t>送信部</w:t>
      </w:r>
      <w:r w:rsidR="00451D26" w:rsidRPr="00E87402">
        <w:rPr>
          <w:rFonts w:hint="eastAsia"/>
          <w:color w:val="000000" w:themeColor="text1"/>
        </w:rPr>
        <w:t>の要求特性</w:t>
      </w:r>
      <w:bookmarkEnd w:id="192"/>
      <w:bookmarkEnd w:id="193"/>
      <w:bookmarkEnd w:id="194"/>
      <w:bookmarkEnd w:id="201"/>
      <w:bookmarkEnd w:id="202"/>
      <w:bookmarkEnd w:id="203"/>
      <w:bookmarkEnd w:id="204"/>
      <w:bookmarkEnd w:id="205"/>
    </w:p>
    <w:p w14:paraId="49B9B9F6" w14:textId="2C53CFFA" w:rsidR="00451D26" w:rsidRPr="00E87402" w:rsidRDefault="00451D26" w:rsidP="00451D26">
      <w:pPr>
        <w:pStyle w:val="af7"/>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基準</w:t>
      </w:r>
      <w:r w:rsidR="007F4869" w:rsidRPr="00E87402">
        <w:rPr>
          <w:rFonts w:ascii="TimesNewRoman" w:hAnsi="TimesNewRoman" w:cs="TimesNewRoman" w:hint="eastAsia"/>
          <w:color w:val="000000" w:themeColor="text1"/>
          <w:kern w:val="0"/>
        </w:rPr>
        <w:t>送信部</w:t>
      </w:r>
      <w:r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高性能変調器によって変調される</w:t>
      </w:r>
      <w:commentRangeStart w:id="206"/>
      <w:commentRangeStart w:id="207"/>
      <w:r w:rsidRPr="00E87402">
        <w:rPr>
          <w:rFonts w:ascii="TimesNewRoman" w:hAnsi="TimesNewRoman" w:cs="TimesNewRoman" w:hint="eastAsia"/>
          <w:color w:val="000000" w:themeColor="text1"/>
          <w:kern w:val="0"/>
        </w:rPr>
        <w:t>CW</w:t>
      </w:r>
      <w:r w:rsidRPr="00E87402">
        <w:rPr>
          <w:rFonts w:ascii="TimesNewRoman" w:hAnsi="TimesNewRoman" w:cs="TimesNewRoman" w:hint="eastAsia"/>
          <w:color w:val="000000" w:themeColor="text1"/>
          <w:kern w:val="0"/>
        </w:rPr>
        <w:t>光源</w:t>
      </w:r>
      <w:commentRangeEnd w:id="206"/>
      <w:commentRangeEnd w:id="207"/>
      <w:r w:rsidR="00653C7F">
        <w:rPr>
          <w:rStyle w:val="afffffffffffffffffffffffffffc"/>
          <w:noProof w:val="0"/>
        </w:rPr>
        <w:commentReference w:id="206"/>
      </w:r>
      <w:r w:rsidR="00653C7F">
        <w:rPr>
          <w:rStyle w:val="afffffffffffffffffffffffffffc"/>
          <w:noProof w:val="0"/>
        </w:rPr>
        <w:commentReference w:id="207"/>
      </w:r>
      <w:r w:rsidRPr="00E87402">
        <w:rPr>
          <w:rFonts w:ascii="TimesNewRoman" w:hAnsi="TimesNewRoman" w:cs="TimesNewRoman" w:hint="eastAsia"/>
          <w:color w:val="000000" w:themeColor="text1"/>
          <w:kern w:val="0"/>
        </w:rPr>
        <w:t>を実装可能な高品質の機器グレードのモジュールである。以下の基本要件を満たす必要がある。</w:t>
      </w:r>
    </w:p>
    <w:p w14:paraId="751FEBE7" w14:textId="265E7D38" w:rsidR="00451D26" w:rsidRPr="00E87402" w:rsidRDefault="00451D26" w:rsidP="00451D26">
      <w:pPr>
        <w:pStyle w:val="afffffff2"/>
        <w:rPr>
          <w:color w:val="000000" w:themeColor="text1"/>
        </w:rPr>
      </w:pPr>
      <w:r w:rsidRPr="00E87402">
        <w:rPr>
          <w:rStyle w:val="afffffb"/>
          <w:color w:val="000000" w:themeColor="text1"/>
        </w:rPr>
        <w:t>a)</w:t>
      </w:r>
      <w:r w:rsidRPr="00E87402">
        <w:rPr>
          <w:color w:val="000000" w:themeColor="text1"/>
        </w:rPr>
        <w:tab/>
      </w:r>
      <w:r w:rsidRPr="00E87402">
        <w:rPr>
          <w:rFonts w:ascii="TimesNewRoman" w:hAnsi="TimesNewRoman" w:cs="TimesNewRoman" w:hint="eastAsia"/>
          <w:color w:val="000000" w:themeColor="text1"/>
          <w:kern w:val="0"/>
        </w:rPr>
        <w:t>立ち上がり</w:t>
      </w:r>
      <w:r w:rsidRPr="00E87402">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立ち下がり時間は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20</w:t>
      </w:r>
      <w:r w:rsidRPr="00E87402">
        <w:rPr>
          <w:rFonts w:ascii="TimesNewRoman" w:hAnsi="TimesNewRoman" w:cs="TimesNewRoman" w:hint="eastAsia"/>
          <w:color w:val="000000" w:themeColor="text1"/>
          <w:kern w:val="0"/>
        </w:rPr>
        <w:t>％から</w:t>
      </w:r>
      <w:r w:rsidRPr="00E87402">
        <w:rPr>
          <w:rFonts w:ascii="TimesNewRoman" w:hAnsi="TimesNewRoman" w:cs="TimesNewRoman" w:hint="eastAsia"/>
          <w:color w:val="000000" w:themeColor="text1"/>
          <w:kern w:val="0"/>
        </w:rPr>
        <w:t>80</w:t>
      </w:r>
      <w:r w:rsidRPr="00E87402">
        <w:rPr>
          <w:rFonts w:ascii="TimesNewRoman" w:hAnsi="TimesNewRoman" w:cs="TimesNewRoman" w:hint="eastAsia"/>
          <w:color w:val="000000" w:themeColor="text1"/>
          <w:kern w:val="0"/>
        </w:rPr>
        <w:t>％で</w:t>
      </w:r>
      <w:r w:rsidRPr="00E87402">
        <w:rPr>
          <w:rFonts w:ascii="TimesNewRoman" w:hAnsi="TimesNewRoman" w:cs="TimesNewRoman" w:hint="eastAsia"/>
          <w:color w:val="000000" w:themeColor="text1"/>
          <w:kern w:val="0"/>
        </w:rPr>
        <w:t>30ps</w:t>
      </w:r>
      <w:r w:rsidRPr="00E87402">
        <w:rPr>
          <w:rFonts w:ascii="TimesNewRoman" w:hAnsi="TimesNewRoman" w:cs="TimesNewRoman" w:hint="eastAsia"/>
          <w:color w:val="000000" w:themeColor="text1"/>
          <w:kern w:val="0"/>
        </w:rPr>
        <w:t>未満にする必要がある。</w:t>
      </w:r>
    </w:p>
    <w:p w14:paraId="64A9FF71" w14:textId="4D4E36D9" w:rsidR="00451D26" w:rsidRPr="00E87402" w:rsidRDefault="00451D26" w:rsidP="00451D26">
      <w:pPr>
        <w:pStyle w:val="afffffff2"/>
        <w:rPr>
          <w:color w:val="000000" w:themeColor="text1"/>
        </w:rPr>
      </w:pPr>
      <w:r w:rsidRPr="00E87402">
        <w:rPr>
          <w:rStyle w:val="afffffb"/>
          <w:color w:val="000000" w:themeColor="text1"/>
        </w:rPr>
        <w:t>b)</w:t>
      </w:r>
      <w:r w:rsidRPr="00E87402">
        <w:rPr>
          <w:color w:val="000000" w:themeColor="text1"/>
        </w:rPr>
        <w:tab/>
      </w:r>
      <w:r w:rsidRPr="00E87402">
        <w:rPr>
          <w:rFonts w:ascii="TimesNewRoman" w:hAnsi="TimesNewRoman" w:cs="TimesNewRoman" w:hint="eastAsia"/>
          <w:color w:val="000000" w:themeColor="text1"/>
          <w:kern w:val="0"/>
        </w:rPr>
        <w:t>出力光のアイは対称的であ</w:t>
      </w:r>
      <w:r w:rsidR="00572D91" w:rsidRPr="00E87402">
        <w:rPr>
          <w:rFonts w:ascii="TimesNewRoman" w:hAnsi="TimesNewRoman" w:cs="TimesNewRoman" w:hint="eastAsia"/>
          <w:color w:val="000000" w:themeColor="text1"/>
          <w:kern w:val="0"/>
        </w:rPr>
        <w:t>る。</w:t>
      </w:r>
    </w:p>
    <w:p w14:paraId="68B97C12" w14:textId="11F68731" w:rsidR="00451D26" w:rsidRPr="00E87402" w:rsidRDefault="00451D26" w:rsidP="00451D26">
      <w:pPr>
        <w:pStyle w:val="afffffff2"/>
        <w:rPr>
          <w:color w:val="000000" w:themeColor="text1"/>
        </w:rPr>
      </w:pPr>
      <w:r w:rsidRPr="00E87402">
        <w:rPr>
          <w:rStyle w:val="afffffb"/>
          <w:color w:val="000000" w:themeColor="text1"/>
        </w:rPr>
        <w:t>c)</w:t>
      </w:r>
      <w:r w:rsidRPr="00E87402">
        <w:rPr>
          <w:color w:val="000000" w:themeColor="text1"/>
        </w:rPr>
        <w:tab/>
      </w:r>
      <w:r w:rsidRPr="00E87402">
        <w:rPr>
          <w:rFonts w:ascii="TimesNewRoman" w:hAnsi="TimesNewRoman" w:cs="TimesNewRoman" w:hint="eastAsia"/>
          <w:color w:val="000000" w:themeColor="text1"/>
          <w:kern w:val="0"/>
        </w:rPr>
        <w:t>アイの中央</w:t>
      </w:r>
      <w:r w:rsidRPr="00E87402">
        <w:rPr>
          <w:rFonts w:ascii="TimesNewRoman" w:hAnsi="TimesNewRoman" w:cs="TimesNewRoman" w:hint="eastAsia"/>
          <w:color w:val="000000" w:themeColor="text1"/>
          <w:kern w:val="0"/>
        </w:rPr>
        <w:t>20</w:t>
      </w:r>
      <w:r w:rsidRPr="00E87402">
        <w:rPr>
          <w:rFonts w:ascii="TimesNewRoman" w:hAnsi="TimesNewRoman" w:cs="TimesNewRoman" w:hint="eastAsia"/>
          <w:color w:val="000000" w:themeColor="text1"/>
          <w:kern w:val="0"/>
        </w:rPr>
        <w:t>％の領域で</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垂直方向のアイクロージャペナルティの最悪値は</w:t>
      </w:r>
      <w:r w:rsidRPr="00E87402">
        <w:rPr>
          <w:rFonts w:ascii="TimesNewRoman" w:hAnsi="TimesNewRoman" w:cs="TimesNewRoman" w:hint="eastAsia"/>
          <w:color w:val="000000" w:themeColor="text1"/>
          <w:kern w:val="0"/>
        </w:rPr>
        <w:t>0.5 dB</w:t>
      </w:r>
      <w:r w:rsidRPr="00E87402">
        <w:rPr>
          <w:rFonts w:ascii="TimesNewRoman" w:hAnsi="TimesNewRoman" w:cs="TimesNewRoman" w:hint="eastAsia"/>
          <w:color w:val="000000" w:themeColor="text1"/>
          <w:kern w:val="0"/>
        </w:rPr>
        <w:t>未満である。</w:t>
      </w:r>
    </w:p>
    <w:p w14:paraId="2ED9BF91" w14:textId="0EC330A2" w:rsidR="00451D26" w:rsidRPr="00E87402" w:rsidRDefault="00451D26" w:rsidP="00451D26">
      <w:pPr>
        <w:pStyle w:val="afffffff2"/>
        <w:rPr>
          <w:color w:val="000000" w:themeColor="text1"/>
        </w:rPr>
      </w:pPr>
      <w:r w:rsidRPr="00E87402">
        <w:rPr>
          <w:rStyle w:val="afffffb"/>
          <w:color w:val="000000" w:themeColor="text1"/>
        </w:rPr>
        <w:t>d)</w:t>
      </w:r>
      <w:r w:rsidRPr="00E87402">
        <w:rPr>
          <w:color w:val="000000" w:themeColor="text1"/>
        </w:rPr>
        <w:tab/>
      </w:r>
      <w:r w:rsidRPr="00E87402">
        <w:rPr>
          <w:rFonts w:ascii="TimesNewRoman" w:hAnsi="TimesNewRoman" w:cs="TimesNewRoman" w:hint="eastAsia"/>
          <w:color w:val="000000" w:themeColor="text1"/>
          <w:kern w:val="0"/>
        </w:rPr>
        <w:t>ジッタは</w:t>
      </w:r>
      <w:r w:rsidRPr="00E87402">
        <w:rPr>
          <w:rFonts w:ascii="TimesNewRoman" w:hAnsi="TimesNewRoman" w:cs="TimesNewRoman" w:hint="eastAsia"/>
          <w:color w:val="000000" w:themeColor="text1"/>
          <w:kern w:val="0"/>
        </w:rPr>
        <w:t>0.20</w:t>
      </w:r>
      <w:r w:rsidRPr="00E87402">
        <w:rPr>
          <w:rFonts w:ascii="TimesNewRoman" w:hAnsi="TimesNewRoman" w:cs="TimesNewRoman"/>
          <w:color w:val="000000" w:themeColor="text1"/>
          <w:kern w:val="0"/>
        </w:rPr>
        <w:t>UI</w:t>
      </w:r>
      <w:r w:rsidRPr="00E87402">
        <w:rPr>
          <w:rFonts w:ascii="TimesNewRoman" w:hAnsi="TimesNewRoman" w:cs="TimesNewRoman" w:hint="eastAsia"/>
          <w:color w:val="000000" w:themeColor="text1"/>
          <w:kern w:val="0"/>
        </w:rPr>
        <w:t>ピーク</w:t>
      </w:r>
      <w:r w:rsidRPr="00E87402">
        <w:rPr>
          <w:rFonts w:ascii="TimesNewRoman" w:hAnsi="TimesNewRoman" w:cs="TimesNewRoman" w:hint="eastAsia"/>
          <w:color w:val="000000" w:themeColor="text1"/>
          <w:kern w:val="0"/>
        </w:rPr>
        <w:t xml:space="preserve"> - </w:t>
      </w:r>
      <w:r w:rsidRPr="00E87402">
        <w:rPr>
          <w:rFonts w:ascii="TimesNewRoman" w:hAnsi="TimesNewRoman" w:cs="TimesNewRoman" w:hint="eastAsia"/>
          <w:color w:val="000000" w:themeColor="text1"/>
          <w:kern w:val="0"/>
        </w:rPr>
        <w:t>ピーク未満である。</w:t>
      </w:r>
    </w:p>
    <w:p w14:paraId="1F68DBFE" w14:textId="090FDA38" w:rsidR="00572D91" w:rsidRPr="00E87402" w:rsidRDefault="00451D26" w:rsidP="00451D26">
      <w:pPr>
        <w:pStyle w:val="afffffff2"/>
        <w:rPr>
          <w:rFonts w:ascii="TimesNewRoman" w:hAnsi="TimesNewRoman" w:cs="TimesNewRoman"/>
          <w:color w:val="000000" w:themeColor="text1"/>
          <w:kern w:val="0"/>
        </w:rPr>
      </w:pPr>
      <w:r w:rsidRPr="00E87402">
        <w:rPr>
          <w:rStyle w:val="afffffb"/>
          <w:color w:val="000000" w:themeColor="text1"/>
        </w:rPr>
        <w:t>e)</w:t>
      </w:r>
      <w:r w:rsidRPr="00E87402">
        <w:rPr>
          <w:color w:val="000000" w:themeColor="text1"/>
        </w:rPr>
        <w:tab/>
      </w:r>
      <w:r w:rsidRPr="00E87402">
        <w:rPr>
          <w:rFonts w:ascii="TimesNewRoman" w:hAnsi="TimesNewRoman" w:cs="TimesNewRoman" w:hint="eastAsia"/>
          <w:color w:val="000000" w:themeColor="text1"/>
          <w:kern w:val="0"/>
        </w:rPr>
        <w:t>RIN</w:t>
      </w:r>
      <w:r w:rsidRPr="00E87402">
        <w:rPr>
          <w:rFonts w:ascii="TimesNewRoman" w:hAnsi="TimesNewRoman" w:cs="TimesNewRoman" w:hint="eastAsia"/>
          <w:color w:val="000000" w:themeColor="text1"/>
          <w:kern w:val="0"/>
        </w:rPr>
        <w:t>は–</w:t>
      </w:r>
      <w:r w:rsidRPr="00E87402">
        <w:rPr>
          <w:rFonts w:ascii="TimesNewRoman" w:hAnsi="TimesNewRoman" w:cs="TimesNewRoman" w:hint="eastAsia"/>
          <w:color w:val="000000" w:themeColor="text1"/>
          <w:kern w:val="0"/>
        </w:rPr>
        <w:t>136 dB / Hz</w:t>
      </w:r>
      <w:r w:rsidRPr="00E87402">
        <w:rPr>
          <w:rFonts w:ascii="TimesNewRoman" w:hAnsi="TimesNewRoman" w:cs="TimesNewRoman" w:hint="eastAsia"/>
          <w:color w:val="000000" w:themeColor="text1"/>
          <w:kern w:val="0"/>
        </w:rPr>
        <w:t>未満であるべきである。</w:t>
      </w:r>
    </w:p>
    <w:p w14:paraId="236622DA" w14:textId="42110E14" w:rsidR="00885ACE" w:rsidRPr="00E87402" w:rsidRDefault="00CC73EE" w:rsidP="00885ACE">
      <w:pPr>
        <w:pStyle w:val="affffa"/>
        <w:rPr>
          <w:color w:val="000000" w:themeColor="text1"/>
        </w:rPr>
      </w:pPr>
      <w:bookmarkStart w:id="208" w:name="_Toc32761743"/>
      <w:bookmarkStart w:id="209" w:name="_Toc32929736"/>
      <w:bookmarkStart w:id="210" w:name="_Toc32929796"/>
      <w:bookmarkStart w:id="211" w:name="_Toc46415201"/>
      <w:bookmarkStart w:id="212" w:name="_Toc46415368"/>
      <w:bookmarkStart w:id="213" w:name="_Toc46483480"/>
      <w:bookmarkStart w:id="214" w:name="_Toc46496432"/>
      <w:bookmarkStart w:id="215" w:name="_Toc52264231"/>
      <w:r w:rsidRPr="00E87402">
        <w:rPr>
          <w:color w:val="000000" w:themeColor="text1"/>
        </w:rPr>
        <w:t>7</w:t>
      </w:r>
      <w:r w:rsidR="00885ACE" w:rsidRPr="00E87402">
        <w:rPr>
          <w:color w:val="000000" w:themeColor="text1"/>
        </w:rPr>
        <w:t>.</w:t>
      </w:r>
      <w:r w:rsidR="00885ACE" w:rsidRPr="00E87402">
        <w:rPr>
          <w:rFonts w:hint="eastAsia"/>
          <w:color w:val="000000" w:themeColor="text1"/>
        </w:rPr>
        <w:t>1</w:t>
      </w:r>
      <w:r w:rsidR="00885ACE" w:rsidRPr="00E87402">
        <w:rPr>
          <w:color w:val="000000" w:themeColor="text1"/>
        </w:rPr>
        <w:t>.</w:t>
      </w:r>
      <w:r w:rsidR="0034216D">
        <w:rPr>
          <w:color w:val="000000" w:themeColor="text1"/>
        </w:rPr>
        <w:t>5</w:t>
      </w:r>
      <w:r w:rsidR="00885ACE" w:rsidRPr="00E87402">
        <w:rPr>
          <w:color w:val="000000" w:themeColor="text1"/>
        </w:rPr>
        <w:tab/>
      </w:r>
      <w:r w:rsidR="00885ACE" w:rsidRPr="00E87402">
        <w:rPr>
          <w:rFonts w:hint="eastAsia"/>
          <w:color w:val="000000" w:themeColor="text1"/>
        </w:rPr>
        <w:t>チャネル要求特性</w:t>
      </w:r>
      <w:bookmarkEnd w:id="208"/>
      <w:bookmarkEnd w:id="209"/>
      <w:bookmarkEnd w:id="210"/>
      <w:bookmarkEnd w:id="211"/>
      <w:bookmarkEnd w:id="212"/>
      <w:bookmarkEnd w:id="213"/>
      <w:bookmarkEnd w:id="214"/>
      <w:bookmarkEnd w:id="215"/>
    </w:p>
    <w:p w14:paraId="6A55E325" w14:textId="715BF021" w:rsidR="00840577" w:rsidRPr="00E87402" w:rsidRDefault="00885ACE" w:rsidP="00F15943">
      <w:pPr>
        <w:pStyle w:val="af7"/>
        <w:ind w:firstLineChars="50" w:firstLine="100"/>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送信</w:t>
      </w:r>
      <w:r w:rsidR="00582572" w:rsidRPr="00E87402">
        <w:rPr>
          <w:rFonts w:ascii="TimesNewRoman" w:hAnsi="TimesNewRoman" w:cs="TimesNewRoman" w:hint="eastAsia"/>
          <w:color w:val="000000" w:themeColor="text1"/>
          <w:kern w:val="0"/>
        </w:rPr>
        <w:t>部</w:t>
      </w:r>
      <w:r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表</w:t>
      </w:r>
      <w:r w:rsidR="00F9247B" w:rsidRPr="00E87402">
        <w:rPr>
          <w:rFonts w:ascii="TimesNewRoman" w:hAnsi="TimesNewRoman" w:cs="TimesNewRoman"/>
          <w:color w:val="000000" w:themeColor="text1"/>
          <w:kern w:val="0"/>
        </w:rPr>
        <w:t>2</w:t>
      </w:r>
      <w:r w:rsidR="003059DD" w:rsidRPr="00E87402">
        <w:rPr>
          <w:rFonts w:ascii="TimesNewRoman" w:hAnsi="TimesNewRoman" w:cs="TimesNewRoman"/>
          <w:color w:val="000000" w:themeColor="text1"/>
          <w:kern w:val="0"/>
        </w:rPr>
        <w:t xml:space="preserve"> </w:t>
      </w:r>
      <w:r w:rsidRPr="00E87402">
        <w:rPr>
          <w:rFonts w:ascii="TimesNewRoman" w:hAnsi="TimesNewRoman" w:cs="TimesNewRoman" w:hint="eastAsia"/>
          <w:color w:val="000000" w:themeColor="text1"/>
          <w:kern w:val="0"/>
        </w:rPr>
        <w:t>の要件を満たす光チャネルを使用して試験される。</w:t>
      </w:r>
      <w:r w:rsidR="00ED6B4F" w:rsidRPr="00E87402">
        <w:rPr>
          <w:rFonts w:ascii="TimesNewRoman" w:hAnsi="TimesNewRoman" w:cs="TimesNewRoman" w:hint="eastAsia"/>
          <w:color w:val="000000" w:themeColor="text1"/>
          <w:kern w:val="0"/>
        </w:rPr>
        <w:t>分散のある系では</w:t>
      </w:r>
      <w:r w:rsidRPr="00E87402">
        <w:rPr>
          <w:rFonts w:ascii="TimesNewRoman" w:hAnsi="TimesNewRoman" w:cs="TimesNewRoman" w:hint="eastAsia"/>
          <w:color w:val="000000" w:themeColor="text1"/>
          <w:kern w:val="0"/>
        </w:rPr>
        <w:t>送信</w:t>
      </w:r>
      <w:r w:rsidR="00582572" w:rsidRPr="00E87402">
        <w:rPr>
          <w:rFonts w:ascii="TimesNewRoman" w:hAnsi="TimesNewRoman" w:cs="TimesNewRoman" w:hint="eastAsia"/>
          <w:color w:val="000000" w:themeColor="text1"/>
          <w:kern w:val="0"/>
        </w:rPr>
        <w:t>部</w:t>
      </w:r>
      <w:r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トータルの分散に適合している必要がある。トータルの分散は</w:t>
      </w:r>
      <w:r w:rsidR="00BE14ED">
        <w:rPr>
          <w:rFonts w:ascii="TimesNewRoman" w:hAnsi="TimesNewRoman" w:cs="TimesNewRoman" w:hint="eastAsia"/>
          <w:color w:val="000000" w:themeColor="text1"/>
          <w:kern w:val="0"/>
        </w:rPr>
        <w:t>，</w:t>
      </w:r>
      <w:r w:rsidR="002D1900">
        <w:rPr>
          <w:rFonts w:ascii="TimesNewRoman" w:hAnsi="TimesNewRoman" w:cs="TimesNewRoman" w:hint="eastAsia"/>
          <w:color w:val="000000" w:themeColor="text1"/>
          <w:kern w:val="0"/>
        </w:rPr>
        <w:t>測定</w:t>
      </w:r>
      <w:r w:rsidRPr="00E87402">
        <w:rPr>
          <w:rFonts w:ascii="TimesNewRoman" w:hAnsi="TimesNewRoman" w:cs="TimesNewRoman" w:hint="eastAsia"/>
          <w:color w:val="000000" w:themeColor="text1"/>
          <w:kern w:val="0"/>
        </w:rPr>
        <w:t>中のモジュールの波長に対応した最小分散の負の値</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最大分散の正の値と少なくとも一致している必要がある。</w:t>
      </w:r>
      <w:commentRangeStart w:id="216"/>
      <w:r w:rsidRPr="00E87402">
        <w:rPr>
          <w:rFonts w:ascii="TimesNewRoman" w:hAnsi="TimesNewRoman" w:cs="TimesNewRoman" w:hint="eastAsia"/>
          <w:color w:val="000000" w:themeColor="text1"/>
          <w:kern w:val="0"/>
        </w:rPr>
        <w:t>これは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分散要件を満たすように選択された長さのファイバからなるチャネルを用いて達成される。</w:t>
      </w:r>
      <w:commentRangeEnd w:id="216"/>
      <w:r w:rsidR="00420AA6" w:rsidRPr="00E87402">
        <w:rPr>
          <w:rStyle w:val="afffffffffffffffffffffffffffc"/>
          <w:noProof w:val="0"/>
          <w:color w:val="000000" w:themeColor="text1"/>
        </w:rPr>
        <w:commentReference w:id="216"/>
      </w:r>
      <w:r w:rsidRPr="00E87402">
        <w:rPr>
          <w:rFonts w:ascii="TimesNewRoman" w:hAnsi="TimesNewRoman" w:cs="TimesNewRoman" w:hint="eastAsia"/>
          <w:color w:val="000000" w:themeColor="text1"/>
          <w:kern w:val="0"/>
        </w:rPr>
        <w:t>測定は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ファイバの線形領域で行われる。</w:t>
      </w:r>
      <w:r w:rsidR="00ED6B4F" w:rsidRPr="00E87402">
        <w:rPr>
          <w:rFonts w:ascii="TimesNewRoman" w:hAnsi="TimesNewRoman" w:cs="TimesNewRoman" w:hint="eastAsia"/>
          <w:color w:val="000000" w:themeColor="text1"/>
          <w:kern w:val="0"/>
        </w:rPr>
        <w:lastRenderedPageBreak/>
        <w:t>分散の影響のない系では</w:t>
      </w:r>
      <w:r w:rsidR="00BE14ED">
        <w:rPr>
          <w:rFonts w:ascii="TimesNewRoman" w:hAnsi="TimesNewRoman" w:cs="TimesNewRoman" w:hint="eastAsia"/>
          <w:color w:val="000000" w:themeColor="text1"/>
          <w:kern w:val="0"/>
        </w:rPr>
        <w:t>，</w:t>
      </w:r>
      <w:r w:rsidR="00ED6B4F" w:rsidRPr="00E87402">
        <w:rPr>
          <w:rFonts w:ascii="TimesNewRoman" w:hAnsi="TimesNewRoman" w:cs="TimesNewRoman" w:hint="eastAsia"/>
          <w:color w:val="000000" w:themeColor="text1"/>
          <w:kern w:val="0"/>
        </w:rPr>
        <w:t>チャネルは</w:t>
      </w:r>
      <w:r w:rsidR="003059DD" w:rsidRPr="00E87402">
        <w:rPr>
          <w:rFonts w:ascii="TimesNewRoman" w:hAnsi="TimesNewRoman" w:cs="TimesNewRoman" w:hint="eastAsia"/>
          <w:color w:val="000000" w:themeColor="text1"/>
          <w:kern w:val="0"/>
        </w:rPr>
        <w:t>表</w:t>
      </w:r>
      <w:r w:rsidR="00F9247B" w:rsidRPr="00E87402">
        <w:rPr>
          <w:rFonts w:ascii="TimesNewRoman" w:hAnsi="TimesNewRoman" w:cs="TimesNewRoman"/>
          <w:color w:val="000000" w:themeColor="text1"/>
          <w:kern w:val="0"/>
        </w:rPr>
        <w:t>2</w:t>
      </w:r>
      <w:r w:rsidRPr="00E87402">
        <w:rPr>
          <w:rFonts w:ascii="TimesNewRoman" w:hAnsi="TimesNewRoman" w:cs="TimesNewRoman" w:hint="eastAsia"/>
          <w:color w:val="000000" w:themeColor="text1"/>
          <w:kern w:val="0"/>
        </w:rPr>
        <w:t>を満たす</w:t>
      </w:r>
      <w:r w:rsidRPr="00E87402">
        <w:rPr>
          <w:rFonts w:ascii="TimesNewRoman" w:hAnsi="TimesNewRoman" w:cs="TimesNewRoman"/>
          <w:color w:val="000000" w:themeColor="text1"/>
          <w:kern w:val="0"/>
        </w:rPr>
        <w:t>2 m</w:t>
      </w:r>
      <w:r w:rsidRPr="00E87402">
        <w:rPr>
          <w:rFonts w:ascii="TimesNewRoman" w:hAnsi="TimesNewRoman" w:cs="TimesNewRoman" w:hint="eastAsia"/>
          <w:color w:val="000000" w:themeColor="text1"/>
          <w:kern w:val="0"/>
        </w:rPr>
        <w:t>〜</w:t>
      </w:r>
      <w:r w:rsidRPr="00E87402">
        <w:rPr>
          <w:rFonts w:ascii="TimesNewRoman" w:hAnsi="TimesNewRoman" w:cs="TimesNewRoman"/>
          <w:color w:val="000000" w:themeColor="text1"/>
          <w:kern w:val="0"/>
        </w:rPr>
        <w:t>5 m</w:t>
      </w:r>
      <w:r w:rsidRPr="00E87402">
        <w:rPr>
          <w:rFonts w:ascii="TimesNewRoman" w:hAnsi="TimesNewRoman" w:cs="TimesNewRoman" w:hint="eastAsia"/>
          <w:color w:val="000000" w:themeColor="text1"/>
          <w:kern w:val="0"/>
        </w:rPr>
        <w:t>のパッチコードである。</w:t>
      </w:r>
      <w:r w:rsidR="009935CD" w:rsidRPr="00E87402">
        <w:rPr>
          <w:rFonts w:ascii="TimesNewRoman" w:hAnsi="TimesNewRoman" w:cs="TimesNewRoman" w:hint="eastAsia"/>
          <w:color w:val="000000" w:themeColor="text1"/>
          <w:kern w:val="0"/>
        </w:rPr>
        <w:t>分散のある系では</w:t>
      </w:r>
      <w:r w:rsidRPr="00E87402">
        <w:rPr>
          <w:rFonts w:ascii="TimesNewRoman" w:hAnsi="TimesNewRoman" w:cs="TimesNewRoman" w:hint="eastAsia"/>
          <w:color w:val="000000" w:themeColor="text1"/>
          <w:kern w:val="0"/>
        </w:rPr>
        <w:t>チャネル</w:t>
      </w:r>
      <w:r w:rsidR="009935CD" w:rsidRPr="00E87402">
        <w:rPr>
          <w:rFonts w:ascii="TimesNewRoman" w:hAnsi="TimesNewRoman" w:cs="TimesNewRoman" w:hint="eastAsia"/>
          <w:color w:val="000000" w:themeColor="text1"/>
          <w:kern w:val="0"/>
        </w:rPr>
        <w:t>で</w:t>
      </w:r>
      <w:r w:rsidRPr="00E87402">
        <w:rPr>
          <w:rFonts w:ascii="TimesNewRoman" w:hAnsi="TimesNewRoman" w:cs="TimesNewRoman" w:hint="eastAsia"/>
          <w:color w:val="000000" w:themeColor="text1"/>
          <w:kern w:val="0"/>
        </w:rPr>
        <w:t>は</w:t>
      </w:r>
      <w:r w:rsidR="003059DD" w:rsidRPr="00E87402">
        <w:rPr>
          <w:rFonts w:ascii="TimesNewRoman" w:hAnsi="TimesNewRoman" w:cs="TimesNewRoman" w:hint="eastAsia"/>
          <w:color w:val="000000" w:themeColor="text1"/>
          <w:kern w:val="0"/>
        </w:rPr>
        <w:t>表</w:t>
      </w:r>
      <w:r w:rsidR="00F9247B" w:rsidRPr="00E87402">
        <w:rPr>
          <w:rFonts w:ascii="TimesNewRoman" w:hAnsi="TimesNewRoman" w:cs="TimesNewRoman"/>
          <w:color w:val="000000" w:themeColor="text1"/>
          <w:kern w:val="0"/>
        </w:rPr>
        <w:t>2</w:t>
      </w:r>
      <w:r w:rsidRPr="00E87402">
        <w:rPr>
          <w:rFonts w:ascii="TimesNewRoman" w:hAnsi="TimesNewRoman" w:cs="TimesNewRoman" w:hint="eastAsia"/>
          <w:color w:val="000000" w:themeColor="text1"/>
          <w:kern w:val="0"/>
        </w:rPr>
        <w:t>に指定され</w:t>
      </w:r>
      <w:r w:rsidR="009935CD" w:rsidRPr="00E87402">
        <w:rPr>
          <w:rFonts w:ascii="TimesNewRoman" w:hAnsi="TimesNewRoman" w:cs="TimesNewRoman" w:hint="eastAsia"/>
          <w:color w:val="000000" w:themeColor="text1"/>
          <w:kern w:val="0"/>
        </w:rPr>
        <w:t>た</w:t>
      </w:r>
      <w:commentRangeStart w:id="217"/>
      <w:r w:rsidRPr="00BD0550">
        <w:rPr>
          <w:rFonts w:ascii="TimesNewRoman" w:hAnsi="TimesNewRoman" w:cs="TimesNewRoman" w:hint="eastAsia"/>
          <w:color w:val="000000" w:themeColor="text1"/>
          <w:kern w:val="0"/>
          <w:highlight w:val="cyan"/>
        </w:rPr>
        <w:t>最大光</w:t>
      </w:r>
      <w:r w:rsidR="00F15943">
        <w:rPr>
          <w:rFonts w:ascii="TimesNewRoman" w:hAnsi="TimesNewRoman" w:cs="TimesNewRoman" w:hint="eastAsia"/>
          <w:color w:val="000000" w:themeColor="text1"/>
          <w:kern w:val="0"/>
          <w:highlight w:val="cyan"/>
        </w:rPr>
        <w:t>反射損失</w:t>
      </w:r>
      <w:commentRangeEnd w:id="217"/>
      <w:r w:rsidR="00F15943">
        <w:rPr>
          <w:rStyle w:val="afffffffffffffffffffffffffffc"/>
          <w:noProof w:val="0"/>
        </w:rPr>
        <w:commentReference w:id="217"/>
      </w:r>
      <w:r w:rsidRPr="00E87402">
        <w:rPr>
          <w:rFonts w:ascii="TimesNewRoman" w:hAnsi="TimesNewRoman" w:cs="TimesNewRoman" w:hint="eastAsia"/>
          <w:color w:val="000000" w:themeColor="text1"/>
          <w:kern w:val="0"/>
        </w:rPr>
        <w:t>を</w:t>
      </w:r>
      <w:r w:rsidR="009935CD" w:rsidRPr="00E87402">
        <w:rPr>
          <w:rFonts w:ascii="TimesNewRoman" w:hAnsi="TimesNewRoman" w:cs="TimesNewRoman" w:hint="eastAsia"/>
          <w:color w:val="000000" w:themeColor="text1"/>
          <w:kern w:val="0"/>
        </w:rPr>
        <w:t>与える</w:t>
      </w:r>
      <w:r w:rsidRPr="00E87402">
        <w:rPr>
          <w:rFonts w:ascii="TimesNewRoman" w:hAnsi="TimesNewRoman" w:cs="TimesNewRoman" w:hint="eastAsia"/>
          <w:color w:val="000000" w:themeColor="text1"/>
          <w:kern w:val="0"/>
        </w:rPr>
        <w:t>。後方反射の偏光状態は最大</w:t>
      </w:r>
      <w:r w:rsidRPr="00E87402">
        <w:rPr>
          <w:rFonts w:ascii="TimesNewRoman" w:hAnsi="TimesNewRoman" w:cs="TimesNewRoman"/>
          <w:color w:val="000000" w:themeColor="text1"/>
          <w:kern w:val="0"/>
        </w:rPr>
        <w:t>RIN</w:t>
      </w:r>
      <w:r w:rsidRPr="00E87402">
        <w:rPr>
          <w:rFonts w:ascii="TimesNewRoman" w:hAnsi="TimesNewRoman" w:cs="TimesNewRoman" w:hint="eastAsia"/>
          <w:color w:val="000000" w:themeColor="text1"/>
          <w:kern w:val="0"/>
        </w:rPr>
        <w:t>を生成するように調整される。これは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分散要件を満たすように選択された長さのファイバからなるチャネルを用いて達成することができる。</w:t>
      </w:r>
    </w:p>
    <w:p w14:paraId="6266A5F3" w14:textId="6B38AEDF" w:rsidR="0096562D" w:rsidRPr="00032F07" w:rsidRDefault="00C84DA4">
      <w:pPr>
        <w:pStyle w:val="aff"/>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t>表</w:t>
      </w:r>
      <w:r w:rsidR="00ED6B4F" w:rsidRPr="00032F07">
        <w:rPr>
          <w:rStyle w:val="afffffb"/>
          <w:rFonts w:asciiTheme="majorEastAsia" w:eastAsiaTheme="majorEastAsia" w:hAnsiTheme="majorEastAsia" w:hint="eastAsia"/>
          <w:color w:val="000000" w:themeColor="text1"/>
        </w:rPr>
        <w:t>2</w:t>
      </w:r>
      <w:r w:rsidRPr="00032F07">
        <w:rPr>
          <w:rFonts w:asciiTheme="majorEastAsia" w:eastAsiaTheme="majorEastAsia" w:hAnsiTheme="majorEastAsia" w:hint="eastAsia"/>
          <w:color w:val="000000" w:themeColor="text1"/>
        </w:rPr>
        <w:t>－</w:t>
      </w:r>
      <w:r w:rsidRPr="00032F07">
        <w:rPr>
          <w:rStyle w:val="afffffb"/>
          <w:rFonts w:asciiTheme="majorEastAsia" w:eastAsiaTheme="majorEastAsia" w:hAnsiTheme="majorEastAsia" w:hint="eastAsia"/>
          <w:color w:val="000000" w:themeColor="text1"/>
        </w:rPr>
        <w:t>送信</w:t>
      </w:r>
      <w:r w:rsidR="00582572" w:rsidRPr="00032F07">
        <w:rPr>
          <w:rStyle w:val="afffffb"/>
          <w:rFonts w:asciiTheme="majorEastAsia" w:eastAsiaTheme="majorEastAsia" w:hAnsiTheme="majorEastAsia" w:hint="eastAsia"/>
          <w:color w:val="000000" w:themeColor="text1"/>
        </w:rPr>
        <w:t>部</w:t>
      </w:r>
      <w:r w:rsidRPr="00032F07">
        <w:rPr>
          <w:rStyle w:val="afffffb"/>
          <w:rFonts w:asciiTheme="majorEastAsia" w:eastAsiaTheme="majorEastAsia" w:hAnsiTheme="majorEastAsia" w:hint="eastAsia"/>
          <w:color w:val="000000" w:themeColor="text1"/>
        </w:rPr>
        <w:t>の光チャネル要件</w:t>
      </w:r>
    </w:p>
    <w:tbl>
      <w:tblPr>
        <w:tblW w:w="7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13"/>
        <w:gridCol w:w="1941"/>
        <w:gridCol w:w="2126"/>
        <w:gridCol w:w="1069"/>
        <w:gridCol w:w="1417"/>
      </w:tblGrid>
      <w:tr w:rsidR="007F6146" w:rsidRPr="00E87402" w14:paraId="1687023F" w14:textId="77777777" w:rsidTr="001D7F2B">
        <w:trPr>
          <w:jc w:val="center"/>
        </w:trPr>
        <w:tc>
          <w:tcPr>
            <w:tcW w:w="1313" w:type="dxa"/>
            <w:vMerge w:val="restart"/>
            <w:shd w:val="clear" w:color="auto" w:fill="auto"/>
          </w:tcPr>
          <w:p w14:paraId="54F6A90F" w14:textId="3FBC400D" w:rsidR="007F6146" w:rsidRPr="00E87402" w:rsidRDefault="009935CD" w:rsidP="002E60C1">
            <w:pPr>
              <w:pStyle w:val="affffffffffffffffffffc"/>
              <w:jc w:val="center"/>
              <w:rPr>
                <w:color w:val="000000" w:themeColor="text1"/>
              </w:rPr>
            </w:pPr>
            <w:r w:rsidRPr="00E87402">
              <w:rPr>
                <w:rFonts w:hint="eastAsia"/>
                <w:color w:val="000000" w:themeColor="text1"/>
              </w:rPr>
              <w:t>分類</w:t>
            </w:r>
          </w:p>
        </w:tc>
        <w:tc>
          <w:tcPr>
            <w:tcW w:w="4067" w:type="dxa"/>
            <w:gridSpan w:val="2"/>
            <w:shd w:val="clear" w:color="auto" w:fill="auto"/>
          </w:tcPr>
          <w:p w14:paraId="143E141E" w14:textId="0487373E" w:rsidR="007F6146" w:rsidRPr="00E87402" w:rsidRDefault="007F6146" w:rsidP="002E60C1">
            <w:pPr>
              <w:pStyle w:val="affffffffffffffffffffc"/>
              <w:jc w:val="center"/>
              <w:rPr>
                <w:color w:val="000000" w:themeColor="text1"/>
              </w:rPr>
            </w:pPr>
            <w:r w:rsidRPr="00E87402">
              <w:rPr>
                <w:rFonts w:hint="eastAsia"/>
                <w:color w:val="000000" w:themeColor="text1"/>
              </w:rPr>
              <w:t>分散</w:t>
            </w:r>
            <w:r w:rsidRPr="00E87402">
              <w:rPr>
                <w:rFonts w:hint="eastAsia"/>
                <w:color w:val="000000" w:themeColor="text1"/>
              </w:rPr>
              <w:t xml:space="preserve"> (ps</w:t>
            </w:r>
            <w:r w:rsidRPr="00E87402">
              <w:rPr>
                <w:color w:val="000000" w:themeColor="text1"/>
              </w:rPr>
              <w:t>/nm)</w:t>
            </w:r>
          </w:p>
        </w:tc>
        <w:tc>
          <w:tcPr>
            <w:tcW w:w="1069" w:type="dxa"/>
            <w:vMerge w:val="restart"/>
            <w:shd w:val="clear" w:color="auto" w:fill="auto"/>
          </w:tcPr>
          <w:p w14:paraId="2C968DAE" w14:textId="4031196D" w:rsidR="007F6146" w:rsidRPr="00E87402" w:rsidRDefault="007F6146" w:rsidP="002E60C1">
            <w:pPr>
              <w:pStyle w:val="affffffffffffffffffffc"/>
              <w:jc w:val="center"/>
              <w:rPr>
                <w:color w:val="000000" w:themeColor="text1"/>
              </w:rPr>
            </w:pPr>
            <w:r w:rsidRPr="00E87402">
              <w:rPr>
                <w:rFonts w:hint="eastAsia"/>
                <w:color w:val="000000" w:themeColor="text1"/>
              </w:rPr>
              <w:t>挿入損失</w:t>
            </w:r>
          </w:p>
        </w:tc>
        <w:tc>
          <w:tcPr>
            <w:tcW w:w="1417" w:type="dxa"/>
            <w:vMerge w:val="restart"/>
            <w:shd w:val="clear" w:color="auto" w:fill="auto"/>
          </w:tcPr>
          <w:p w14:paraId="26C60A54" w14:textId="0B64A2E0" w:rsidR="007F6146" w:rsidRPr="00E87402" w:rsidRDefault="00F15943" w:rsidP="002E60C1">
            <w:pPr>
              <w:pStyle w:val="affffffffffffffffffffc"/>
              <w:jc w:val="center"/>
              <w:rPr>
                <w:color w:val="000000" w:themeColor="text1"/>
              </w:rPr>
            </w:pPr>
            <w:r>
              <w:rPr>
                <w:rFonts w:hint="eastAsia"/>
                <w:color w:val="000000" w:themeColor="text1"/>
              </w:rPr>
              <w:t>反射損失</w:t>
            </w:r>
          </w:p>
        </w:tc>
      </w:tr>
      <w:tr w:rsidR="007F6146" w:rsidRPr="00E87402" w14:paraId="4CC761EC" w14:textId="77777777" w:rsidTr="001D7F2B">
        <w:trPr>
          <w:jc w:val="center"/>
        </w:trPr>
        <w:tc>
          <w:tcPr>
            <w:tcW w:w="1313" w:type="dxa"/>
            <w:vMerge/>
            <w:shd w:val="clear" w:color="auto" w:fill="auto"/>
          </w:tcPr>
          <w:p w14:paraId="546DFA89" w14:textId="77777777" w:rsidR="007F6146" w:rsidRPr="00E87402" w:rsidRDefault="007F6146" w:rsidP="002E60C1">
            <w:pPr>
              <w:pStyle w:val="affffffffffffffffffffc"/>
              <w:jc w:val="center"/>
              <w:rPr>
                <w:color w:val="000000" w:themeColor="text1"/>
              </w:rPr>
            </w:pPr>
          </w:p>
        </w:tc>
        <w:tc>
          <w:tcPr>
            <w:tcW w:w="1941" w:type="dxa"/>
            <w:shd w:val="clear" w:color="auto" w:fill="auto"/>
          </w:tcPr>
          <w:p w14:paraId="1A3136D5" w14:textId="6613BECF" w:rsidR="007F6146" w:rsidRPr="00E87402" w:rsidRDefault="007F6146" w:rsidP="002E60C1">
            <w:pPr>
              <w:pStyle w:val="affffffffffffffffffffc"/>
              <w:jc w:val="center"/>
              <w:rPr>
                <w:color w:val="000000" w:themeColor="text1"/>
              </w:rPr>
            </w:pPr>
            <w:r w:rsidRPr="00E87402">
              <w:rPr>
                <w:rFonts w:hint="eastAsia"/>
                <w:color w:val="000000" w:themeColor="text1"/>
              </w:rPr>
              <w:t>最小</w:t>
            </w:r>
          </w:p>
        </w:tc>
        <w:tc>
          <w:tcPr>
            <w:tcW w:w="2126" w:type="dxa"/>
            <w:shd w:val="clear" w:color="auto" w:fill="auto"/>
          </w:tcPr>
          <w:p w14:paraId="6D1153C8" w14:textId="183CDF44" w:rsidR="007F6146" w:rsidRPr="00E87402" w:rsidRDefault="007F6146" w:rsidP="002E60C1">
            <w:pPr>
              <w:pStyle w:val="affffffffffffffffffffc"/>
              <w:jc w:val="center"/>
              <w:rPr>
                <w:color w:val="000000" w:themeColor="text1"/>
              </w:rPr>
            </w:pPr>
            <w:r w:rsidRPr="00E87402">
              <w:rPr>
                <w:rFonts w:hint="eastAsia"/>
                <w:color w:val="000000" w:themeColor="text1"/>
              </w:rPr>
              <w:t>最大</w:t>
            </w:r>
          </w:p>
        </w:tc>
        <w:tc>
          <w:tcPr>
            <w:tcW w:w="1069" w:type="dxa"/>
            <w:vMerge/>
            <w:shd w:val="clear" w:color="auto" w:fill="auto"/>
          </w:tcPr>
          <w:p w14:paraId="4CC807A8" w14:textId="77777777" w:rsidR="007F6146" w:rsidRPr="00E87402" w:rsidRDefault="007F6146" w:rsidP="002E60C1">
            <w:pPr>
              <w:pStyle w:val="affffffffffffffffffffc"/>
              <w:jc w:val="center"/>
              <w:rPr>
                <w:color w:val="000000" w:themeColor="text1"/>
              </w:rPr>
            </w:pPr>
          </w:p>
        </w:tc>
        <w:tc>
          <w:tcPr>
            <w:tcW w:w="1417" w:type="dxa"/>
            <w:vMerge/>
            <w:shd w:val="clear" w:color="auto" w:fill="auto"/>
          </w:tcPr>
          <w:p w14:paraId="30DA965E" w14:textId="77777777" w:rsidR="007F6146" w:rsidRPr="00E87402" w:rsidRDefault="007F6146" w:rsidP="002E60C1">
            <w:pPr>
              <w:pStyle w:val="affffffffffffffffffffc"/>
              <w:jc w:val="center"/>
              <w:rPr>
                <w:color w:val="000000" w:themeColor="text1"/>
              </w:rPr>
            </w:pPr>
          </w:p>
        </w:tc>
      </w:tr>
      <w:tr w:rsidR="007F6146" w:rsidRPr="00E87402" w14:paraId="0EC7B946" w14:textId="77777777" w:rsidTr="001D7F2B">
        <w:trPr>
          <w:jc w:val="center"/>
        </w:trPr>
        <w:tc>
          <w:tcPr>
            <w:tcW w:w="1313" w:type="dxa"/>
            <w:shd w:val="clear" w:color="auto" w:fill="auto"/>
          </w:tcPr>
          <w:p w14:paraId="18048968" w14:textId="7E61030E" w:rsidR="007F6146" w:rsidRPr="00E87402" w:rsidRDefault="007F6146" w:rsidP="002E60C1">
            <w:pPr>
              <w:pStyle w:val="affffffffffffffffffffc"/>
              <w:jc w:val="center"/>
              <w:rPr>
                <w:color w:val="000000" w:themeColor="text1"/>
              </w:rPr>
            </w:pPr>
            <w:r w:rsidRPr="00E87402">
              <w:rPr>
                <w:rFonts w:hint="eastAsia"/>
                <w:color w:val="000000" w:themeColor="text1"/>
              </w:rPr>
              <w:t>分散無し</w:t>
            </w:r>
          </w:p>
        </w:tc>
        <w:tc>
          <w:tcPr>
            <w:tcW w:w="1941" w:type="dxa"/>
            <w:shd w:val="clear" w:color="auto" w:fill="auto"/>
          </w:tcPr>
          <w:p w14:paraId="01181920" w14:textId="74A8DCDF" w:rsidR="007F6146" w:rsidRPr="00E87402" w:rsidRDefault="007F6146" w:rsidP="002E60C1">
            <w:pPr>
              <w:pStyle w:val="affffffffffffffffffffc"/>
              <w:jc w:val="center"/>
              <w:rPr>
                <w:color w:val="000000" w:themeColor="text1"/>
              </w:rPr>
            </w:pPr>
            <w:r w:rsidRPr="00E87402">
              <w:rPr>
                <w:rFonts w:hint="eastAsia"/>
                <w:color w:val="000000" w:themeColor="text1"/>
              </w:rPr>
              <w:t>N/A</w:t>
            </w:r>
          </w:p>
        </w:tc>
        <w:tc>
          <w:tcPr>
            <w:tcW w:w="2126" w:type="dxa"/>
            <w:shd w:val="clear" w:color="auto" w:fill="auto"/>
          </w:tcPr>
          <w:p w14:paraId="148898E6" w14:textId="41B74873" w:rsidR="007F6146" w:rsidRPr="00E87402" w:rsidRDefault="007F6146" w:rsidP="002E60C1">
            <w:pPr>
              <w:pStyle w:val="affffffffffffffffffffc"/>
              <w:jc w:val="center"/>
              <w:rPr>
                <w:color w:val="000000" w:themeColor="text1"/>
              </w:rPr>
            </w:pPr>
            <w:r w:rsidRPr="00E87402">
              <w:rPr>
                <w:rFonts w:hint="eastAsia"/>
                <w:color w:val="000000" w:themeColor="text1"/>
              </w:rPr>
              <w:t>N/A</w:t>
            </w:r>
          </w:p>
        </w:tc>
        <w:tc>
          <w:tcPr>
            <w:tcW w:w="1069" w:type="dxa"/>
            <w:shd w:val="clear" w:color="auto" w:fill="auto"/>
          </w:tcPr>
          <w:p w14:paraId="575E72D7" w14:textId="2659D6A0" w:rsidR="007F6146" w:rsidRPr="00E87402" w:rsidRDefault="007F6146" w:rsidP="002E60C1">
            <w:pPr>
              <w:pStyle w:val="affffffffffffffffffffc"/>
              <w:jc w:val="center"/>
              <w:rPr>
                <w:color w:val="000000" w:themeColor="text1"/>
              </w:rPr>
            </w:pPr>
            <w:r w:rsidRPr="00E87402">
              <w:rPr>
                <w:rFonts w:hint="eastAsia"/>
                <w:color w:val="000000" w:themeColor="text1"/>
              </w:rPr>
              <w:t>最小</w:t>
            </w:r>
          </w:p>
        </w:tc>
        <w:tc>
          <w:tcPr>
            <w:tcW w:w="1417" w:type="dxa"/>
            <w:shd w:val="clear" w:color="auto" w:fill="auto"/>
          </w:tcPr>
          <w:p w14:paraId="5D688BCA" w14:textId="0629045C" w:rsidR="007F6146" w:rsidRPr="00E87402" w:rsidRDefault="002E60C1" w:rsidP="002E60C1">
            <w:pPr>
              <w:pStyle w:val="affffffffffffffffffffc"/>
              <w:jc w:val="center"/>
              <w:rPr>
                <w:color w:val="000000" w:themeColor="text1"/>
              </w:rPr>
            </w:pPr>
            <w:r w:rsidRPr="00E87402">
              <w:rPr>
                <w:rFonts w:hint="eastAsia"/>
                <w:color w:val="000000" w:themeColor="text1"/>
              </w:rPr>
              <w:t>-</w:t>
            </w:r>
          </w:p>
        </w:tc>
      </w:tr>
      <w:tr w:rsidR="007F6146" w:rsidRPr="00E87402" w14:paraId="6C062D76" w14:textId="77777777" w:rsidTr="001D7F2B">
        <w:trPr>
          <w:jc w:val="center"/>
        </w:trPr>
        <w:tc>
          <w:tcPr>
            <w:tcW w:w="1313" w:type="dxa"/>
            <w:shd w:val="clear" w:color="auto" w:fill="auto"/>
          </w:tcPr>
          <w:p w14:paraId="3547E30D" w14:textId="77777777" w:rsidR="009935CD" w:rsidRPr="00E87402" w:rsidRDefault="007F6146" w:rsidP="002E60C1">
            <w:pPr>
              <w:pStyle w:val="affffffffffffffffffffc"/>
              <w:jc w:val="center"/>
              <w:rPr>
                <w:color w:val="000000" w:themeColor="text1"/>
              </w:rPr>
            </w:pPr>
            <w:r w:rsidRPr="00E87402">
              <w:rPr>
                <w:rFonts w:hint="eastAsia"/>
                <w:color w:val="000000" w:themeColor="text1"/>
              </w:rPr>
              <w:t>分散あり</w:t>
            </w:r>
          </w:p>
          <w:p w14:paraId="1F1B73B2" w14:textId="21DE4C1B" w:rsidR="007F6146" w:rsidRPr="00E87402" w:rsidRDefault="007F6146" w:rsidP="002E60C1">
            <w:pPr>
              <w:pStyle w:val="affffffffffffffffffffc"/>
              <w:jc w:val="center"/>
              <w:rPr>
                <w:color w:val="000000" w:themeColor="text1"/>
              </w:rPr>
            </w:pPr>
            <w:r w:rsidRPr="00E87402">
              <w:rPr>
                <w:rFonts w:hint="eastAsia"/>
                <w:color w:val="000000" w:themeColor="text1"/>
              </w:rPr>
              <w:t>(1300nm</w:t>
            </w:r>
            <w:r w:rsidRPr="00E87402">
              <w:rPr>
                <w:rFonts w:hint="eastAsia"/>
                <w:color w:val="000000" w:themeColor="text1"/>
              </w:rPr>
              <w:t>帯</w:t>
            </w:r>
            <w:r w:rsidRPr="00E87402">
              <w:rPr>
                <w:rFonts w:hint="eastAsia"/>
                <w:color w:val="000000" w:themeColor="text1"/>
              </w:rPr>
              <w:t>)</w:t>
            </w:r>
          </w:p>
        </w:tc>
        <w:tc>
          <w:tcPr>
            <w:tcW w:w="1941" w:type="dxa"/>
            <w:shd w:val="clear" w:color="auto" w:fill="auto"/>
          </w:tcPr>
          <w:p w14:paraId="7B322F27" w14:textId="0DA5CF70" w:rsidR="007F6146" w:rsidRPr="00E87402" w:rsidRDefault="007F6146" w:rsidP="002E60C1">
            <w:pPr>
              <w:pStyle w:val="affffffffffffffffffffc"/>
              <w:jc w:val="center"/>
              <w:rPr>
                <w:color w:val="000000" w:themeColor="text1"/>
              </w:rPr>
            </w:pPr>
            <w:r w:rsidRPr="00E87402">
              <w:rPr>
                <w:rFonts w:hint="eastAsia"/>
                <w:color w:val="000000" w:themeColor="text1"/>
              </w:rPr>
              <w:t>0.2325</w:t>
            </w:r>
            <w:r w:rsidRPr="00E87402">
              <w:rPr>
                <w:rFonts w:hint="eastAsia"/>
                <w:color w:val="000000" w:themeColor="text1"/>
              </w:rPr>
              <w:t>λ</w:t>
            </w:r>
            <w:r w:rsidRPr="00E87402">
              <w:rPr>
                <w:rFonts w:hint="eastAsia"/>
                <w:color w:val="000000" w:themeColor="text1"/>
              </w:rPr>
              <w:t>[1-(1324/</w:t>
            </w:r>
            <w:r w:rsidRPr="00E87402">
              <w:rPr>
                <w:rFonts w:hint="eastAsia"/>
                <w:color w:val="000000" w:themeColor="text1"/>
              </w:rPr>
              <w:t>λ</w:t>
            </w:r>
            <w:r w:rsidRPr="00E87402">
              <w:rPr>
                <w:rFonts w:hint="eastAsia"/>
                <w:color w:val="000000" w:themeColor="text1"/>
              </w:rPr>
              <w:t>)</w:t>
            </w:r>
            <w:r w:rsidRPr="00E87402">
              <w:rPr>
                <w:color w:val="000000" w:themeColor="text1"/>
                <w:vertAlign w:val="superscript"/>
              </w:rPr>
              <w:t>4</w:t>
            </w:r>
            <w:r w:rsidRPr="00E87402">
              <w:rPr>
                <w:rFonts w:hint="eastAsia"/>
                <w:color w:val="000000" w:themeColor="text1"/>
              </w:rPr>
              <w:t>]</w:t>
            </w:r>
          </w:p>
        </w:tc>
        <w:tc>
          <w:tcPr>
            <w:tcW w:w="2126" w:type="dxa"/>
            <w:shd w:val="clear" w:color="auto" w:fill="auto"/>
          </w:tcPr>
          <w:p w14:paraId="4F47F3E9" w14:textId="5A0F4A7F" w:rsidR="007F6146" w:rsidRPr="00E87402" w:rsidRDefault="007F6146" w:rsidP="002E60C1">
            <w:pPr>
              <w:pStyle w:val="affffffffffffffffffffc"/>
              <w:jc w:val="center"/>
              <w:rPr>
                <w:color w:val="000000" w:themeColor="text1"/>
              </w:rPr>
            </w:pPr>
            <w:r w:rsidRPr="00E87402">
              <w:rPr>
                <w:rFonts w:hint="eastAsia"/>
                <w:color w:val="000000" w:themeColor="text1"/>
              </w:rPr>
              <w:t>0.2325</w:t>
            </w:r>
            <w:r w:rsidRPr="00E87402">
              <w:rPr>
                <w:rFonts w:hint="eastAsia"/>
                <w:color w:val="000000" w:themeColor="text1"/>
              </w:rPr>
              <w:t>λ</w:t>
            </w:r>
            <w:r w:rsidRPr="00E87402">
              <w:rPr>
                <w:rFonts w:hint="eastAsia"/>
                <w:color w:val="000000" w:themeColor="text1"/>
              </w:rPr>
              <w:t>[1-(1320/</w:t>
            </w:r>
            <w:r w:rsidRPr="00E87402">
              <w:rPr>
                <w:rFonts w:hint="eastAsia"/>
                <w:color w:val="000000" w:themeColor="text1"/>
              </w:rPr>
              <w:t>λ</w:t>
            </w:r>
            <w:r w:rsidRPr="00E87402">
              <w:rPr>
                <w:rFonts w:hint="eastAsia"/>
                <w:color w:val="000000" w:themeColor="text1"/>
              </w:rPr>
              <w:t>)</w:t>
            </w:r>
            <w:r w:rsidRPr="00E87402">
              <w:rPr>
                <w:color w:val="000000" w:themeColor="text1"/>
                <w:vertAlign w:val="superscript"/>
              </w:rPr>
              <w:t>4</w:t>
            </w:r>
            <w:r w:rsidRPr="00E87402">
              <w:rPr>
                <w:rFonts w:hint="eastAsia"/>
                <w:color w:val="000000" w:themeColor="text1"/>
              </w:rPr>
              <w:t>]</w:t>
            </w:r>
          </w:p>
        </w:tc>
        <w:tc>
          <w:tcPr>
            <w:tcW w:w="1069" w:type="dxa"/>
            <w:shd w:val="clear" w:color="auto" w:fill="auto"/>
          </w:tcPr>
          <w:p w14:paraId="16651E85" w14:textId="2572EFBF" w:rsidR="007F6146" w:rsidRPr="00E87402" w:rsidRDefault="007F6146" w:rsidP="002E60C1">
            <w:pPr>
              <w:pStyle w:val="affffffffffffffffffffc"/>
              <w:jc w:val="center"/>
              <w:rPr>
                <w:color w:val="000000" w:themeColor="text1"/>
              </w:rPr>
            </w:pPr>
            <w:r w:rsidRPr="00E87402">
              <w:rPr>
                <w:rFonts w:hint="eastAsia"/>
                <w:color w:val="000000" w:themeColor="text1"/>
              </w:rPr>
              <w:t>最小</w:t>
            </w:r>
          </w:p>
        </w:tc>
        <w:tc>
          <w:tcPr>
            <w:tcW w:w="1417" w:type="dxa"/>
            <w:shd w:val="clear" w:color="auto" w:fill="auto"/>
          </w:tcPr>
          <w:p w14:paraId="405084DF" w14:textId="17A9C434" w:rsidR="007F6146" w:rsidRPr="00E87402" w:rsidRDefault="007F6146" w:rsidP="002E60C1">
            <w:pPr>
              <w:pStyle w:val="affffffffffffffffffffc"/>
              <w:jc w:val="center"/>
              <w:rPr>
                <w:color w:val="000000" w:themeColor="text1"/>
              </w:rPr>
            </w:pPr>
            <w:r w:rsidRPr="00E87402">
              <w:rPr>
                <w:rFonts w:hint="eastAsia"/>
                <w:color w:val="000000" w:themeColor="text1"/>
              </w:rPr>
              <w:t>21dB</w:t>
            </w:r>
          </w:p>
        </w:tc>
      </w:tr>
    </w:tbl>
    <w:p w14:paraId="2722ED53" w14:textId="514891CF" w:rsidR="00C84DA4" w:rsidRPr="00E87402" w:rsidRDefault="00C84DA4" w:rsidP="00C84DA4">
      <w:pPr>
        <w:pStyle w:val="af7"/>
        <w:ind w:firstLineChars="50" w:firstLine="101"/>
        <w:rPr>
          <w:rStyle w:val="afffffb"/>
          <w:color w:val="000000" w:themeColor="text1"/>
        </w:rPr>
      </w:pPr>
    </w:p>
    <w:p w14:paraId="01F73FA1" w14:textId="6D9A6FBF" w:rsidR="004F1A23" w:rsidRPr="00E87402" w:rsidRDefault="00CC73EE" w:rsidP="004F1A23">
      <w:pPr>
        <w:pStyle w:val="affffa"/>
        <w:rPr>
          <w:color w:val="000000" w:themeColor="text1"/>
        </w:rPr>
      </w:pPr>
      <w:bookmarkStart w:id="218" w:name="_Toc32761744"/>
      <w:bookmarkStart w:id="219" w:name="_Toc32929737"/>
      <w:bookmarkStart w:id="220" w:name="_Toc32929797"/>
      <w:bookmarkStart w:id="221" w:name="_Toc46415202"/>
      <w:bookmarkStart w:id="222" w:name="_Toc46415369"/>
      <w:bookmarkStart w:id="223" w:name="_Toc46483481"/>
      <w:bookmarkStart w:id="224" w:name="_Toc46496433"/>
      <w:bookmarkStart w:id="225" w:name="_Toc52264232"/>
      <w:r w:rsidRPr="00E87402">
        <w:rPr>
          <w:color w:val="000000" w:themeColor="text1"/>
        </w:rPr>
        <w:t>7</w:t>
      </w:r>
      <w:r w:rsidR="004F1A23" w:rsidRPr="00E87402">
        <w:rPr>
          <w:color w:val="000000" w:themeColor="text1"/>
        </w:rPr>
        <w:t>.</w:t>
      </w:r>
      <w:r w:rsidR="004F1A23" w:rsidRPr="00E87402">
        <w:rPr>
          <w:rFonts w:hint="eastAsia"/>
          <w:color w:val="000000" w:themeColor="text1"/>
        </w:rPr>
        <w:t>1</w:t>
      </w:r>
      <w:r w:rsidR="004F1A23" w:rsidRPr="00E87402">
        <w:rPr>
          <w:color w:val="000000" w:themeColor="text1"/>
        </w:rPr>
        <w:t>.</w:t>
      </w:r>
      <w:r w:rsidR="0034216D">
        <w:rPr>
          <w:color w:val="000000" w:themeColor="text1"/>
        </w:rPr>
        <w:t>6</w:t>
      </w:r>
      <w:r w:rsidR="004F1A23" w:rsidRPr="00E87402">
        <w:rPr>
          <w:color w:val="000000" w:themeColor="text1"/>
        </w:rPr>
        <w:tab/>
      </w:r>
      <w:commentRangeStart w:id="226"/>
      <w:r w:rsidR="004F1A23" w:rsidRPr="00E87402">
        <w:rPr>
          <w:rFonts w:hint="eastAsia"/>
          <w:color w:val="000000" w:themeColor="text1"/>
        </w:rPr>
        <w:t>基準</w:t>
      </w:r>
      <w:r w:rsidR="00356B60">
        <w:rPr>
          <w:rFonts w:hint="eastAsia"/>
          <w:color w:val="000000" w:themeColor="text1"/>
        </w:rPr>
        <w:t>受信部</w:t>
      </w:r>
      <w:r w:rsidR="004F1A23" w:rsidRPr="00E87402">
        <w:rPr>
          <w:rFonts w:hint="eastAsia"/>
          <w:color w:val="000000" w:themeColor="text1"/>
        </w:rPr>
        <w:t>の要求特性</w:t>
      </w:r>
      <w:bookmarkEnd w:id="218"/>
      <w:bookmarkEnd w:id="219"/>
      <w:bookmarkEnd w:id="220"/>
      <w:bookmarkEnd w:id="221"/>
      <w:bookmarkEnd w:id="222"/>
      <w:bookmarkEnd w:id="223"/>
      <w:bookmarkEnd w:id="224"/>
      <w:bookmarkEnd w:id="225"/>
      <w:commentRangeEnd w:id="226"/>
      <w:r w:rsidR="00BD0550">
        <w:rPr>
          <w:rStyle w:val="afffffffffffffffffffffffffffc"/>
          <w:rFonts w:eastAsia="ＭＳ 明朝"/>
          <w:b w:val="0"/>
          <w:noProof w:val="0"/>
        </w:rPr>
        <w:commentReference w:id="226"/>
      </w:r>
    </w:p>
    <w:p w14:paraId="0550B8FE" w14:textId="4A052A4F" w:rsidR="00C84DA4" w:rsidRPr="00E87402" w:rsidRDefault="00572D91" w:rsidP="00C84DA4">
      <w:pPr>
        <w:pStyle w:val="af7"/>
        <w:rPr>
          <w:color w:val="000000" w:themeColor="text1"/>
        </w:rPr>
      </w:pPr>
      <w:r w:rsidRPr="00E87402">
        <w:rPr>
          <w:rFonts w:ascii="TimesNewRoman" w:hAnsi="TimesNewRoman" w:cs="TimesNewRoman" w:hint="eastAsia"/>
          <w:color w:val="000000" w:themeColor="text1"/>
          <w:kern w:val="0"/>
        </w:rPr>
        <w:t>適切な帯域幅をもつ</w:t>
      </w:r>
      <w:r w:rsidR="00C84DA4" w:rsidRPr="00E87402">
        <w:rPr>
          <w:rFonts w:ascii="TimesNewRoman" w:hAnsi="TimesNewRoman" w:cs="TimesNewRoman" w:hint="eastAsia"/>
          <w:color w:val="000000" w:themeColor="text1"/>
          <w:kern w:val="0"/>
        </w:rPr>
        <w:t>基準</w:t>
      </w:r>
      <w:r w:rsidR="00356B60">
        <w:rPr>
          <w:rFonts w:ascii="TimesNewRoman" w:hAnsi="TimesNewRoman" w:cs="TimesNewRoman" w:hint="eastAsia"/>
          <w:color w:val="000000" w:themeColor="text1"/>
          <w:kern w:val="0"/>
        </w:rPr>
        <w:t>受信部</w:t>
      </w:r>
      <w:r w:rsidR="00F9247B" w:rsidRPr="00E87402">
        <w:rPr>
          <w:rFonts w:ascii="TimesNewRoman" w:hAnsi="TimesNewRoman" w:cs="TimesNewRoman" w:hint="eastAsia"/>
          <w:color w:val="000000" w:themeColor="text1"/>
          <w:kern w:val="0"/>
        </w:rPr>
        <w:t>を</w:t>
      </w:r>
      <w:r w:rsidRPr="00E87402">
        <w:rPr>
          <w:rFonts w:ascii="TimesNewRoman" w:hAnsi="TimesNewRoman" w:cs="TimesNewRoman" w:hint="eastAsia"/>
          <w:color w:val="000000" w:themeColor="text1"/>
          <w:kern w:val="0"/>
        </w:rPr>
        <w:t>用いる</w:t>
      </w:r>
      <w:r w:rsidR="00C84DA4" w:rsidRPr="00E87402">
        <w:rPr>
          <w:rFonts w:ascii="TimesNewRoman" w:hAnsi="TimesNewRoman" w:cs="TimesNewRoman" w:hint="eastAsia"/>
          <w:color w:val="000000" w:themeColor="text1"/>
          <w:kern w:val="0"/>
        </w:rPr>
        <w:t>。基準</w:t>
      </w:r>
      <w:r w:rsidR="00356B60">
        <w:rPr>
          <w:rFonts w:ascii="TimesNewRoman" w:hAnsi="TimesNewRoman" w:cs="TimesNewRoman" w:hint="eastAsia"/>
          <w:color w:val="000000" w:themeColor="text1"/>
          <w:kern w:val="0"/>
        </w:rPr>
        <w:t>受信部</w:t>
      </w:r>
      <w:r w:rsidR="00C84DA4" w:rsidRPr="00E87402">
        <w:rPr>
          <w:rFonts w:ascii="TimesNewRoman" w:hAnsi="TimesNewRoman" w:cs="TimesNewRoman" w:hint="eastAsia"/>
          <w:color w:val="000000" w:themeColor="text1"/>
          <w:kern w:val="0"/>
        </w:rPr>
        <w:t>の感度はガウシアンノイズによって制限される。受信</w:t>
      </w:r>
      <w:r w:rsidR="001A28A1" w:rsidRPr="00E87402">
        <w:rPr>
          <w:rFonts w:ascii="TimesNewRoman" w:hAnsi="TimesNewRoman" w:cs="TimesNewRoman" w:hint="eastAsia"/>
          <w:color w:val="000000" w:themeColor="text1"/>
          <w:kern w:val="0"/>
        </w:rPr>
        <w:t>部</w:t>
      </w:r>
      <w:r w:rsidR="00C84DA4" w:rsidRPr="00E87402">
        <w:rPr>
          <w:rFonts w:ascii="TimesNewRoman" w:hAnsi="TimesNewRoman" w:cs="TimesNewRoman" w:hint="eastAsia"/>
          <w:color w:val="000000" w:themeColor="text1"/>
          <w:kern w:val="0"/>
        </w:rPr>
        <w:t>は最小閾値オフセット</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不感帯</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ヒステリシス</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ベースラインのふらつき</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確定的なジッタ</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その他の歪みを持つはずである。決定サンプリングは最小限の不確実性とセットアップ</w:t>
      </w:r>
      <w:r w:rsidR="00C84DA4" w:rsidRPr="00E87402">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ホールド特性をもつ瞬時的なものである。基準</w:t>
      </w:r>
      <w:r w:rsidR="00356B60">
        <w:rPr>
          <w:rFonts w:ascii="TimesNewRoman" w:hAnsi="TimesNewRoman" w:cs="TimesNewRoman" w:hint="eastAsia"/>
          <w:color w:val="000000" w:themeColor="text1"/>
          <w:kern w:val="0"/>
        </w:rPr>
        <w:t>受信部</w:t>
      </w:r>
      <w:r w:rsidR="00C84DA4" w:rsidRPr="00E87402">
        <w:rPr>
          <w:rFonts w:ascii="TimesNewRoman" w:hAnsi="TimesNewRoman" w:cs="TimesNewRoman" w:hint="eastAsia"/>
          <w:color w:val="000000" w:themeColor="text1"/>
          <w:kern w:val="0"/>
        </w:rPr>
        <w:t>の公称感度</w:t>
      </w:r>
      <w:r w:rsidR="00C84DA4" w:rsidRPr="00E87402">
        <w:rPr>
          <w:rFonts w:ascii="TimesNewRoman" w:hAnsi="TimesNewRoman" w:cs="TimesNewRoman" w:hint="eastAsia"/>
          <w:color w:val="000000" w:themeColor="text1"/>
          <w:kern w:val="0"/>
        </w:rPr>
        <w:t>S</w:t>
      </w:r>
      <w:r w:rsidR="00C84DA4"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試験ファイバ無しで</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トランスバーサルフィルタを外した状態で</w:t>
      </w:r>
      <w:r w:rsidR="000D53AC" w:rsidRPr="00E87402">
        <w:rPr>
          <w:rFonts w:hint="eastAsia"/>
          <w:color w:val="000000" w:themeColor="text1"/>
        </w:rPr>
        <w:t>図</w:t>
      </w:r>
      <w:r w:rsidR="003059DD" w:rsidRPr="00E87402">
        <w:rPr>
          <w:rFonts w:hint="eastAsia"/>
          <w:color w:val="000000" w:themeColor="text1"/>
        </w:rPr>
        <w:t>1</w:t>
      </w:r>
      <w:r w:rsidR="00C84DA4" w:rsidRPr="00E87402">
        <w:rPr>
          <w:rFonts w:ascii="TimesNewRoman" w:hAnsi="TimesNewRoman" w:cs="TimesNewRoman" w:hint="eastAsia"/>
          <w:color w:val="000000" w:themeColor="text1"/>
          <w:kern w:val="0"/>
        </w:rPr>
        <w:t>の構成を用いて</w:t>
      </w:r>
      <w:ins w:id="227" w:author="黒部　立郎" w:date="2020-12-15T19:41:00Z">
        <w:r w:rsidR="00BC3D65">
          <w:rPr>
            <w:rFonts w:ascii="TimesNewRoman" w:hAnsi="TimesNewRoman" w:cs="TimesNewRoman" w:hint="eastAsia"/>
            <w:color w:val="000000" w:themeColor="text1"/>
            <w:kern w:val="0"/>
          </w:rPr>
          <w:t>光変調振幅（</w:t>
        </w:r>
      </w:ins>
      <w:r w:rsidR="00C84DA4" w:rsidRPr="00E87402">
        <w:rPr>
          <w:rFonts w:ascii="TimesNewRoman" w:hAnsi="TimesNewRoman" w:cs="TimesNewRoman" w:hint="eastAsia"/>
          <w:color w:val="000000" w:themeColor="text1"/>
          <w:kern w:val="0"/>
        </w:rPr>
        <w:t>OMA</w:t>
      </w:r>
      <w:ins w:id="228" w:author="黒部　立郎" w:date="2020-12-15T19:41:00Z">
        <w:r w:rsidR="00BC3D65">
          <w:rPr>
            <w:rFonts w:ascii="TimesNewRoman" w:hAnsi="TimesNewRoman" w:cs="TimesNewRoman" w:hint="eastAsia"/>
            <w:color w:val="000000" w:themeColor="text1"/>
            <w:kern w:val="0"/>
          </w:rPr>
          <w:t>）</w:t>
        </w:r>
      </w:ins>
      <w:ins w:id="229" w:author="黒部　立郎" w:date="2020-12-15T19:42:00Z">
        <w:r w:rsidR="00BC3D65">
          <w:rPr>
            <w:rFonts w:ascii="TimesNewRoman" w:hAnsi="TimesNewRoman" w:cs="TimesNewRoman" w:hint="eastAsia"/>
            <w:color w:val="000000" w:themeColor="text1"/>
            <w:kern w:val="0"/>
          </w:rPr>
          <w:t>を</w:t>
        </w:r>
      </w:ins>
      <w:del w:id="230" w:author="黒部　立郎" w:date="2020-12-15T19:41:00Z">
        <w:r w:rsidR="00C84DA4" w:rsidRPr="00E87402" w:rsidDel="00BC3D65">
          <w:rPr>
            <w:rFonts w:ascii="TimesNewRoman" w:hAnsi="TimesNewRoman" w:cs="TimesNewRoman" w:hint="eastAsia"/>
            <w:color w:val="000000" w:themeColor="text1"/>
            <w:kern w:val="0"/>
          </w:rPr>
          <w:delText>で</w:delText>
        </w:r>
      </w:del>
      <w:r w:rsidR="00C84DA4" w:rsidRPr="00E87402">
        <w:rPr>
          <w:rFonts w:ascii="TimesNewRoman" w:hAnsi="TimesNewRoman" w:cs="TimesNewRoman" w:hint="eastAsia"/>
          <w:color w:val="000000" w:themeColor="text1"/>
          <w:kern w:val="0"/>
        </w:rPr>
        <w:t>測定</w:t>
      </w:r>
      <w:ins w:id="231" w:author="黒部　立郎" w:date="2020-12-15T19:42:00Z">
        <w:r w:rsidR="00BC3D65">
          <w:rPr>
            <w:rFonts w:ascii="TimesNewRoman" w:hAnsi="TimesNewRoman" w:cs="TimesNewRoman" w:hint="eastAsia"/>
            <w:color w:val="000000" w:themeColor="text1"/>
            <w:kern w:val="0"/>
          </w:rPr>
          <w:t>することで得られる</w:t>
        </w:r>
      </w:ins>
      <w:del w:id="232" w:author="黒部　立郎" w:date="2020-12-15T19:42:00Z">
        <w:r w:rsidR="00C84DA4" w:rsidRPr="00E87402" w:rsidDel="00BC3D65">
          <w:rPr>
            <w:rFonts w:ascii="TimesNewRoman" w:hAnsi="TimesNewRoman" w:cs="TimesNewRoman" w:hint="eastAsia"/>
            <w:color w:val="000000" w:themeColor="text1"/>
            <w:kern w:val="0"/>
          </w:rPr>
          <w:delText>される</w:delText>
        </w:r>
      </w:del>
      <w:r w:rsidR="00C84DA4" w:rsidRPr="00E87402">
        <w:rPr>
          <w:rFonts w:ascii="TimesNewRoman" w:hAnsi="TimesNewRoman" w:cs="TimesNewRoman" w:hint="eastAsia"/>
          <w:color w:val="000000" w:themeColor="text1"/>
          <w:kern w:val="0"/>
        </w:rPr>
        <w:t>。感度</w:t>
      </w:r>
      <w:r w:rsidR="00C84DA4" w:rsidRPr="00E87402">
        <w:rPr>
          <w:rFonts w:ascii="TimesNewRoman" w:hAnsi="TimesNewRoman" w:cs="TimesNewRoman" w:hint="eastAsia"/>
          <w:color w:val="000000" w:themeColor="text1"/>
          <w:kern w:val="0"/>
        </w:rPr>
        <w:t>S</w:t>
      </w:r>
      <w:r w:rsidR="00C84DA4"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あらゆる垂直方向のアイクロージャを含む基準</w:t>
      </w:r>
      <w:r w:rsidR="007F4869" w:rsidRPr="00E87402">
        <w:rPr>
          <w:rFonts w:ascii="TimesNewRoman" w:hAnsi="TimesNewRoman" w:cs="TimesNewRoman" w:hint="eastAsia"/>
          <w:color w:val="000000" w:themeColor="text1"/>
          <w:kern w:val="0"/>
        </w:rPr>
        <w:t>送信部</w:t>
      </w:r>
      <w:r w:rsidR="00C84DA4" w:rsidRPr="00E87402">
        <w:rPr>
          <w:rFonts w:ascii="TimesNewRoman" w:hAnsi="TimesNewRoman" w:cs="TimesNewRoman" w:hint="eastAsia"/>
          <w:color w:val="000000" w:themeColor="text1"/>
          <w:kern w:val="0"/>
        </w:rPr>
        <w:t>の主要な障害に対して校正されるべきである。アイの中心でサンプリング</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また</w:t>
      </w:r>
      <w:r w:rsidR="00477B46">
        <w:rPr>
          <w:rFonts w:ascii="TimesNewRoman" w:hAnsi="TimesNewRoman" w:cs="TimesNewRoman" w:hint="eastAsia"/>
          <w:color w:val="000000" w:themeColor="text1"/>
          <w:kern w:val="0"/>
        </w:rPr>
        <w:t>は中心からオフセットした位置</w:t>
      </w:r>
      <w:r w:rsidR="00C84DA4" w:rsidRPr="00E87402">
        <w:rPr>
          <w:rFonts w:ascii="TimesNewRoman" w:hAnsi="TimesNewRoman" w:cs="TimesNewRoman" w:hint="eastAsia"/>
          <w:color w:val="000000" w:themeColor="text1"/>
          <w:kern w:val="0"/>
        </w:rPr>
        <w:t>でのサンプリングに対して校正される。試験中の送信</w:t>
      </w:r>
      <w:r w:rsidR="001A28A1" w:rsidRPr="00E87402">
        <w:rPr>
          <w:rFonts w:ascii="TimesNewRoman" w:hAnsi="TimesNewRoman" w:cs="TimesNewRoman" w:hint="eastAsia"/>
          <w:color w:val="000000" w:themeColor="text1"/>
          <w:kern w:val="0"/>
        </w:rPr>
        <w:t>部</w:t>
      </w:r>
      <w:r w:rsidR="00C84DA4" w:rsidRPr="00E87402">
        <w:rPr>
          <w:rFonts w:ascii="TimesNewRoman" w:hAnsi="TimesNewRoman" w:cs="TimesNewRoman" w:hint="eastAsia"/>
          <w:color w:val="000000" w:themeColor="text1"/>
          <w:kern w:val="0"/>
        </w:rPr>
        <w:t>の波長で校正は行われる。</w:t>
      </w:r>
    </w:p>
    <w:p w14:paraId="04D58FEB" w14:textId="118A2016" w:rsidR="00C84DA4" w:rsidRPr="00E87402" w:rsidRDefault="00C84DA4" w:rsidP="003059DD">
      <w:pPr>
        <w:autoSpaceDE w:val="0"/>
        <w:autoSpaceDN w:val="0"/>
        <w:adjustRightInd w:val="0"/>
        <w:ind w:firstLineChars="100" w:firstLine="200"/>
        <w:jc w:val="left"/>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全ての送信</w:t>
      </w:r>
      <w:r w:rsidR="001A28A1" w:rsidRPr="00E87402">
        <w:rPr>
          <w:rFonts w:ascii="TimesNewRoman" w:hAnsi="TimesNewRoman" w:cs="TimesNewRoman" w:hint="eastAsia"/>
          <w:color w:val="000000" w:themeColor="text1"/>
          <w:kern w:val="0"/>
        </w:rPr>
        <w:t>部</w:t>
      </w:r>
      <w:r w:rsidRPr="00E87402">
        <w:rPr>
          <w:rFonts w:ascii="TimesNewRoman" w:hAnsi="TimesNewRoman" w:cs="TimesNewRoman" w:hint="eastAsia"/>
          <w:color w:val="000000" w:themeColor="text1"/>
          <w:kern w:val="0"/>
        </w:rPr>
        <w:t>・分散ペナルティ測定について</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アイの中心決定が必要である。アイの中心は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アイの左右のサンプリング点の中間の時間として定義される。ここで</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測定された</w:t>
      </w:r>
      <w:r w:rsidRPr="00E87402">
        <w:rPr>
          <w:rFonts w:ascii="TimesNewRoman" w:hAnsi="TimesNewRoman" w:cs="TimesNewRoman" w:hint="eastAsia"/>
          <w:color w:val="000000" w:themeColor="text1"/>
          <w:kern w:val="0"/>
        </w:rPr>
        <w:t>BER</w:t>
      </w:r>
      <w:r w:rsidRPr="00E87402">
        <w:rPr>
          <w:rFonts w:ascii="TimesNewRoman" w:hAnsi="TimesNewRoman" w:cs="TimesNewRoman" w:hint="eastAsia"/>
          <w:color w:val="000000" w:themeColor="text1"/>
          <w:kern w:val="0"/>
        </w:rPr>
        <w:t>は</w:t>
      </w:r>
      <w:r w:rsidRPr="00E87402">
        <w:rPr>
          <w:rFonts w:ascii="TimesNewRoman" w:hAnsi="TimesNewRoman" w:cs="TimesNewRoman" w:hint="eastAsia"/>
          <w:color w:val="000000" w:themeColor="text1"/>
          <w:kern w:val="0"/>
        </w:rPr>
        <w:t>1</w:t>
      </w:r>
      <w:r w:rsidRPr="00E87402">
        <w:rPr>
          <w:rFonts w:ascii="TimesNewRoman" w:hAnsi="TimesNewRoman" w:cs="TimesNewRoman"/>
          <w:color w:val="000000" w:themeColor="text1"/>
          <w:kern w:val="0"/>
        </w:rPr>
        <w:t>x</w:t>
      </w:r>
      <w:r w:rsidRPr="00E87402">
        <w:rPr>
          <w:rFonts w:ascii="TimesNewRoman" w:hAnsi="TimesNewRoman" w:cs="TimesNewRoman" w:hint="eastAsia"/>
          <w:color w:val="000000" w:themeColor="text1"/>
          <w:kern w:val="0"/>
        </w:rPr>
        <w:t xml:space="preserve">10 </w:t>
      </w:r>
      <w:r w:rsidRPr="00E87402">
        <w:rPr>
          <w:rFonts w:ascii="TimesNewRoman" w:hAnsi="TimesNewRoman" w:cs="TimesNewRoman" w:hint="eastAsia"/>
          <w:color w:val="000000" w:themeColor="text1"/>
          <w:kern w:val="0"/>
          <w:vertAlign w:val="superscript"/>
        </w:rPr>
        <w:t>-3</w:t>
      </w:r>
      <w:r w:rsidRPr="00E87402">
        <w:rPr>
          <w:rFonts w:ascii="TimesNewRoman" w:hAnsi="TimesNewRoman" w:cs="TimesNewRoman" w:hint="eastAsia"/>
          <w:color w:val="000000" w:themeColor="text1"/>
          <w:kern w:val="0"/>
        </w:rPr>
        <w:t>である。</w:t>
      </w:r>
      <w:r w:rsidR="00572D91" w:rsidRPr="00E87402">
        <w:rPr>
          <w:rFonts w:ascii="TimesNewRoman" w:hAnsi="TimesNewRoman" w:cs="TimesNewRoman" w:hint="eastAsia"/>
          <w:color w:val="000000" w:themeColor="text1"/>
          <w:kern w:val="0"/>
        </w:rPr>
        <w:t>必要に応じて適切なトランスバーサルフィルタ</w:t>
      </w:r>
      <w:r w:rsidR="00914C50" w:rsidRPr="00E87402">
        <w:rPr>
          <w:rFonts w:ascii="TimesNewRoman" w:hAnsi="TimesNewRoman" w:cs="TimesNewRoman" w:hint="eastAsia"/>
          <w:color w:val="000000" w:themeColor="text1"/>
          <w:kern w:val="0"/>
        </w:rPr>
        <w:t>が</w:t>
      </w:r>
      <w:r w:rsidR="00572D91" w:rsidRPr="00E87402">
        <w:rPr>
          <w:rFonts w:ascii="TimesNewRoman" w:hAnsi="TimesNewRoman" w:cs="TimesNewRoman" w:hint="eastAsia"/>
          <w:color w:val="000000" w:themeColor="text1"/>
          <w:kern w:val="0"/>
        </w:rPr>
        <w:t>用い</w:t>
      </w:r>
      <w:r w:rsidR="00914C50" w:rsidRPr="00E87402">
        <w:rPr>
          <w:rFonts w:ascii="TimesNewRoman" w:hAnsi="TimesNewRoman" w:cs="TimesNewRoman" w:hint="eastAsia"/>
          <w:color w:val="000000" w:themeColor="text1"/>
          <w:kern w:val="0"/>
        </w:rPr>
        <w:t>られ</w:t>
      </w:r>
      <w:r w:rsidR="00572D91" w:rsidRPr="00E87402">
        <w:rPr>
          <w:rFonts w:ascii="TimesNewRoman" w:hAnsi="TimesNewRoman" w:cs="TimesNewRoman" w:hint="eastAsia"/>
          <w:color w:val="000000" w:themeColor="text1"/>
          <w:kern w:val="0"/>
        </w:rPr>
        <w:t>る</w:t>
      </w:r>
      <w:r w:rsidRPr="00E87402">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TDP</w:t>
      </w:r>
      <w:r w:rsidRPr="00E87402">
        <w:rPr>
          <w:rFonts w:ascii="TimesNewRoman" w:hAnsi="TimesNewRoman" w:cs="TimesNewRoman" w:hint="eastAsia"/>
          <w:color w:val="000000" w:themeColor="text1"/>
          <w:kern w:val="0"/>
        </w:rPr>
        <w:t>測定に使用されるクロック</w:t>
      </w:r>
      <w:r w:rsidR="009935CD" w:rsidRPr="00E87402">
        <w:rPr>
          <w:rFonts w:ascii="TimesNewRoman" w:hAnsi="TimesNewRoman" w:cs="TimesNewRoman" w:hint="eastAsia"/>
          <w:color w:val="000000" w:themeColor="text1"/>
          <w:kern w:val="0"/>
        </w:rPr>
        <w:t>再生器</w:t>
      </w:r>
      <w:r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4 MHz</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スロープは</w:t>
      </w:r>
      <w:r w:rsidRPr="00E87402">
        <w:rPr>
          <w:rFonts w:ascii="TimesNewRoman" w:hAnsi="TimesNewRoman" w:cs="TimesNewRoman" w:hint="eastAsia"/>
          <w:color w:val="000000" w:themeColor="text1"/>
          <w:kern w:val="0"/>
        </w:rPr>
        <w:t>20 dB / decade</w:t>
      </w:r>
      <w:r w:rsidRPr="00E87402">
        <w:rPr>
          <w:rFonts w:ascii="TimesNewRoman" w:hAnsi="TimesNewRoman" w:cs="TimesNewRoman" w:hint="eastAsia"/>
          <w:color w:val="000000" w:themeColor="text1"/>
          <w:kern w:val="0"/>
        </w:rPr>
        <w:t>のコーナー周波数を持つ。クロック再生器を</w:t>
      </w:r>
      <w:r w:rsidRPr="00E87402">
        <w:rPr>
          <w:rFonts w:ascii="TimesNewRoman" w:hAnsi="TimesNewRoman" w:cs="TimesNewRoman" w:hint="eastAsia"/>
          <w:color w:val="000000" w:themeColor="text1"/>
          <w:kern w:val="0"/>
        </w:rPr>
        <w:t>BER</w:t>
      </w:r>
      <w:r w:rsidRPr="00E87402">
        <w:rPr>
          <w:rFonts w:ascii="TimesNewRoman" w:hAnsi="TimesNewRoman" w:cs="TimesNewRoman" w:hint="eastAsia"/>
          <w:color w:val="000000" w:themeColor="text1"/>
          <w:kern w:val="0"/>
        </w:rPr>
        <w:t>測定用のクロックとして使用する場合</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データからクロックへの低周波ジッタをクロック再生器に通すことで</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測定から低周波ジッタを除くことができる。</w:t>
      </w:r>
    </w:p>
    <w:p w14:paraId="63FDDF55" w14:textId="5D48198D" w:rsidR="00A0207F" w:rsidRPr="00A0207F" w:rsidRDefault="00CC73EE" w:rsidP="00A0207F">
      <w:pPr>
        <w:pStyle w:val="affffa"/>
        <w:rPr>
          <w:color w:val="000000" w:themeColor="text1"/>
        </w:rPr>
      </w:pPr>
      <w:bookmarkStart w:id="233" w:name="_Toc46415203"/>
      <w:bookmarkStart w:id="234" w:name="_Toc46415370"/>
      <w:bookmarkStart w:id="235" w:name="_Toc46483482"/>
      <w:bookmarkStart w:id="236" w:name="_Toc46496434"/>
      <w:bookmarkStart w:id="237" w:name="_Toc52264233"/>
      <w:r w:rsidRPr="00E87402">
        <w:rPr>
          <w:color w:val="000000" w:themeColor="text1"/>
        </w:rPr>
        <w:t>7</w:t>
      </w:r>
      <w:r w:rsidR="0089733B" w:rsidRPr="00E87402">
        <w:rPr>
          <w:color w:val="000000" w:themeColor="text1"/>
        </w:rPr>
        <w:t>.</w:t>
      </w:r>
      <w:r w:rsidR="0089733B" w:rsidRPr="00E87402">
        <w:rPr>
          <w:rFonts w:hint="eastAsia"/>
          <w:color w:val="000000" w:themeColor="text1"/>
        </w:rPr>
        <w:t>1</w:t>
      </w:r>
      <w:r w:rsidR="0089733B" w:rsidRPr="00E87402">
        <w:rPr>
          <w:color w:val="000000" w:themeColor="text1"/>
        </w:rPr>
        <w:t>.</w:t>
      </w:r>
      <w:r w:rsidR="0034216D">
        <w:rPr>
          <w:color w:val="000000" w:themeColor="text1"/>
        </w:rPr>
        <w:t>7</w:t>
      </w:r>
      <w:r w:rsidR="0089733B" w:rsidRPr="00E87402">
        <w:rPr>
          <w:color w:val="000000" w:themeColor="text1"/>
        </w:rPr>
        <w:tab/>
      </w:r>
      <w:r w:rsidR="0089733B" w:rsidRPr="00E87402">
        <w:rPr>
          <w:rFonts w:hint="eastAsia"/>
          <w:color w:val="000000" w:themeColor="text1"/>
        </w:rPr>
        <w:t>受信部の電気的</w:t>
      </w:r>
      <w:r w:rsidR="0089733B" w:rsidRPr="00E87402">
        <w:rPr>
          <w:rFonts w:hint="eastAsia"/>
          <w:color w:val="000000" w:themeColor="text1"/>
        </w:rPr>
        <w:t>3 dB</w:t>
      </w:r>
      <w:r w:rsidR="0089733B" w:rsidRPr="00E87402">
        <w:rPr>
          <w:rFonts w:hint="eastAsia"/>
          <w:color w:val="000000" w:themeColor="text1"/>
        </w:rPr>
        <w:t>上限カットオフ周波数測定</w:t>
      </w:r>
      <w:bookmarkEnd w:id="233"/>
      <w:bookmarkEnd w:id="234"/>
      <w:bookmarkEnd w:id="235"/>
      <w:bookmarkEnd w:id="236"/>
      <w:bookmarkEnd w:id="237"/>
    </w:p>
    <w:p w14:paraId="01031E6E" w14:textId="311A0054" w:rsidR="0089733B" w:rsidRDefault="0089733B" w:rsidP="0089733B">
      <w:pPr>
        <w:pStyle w:val="af7"/>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受信部の電気的</w:t>
      </w:r>
      <w:r w:rsidRPr="00E87402">
        <w:rPr>
          <w:rFonts w:ascii="TimesNewRoman" w:hAnsi="TimesNewRoman" w:cs="TimesNewRoman" w:hint="eastAsia"/>
          <w:color w:val="000000" w:themeColor="text1"/>
          <w:kern w:val="0"/>
        </w:rPr>
        <w:t>3 dB</w:t>
      </w:r>
      <w:r w:rsidRPr="00E87402">
        <w:rPr>
          <w:rFonts w:ascii="TimesNewRoman" w:hAnsi="TimesNewRoman" w:cs="TimesNewRoman" w:hint="eastAsia"/>
          <w:color w:val="000000" w:themeColor="text1"/>
          <w:kern w:val="0"/>
        </w:rPr>
        <w:t>上限のカットオフ周波数の</w:t>
      </w:r>
      <w:r w:rsidR="002D1900">
        <w:rPr>
          <w:rFonts w:ascii="TimesNewRoman" w:hAnsi="TimesNewRoman" w:cs="TimesNewRoman" w:hint="eastAsia"/>
          <w:color w:val="000000" w:themeColor="text1"/>
          <w:kern w:val="0"/>
        </w:rPr>
        <w:t>測定</w:t>
      </w:r>
      <w:r w:rsidRPr="00E87402">
        <w:rPr>
          <w:rFonts w:ascii="TimesNewRoman" w:hAnsi="TimesNewRoman" w:cs="TimesNewRoman" w:hint="eastAsia"/>
          <w:color w:val="000000" w:themeColor="text1"/>
          <w:kern w:val="0"/>
        </w:rPr>
        <w:t>系を図</w:t>
      </w:r>
      <w:r w:rsidR="0034216D">
        <w:rPr>
          <w:rFonts w:ascii="TimesNewRoman" w:hAnsi="TimesNewRoman" w:cs="TimesNewRoman"/>
          <w:color w:val="000000" w:themeColor="text1"/>
          <w:kern w:val="0"/>
        </w:rPr>
        <w:t>3</w:t>
      </w:r>
      <w:r w:rsidRPr="00E87402">
        <w:rPr>
          <w:rFonts w:ascii="TimesNewRoman" w:hAnsi="TimesNewRoman" w:cs="TimesNewRoman" w:hint="eastAsia"/>
          <w:color w:val="000000" w:themeColor="text1"/>
          <w:kern w:val="0"/>
        </w:rPr>
        <w:t>に示す。</w:t>
      </w:r>
      <w:r w:rsidR="002D1900">
        <w:rPr>
          <w:rFonts w:ascii="TimesNewRoman" w:hAnsi="TimesNewRoman" w:cs="TimesNewRoman" w:hint="eastAsia"/>
          <w:color w:val="000000" w:themeColor="text1"/>
          <w:kern w:val="0"/>
        </w:rPr>
        <w:t>測定系</w:t>
      </w:r>
      <w:r w:rsidRPr="00E87402">
        <w:rPr>
          <w:rFonts w:ascii="TimesNewRoman" w:hAnsi="TimesNewRoman" w:cs="TimesNewRoman" w:hint="eastAsia"/>
          <w:color w:val="000000" w:themeColor="text1"/>
          <w:kern w:val="0"/>
        </w:rPr>
        <w:t>は</w:t>
      </w:r>
      <w:r w:rsidRPr="00E87402">
        <w:rPr>
          <w:rFonts w:ascii="TimesNewRoman" w:hAnsi="TimesNewRoman" w:cs="TimesNewRoman" w:hint="eastAsia"/>
          <w:color w:val="000000" w:themeColor="text1"/>
          <w:kern w:val="0"/>
        </w:rPr>
        <w:t>2</w:t>
      </w:r>
      <w:r w:rsidRPr="00E87402">
        <w:rPr>
          <w:rFonts w:ascii="TimesNewRoman" w:hAnsi="TimesNewRoman" w:cs="TimesNewRoman" w:hint="eastAsia"/>
          <w:color w:val="000000" w:themeColor="text1"/>
          <w:kern w:val="0"/>
        </w:rPr>
        <w:t>つの光源と光合流器からなる。一方の光源はデジタルデータ信号で変調されている。もう</w:t>
      </w:r>
      <w:r w:rsidRPr="00E87402">
        <w:rPr>
          <w:rFonts w:ascii="TimesNewRoman" w:hAnsi="TimesNewRoman" w:cs="TimesNewRoman" w:hint="eastAsia"/>
          <w:color w:val="000000" w:themeColor="text1"/>
          <w:kern w:val="0"/>
        </w:rPr>
        <w:t>1</w:t>
      </w:r>
      <w:r w:rsidRPr="00E87402">
        <w:rPr>
          <w:rFonts w:ascii="TimesNewRoman" w:hAnsi="TimesNewRoman" w:cs="TimesNewRoman" w:hint="eastAsia"/>
          <w:color w:val="000000" w:themeColor="text1"/>
          <w:kern w:val="0"/>
        </w:rPr>
        <w:t>つの</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ほぼ線形の光源はアナログ信号で変調される。アナログ信号とデジタル信号は非同期でなければならない。推奨パターンは表１のテストパターン</w:t>
      </w:r>
      <w:r w:rsidRPr="00E87402">
        <w:rPr>
          <w:rFonts w:ascii="TimesNewRoman" w:hAnsi="TimesNewRoman" w:cs="TimesNewRoman"/>
          <w:color w:val="000000" w:themeColor="text1"/>
          <w:kern w:val="0"/>
        </w:rPr>
        <w:t>1</w:t>
      </w:r>
      <w:r w:rsidRPr="00E87402">
        <w:rPr>
          <w:rFonts w:ascii="TimesNewRoman" w:hAnsi="TimesNewRoman" w:cs="TimesNewRoman" w:hint="eastAsia"/>
          <w:color w:val="000000" w:themeColor="text1"/>
          <w:kern w:val="0"/>
        </w:rPr>
        <w:t>または</w:t>
      </w:r>
      <w:r w:rsidRPr="00E87402">
        <w:rPr>
          <w:rFonts w:ascii="TimesNewRoman" w:hAnsi="TimesNewRoman" w:cs="TimesNewRoman"/>
          <w:color w:val="000000" w:themeColor="text1"/>
          <w:kern w:val="0"/>
        </w:rPr>
        <w:t>3</w:t>
      </w:r>
      <w:r w:rsidRPr="00E87402">
        <w:rPr>
          <w:rFonts w:ascii="TimesNewRoman" w:hAnsi="TimesNewRoman" w:cs="TimesNewRoman" w:hint="eastAsia"/>
          <w:color w:val="000000" w:themeColor="text1"/>
          <w:kern w:val="0"/>
        </w:rPr>
        <w:t>である。</w:t>
      </w:r>
    </w:p>
    <w:p w14:paraId="369C7DC6" w14:textId="5C99FFD7" w:rsidR="00A0207F" w:rsidRPr="00E87402" w:rsidRDefault="00A0207F" w:rsidP="00F15943">
      <w:pPr>
        <w:pStyle w:val="afffffffffffffffffffffffffffffffe"/>
        <w:ind w:left="401" w:hanging="401"/>
        <w:rPr>
          <w:rStyle w:val="afffffb"/>
          <w:color w:val="000000" w:themeColor="text1"/>
        </w:rPr>
      </w:pPr>
      <w:r>
        <w:rPr>
          <w:rStyle w:val="afffffb"/>
          <w:rFonts w:hint="eastAsia"/>
        </w:rPr>
        <w:t>注記</w:t>
      </w:r>
      <w:r>
        <w:rPr>
          <w:rFonts w:hint="eastAsia"/>
        </w:rPr>
        <w:tab/>
      </w:r>
      <w:r>
        <w:rPr>
          <w:rFonts w:hint="eastAsia"/>
        </w:rPr>
        <w:t>この測定は，</w:t>
      </w:r>
      <w:r>
        <w:rPr>
          <w:rStyle w:val="afffffb"/>
        </w:rPr>
        <w:t>IEEE 802.3</w:t>
      </w:r>
      <w:r w:rsidRPr="0049289D">
        <w:rPr>
          <w:rFonts w:hint="eastAsia"/>
          <w:b/>
          <w:bCs/>
        </w:rPr>
        <w:t>:</w:t>
      </w:r>
      <w:r w:rsidRPr="0049289D">
        <w:rPr>
          <w:b/>
          <w:bCs/>
        </w:rPr>
        <w:t>2015</w:t>
      </w:r>
      <w:r>
        <w:rPr>
          <w:rFonts w:hint="eastAsia"/>
        </w:rPr>
        <w:t>の</w:t>
      </w:r>
      <w:r>
        <w:rPr>
          <w:rStyle w:val="afffffb"/>
        </w:rPr>
        <w:t>52.9.11</w:t>
      </w:r>
      <w:r w:rsidRPr="007C12B8">
        <w:t xml:space="preserve"> Measurement of the receiver 3 dB electrical upper cutoff frequency</w:t>
      </w:r>
      <w:r>
        <w:rPr>
          <w:rFonts w:hint="eastAsia"/>
        </w:rPr>
        <w:t>に基づいている。</w:t>
      </w:r>
    </w:p>
    <w:tbl>
      <w:tblPr>
        <w:tblW w:w="9611" w:type="dxa"/>
        <w:jc w:val="center"/>
        <w:tblLayout w:type="fixed"/>
        <w:tblCellMar>
          <w:left w:w="99" w:type="dxa"/>
          <w:right w:w="99" w:type="dxa"/>
        </w:tblCellMar>
        <w:tblLook w:val="0000" w:firstRow="0" w:lastRow="0" w:firstColumn="0" w:lastColumn="0" w:noHBand="0" w:noVBand="0"/>
      </w:tblPr>
      <w:tblGrid>
        <w:gridCol w:w="9611"/>
      </w:tblGrid>
      <w:tr w:rsidR="0089733B" w:rsidRPr="00E87402" w14:paraId="3E28E09C" w14:textId="77777777" w:rsidTr="005242E2">
        <w:trPr>
          <w:jc w:val="center"/>
        </w:trPr>
        <w:tc>
          <w:tcPr>
            <w:tcW w:w="9611" w:type="dxa"/>
          </w:tcPr>
          <w:p w14:paraId="6FB31C8D" w14:textId="6CD7CED9" w:rsidR="0089733B" w:rsidRPr="00E87402" w:rsidDel="00A63EA7" w:rsidRDefault="0089733B" w:rsidP="005242E2">
            <w:pPr>
              <w:pStyle w:val="afffffffffffff5"/>
              <w:rPr>
                <w:del w:id="238" w:author="黒部　立郎" w:date="2020-12-15T22:23:00Z"/>
                <w:color w:val="000000" w:themeColor="text1"/>
              </w:rPr>
            </w:pPr>
          </w:p>
          <w:p w14:paraId="455B4F13" w14:textId="58125BF0" w:rsidR="0089733B" w:rsidRPr="00E87402" w:rsidDel="00A63EA7" w:rsidRDefault="0089733B">
            <w:pPr>
              <w:pStyle w:val="af7"/>
              <w:ind w:firstLine="0"/>
              <w:rPr>
                <w:del w:id="239" w:author="黒部　立郎" w:date="2020-12-15T22:23:00Z"/>
                <w:color w:val="000000" w:themeColor="text1"/>
              </w:rPr>
              <w:pPrChange w:id="240" w:author="黒部　立郎" w:date="2020-12-15T22:23:00Z">
                <w:pPr>
                  <w:pStyle w:val="af7"/>
                </w:pPr>
              </w:pPrChange>
            </w:pPr>
          </w:p>
          <w:p w14:paraId="5AF56909" w14:textId="0CF02BBD" w:rsidR="0089733B" w:rsidRPr="00E87402" w:rsidDel="00A63EA7" w:rsidRDefault="0089733B">
            <w:pPr>
              <w:pStyle w:val="af7"/>
              <w:ind w:firstLine="0"/>
              <w:rPr>
                <w:del w:id="241" w:author="黒部　立郎" w:date="2020-12-15T22:23:00Z"/>
                <w:color w:val="000000" w:themeColor="text1"/>
              </w:rPr>
              <w:pPrChange w:id="242" w:author="黒部　立郎" w:date="2020-12-15T22:23:00Z">
                <w:pPr>
                  <w:pStyle w:val="af7"/>
                </w:pPr>
              </w:pPrChange>
            </w:pPr>
          </w:p>
          <w:p w14:paraId="13CB7602" w14:textId="581E121E" w:rsidR="0089733B" w:rsidRPr="00E87402" w:rsidDel="00A63EA7" w:rsidRDefault="0089733B">
            <w:pPr>
              <w:pStyle w:val="af7"/>
              <w:ind w:firstLine="0"/>
              <w:rPr>
                <w:del w:id="243" w:author="黒部　立郎" w:date="2020-12-15T22:23:00Z"/>
                <w:color w:val="000000" w:themeColor="text1"/>
              </w:rPr>
              <w:pPrChange w:id="244" w:author="黒部　立郎" w:date="2020-12-15T22:23:00Z">
                <w:pPr>
                  <w:pStyle w:val="af7"/>
                </w:pPr>
              </w:pPrChange>
            </w:pPr>
          </w:p>
          <w:p w14:paraId="7F7AE83D" w14:textId="51806213" w:rsidR="0089733B" w:rsidRPr="00E87402" w:rsidDel="00A63EA7" w:rsidRDefault="0089733B">
            <w:pPr>
              <w:pStyle w:val="af7"/>
              <w:ind w:firstLine="0"/>
              <w:rPr>
                <w:del w:id="245" w:author="黒部　立郎" w:date="2020-12-15T22:23:00Z"/>
                <w:color w:val="000000" w:themeColor="text1"/>
              </w:rPr>
              <w:pPrChange w:id="246" w:author="黒部　立郎" w:date="2020-12-15T22:23:00Z">
                <w:pPr>
                  <w:pStyle w:val="af7"/>
                </w:pPr>
              </w:pPrChange>
            </w:pPr>
          </w:p>
          <w:p w14:paraId="292C713C" w14:textId="42ED9600" w:rsidR="0089733B" w:rsidRPr="00E87402" w:rsidDel="00A63EA7" w:rsidRDefault="0089733B">
            <w:pPr>
              <w:pStyle w:val="af7"/>
              <w:ind w:firstLine="0"/>
              <w:rPr>
                <w:del w:id="247" w:author="黒部　立郎" w:date="2020-12-15T22:23:00Z"/>
                <w:color w:val="000000" w:themeColor="text1"/>
              </w:rPr>
              <w:pPrChange w:id="248" w:author="黒部　立郎" w:date="2020-12-15T22:23:00Z">
                <w:pPr>
                  <w:pStyle w:val="af7"/>
                </w:pPr>
              </w:pPrChange>
            </w:pPr>
          </w:p>
          <w:p w14:paraId="2900D50D" w14:textId="6B69B5AC" w:rsidR="0089733B" w:rsidRPr="00E87402" w:rsidDel="00A63EA7" w:rsidRDefault="0089733B">
            <w:pPr>
              <w:pStyle w:val="af7"/>
              <w:ind w:firstLine="0"/>
              <w:rPr>
                <w:del w:id="249" w:author="黒部　立郎" w:date="2020-12-15T22:23:00Z"/>
                <w:color w:val="000000" w:themeColor="text1"/>
              </w:rPr>
              <w:pPrChange w:id="250" w:author="黒部　立郎" w:date="2020-12-15T22:23:00Z">
                <w:pPr>
                  <w:pStyle w:val="af7"/>
                </w:pPr>
              </w:pPrChange>
            </w:pPr>
          </w:p>
          <w:p w14:paraId="1FFA2DCA" w14:textId="1EB540B3" w:rsidR="0089733B" w:rsidRPr="00E87402" w:rsidDel="00A63EA7" w:rsidRDefault="0089733B">
            <w:pPr>
              <w:pStyle w:val="af7"/>
              <w:ind w:firstLine="0"/>
              <w:rPr>
                <w:del w:id="251" w:author="黒部　立郎" w:date="2020-12-15T22:23:00Z"/>
                <w:color w:val="000000" w:themeColor="text1"/>
              </w:rPr>
              <w:pPrChange w:id="252" w:author="黒部　立郎" w:date="2020-12-15T22:23:00Z">
                <w:pPr>
                  <w:pStyle w:val="af7"/>
                </w:pPr>
              </w:pPrChange>
            </w:pPr>
          </w:p>
          <w:p w14:paraId="5BBB5E98" w14:textId="03582390" w:rsidR="0089733B" w:rsidRPr="00E87402" w:rsidRDefault="0089733B">
            <w:pPr>
              <w:pStyle w:val="af7"/>
              <w:ind w:firstLine="0"/>
              <w:rPr>
                <w:color w:val="000000" w:themeColor="text1"/>
              </w:rPr>
              <w:pPrChange w:id="253" w:author="黒部　立郎" w:date="2020-12-15T22:23:00Z">
                <w:pPr>
                  <w:pStyle w:val="af7"/>
                </w:pPr>
              </w:pPrChange>
            </w:pPr>
            <w:del w:id="254" w:author="黒部　立郎" w:date="2020-12-15T22:23:00Z">
              <w:r w:rsidRPr="00E87402" w:rsidDel="00A63EA7">
                <w:rPr>
                  <w:color w:val="000000" w:themeColor="text1"/>
                </w:rPr>
                <w:drawing>
                  <wp:inline distT="0" distB="0" distL="0" distR="0" wp14:anchorId="7A4B1018" wp14:editId="60442883">
                    <wp:extent cx="4479471" cy="2447711"/>
                    <wp:effectExtent l="0" t="0" r="0" b="0"/>
                    <wp:docPr id="6" name="図 6" descr="図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図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81016" cy="2448555"/>
                            </a:xfrm>
                            <a:prstGeom prst="rect">
                              <a:avLst/>
                            </a:prstGeom>
                            <a:noFill/>
                            <a:ln>
                              <a:noFill/>
                            </a:ln>
                          </pic:spPr>
                        </pic:pic>
                      </a:graphicData>
                    </a:graphic>
                  </wp:inline>
                </w:drawing>
              </w:r>
            </w:del>
            <w:ins w:id="255" w:author="黒部　立郎" w:date="2020-12-15T22:23:00Z">
              <w:r w:rsidR="00A63EA7" w:rsidRPr="00A63EA7">
                <w:rPr>
                  <w:color w:val="000000" w:themeColor="text1"/>
                </w:rPr>
                <w:drawing>
                  <wp:anchor distT="0" distB="0" distL="114300" distR="114300" simplePos="0" relativeHeight="251664384" behindDoc="0" locked="0" layoutInCell="1" allowOverlap="1" wp14:anchorId="71BD0F78" wp14:editId="787DFBA6">
                    <wp:simplePos x="0" y="0"/>
                    <wp:positionH relativeFrom="column">
                      <wp:posOffset>58420</wp:posOffset>
                    </wp:positionH>
                    <wp:positionV relativeFrom="paragraph">
                      <wp:posOffset>-2167890</wp:posOffset>
                    </wp:positionV>
                    <wp:extent cx="5974080" cy="2446020"/>
                    <wp:effectExtent l="0" t="0" r="7620" b="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74080" cy="2446020"/>
                            </a:xfrm>
                            <a:prstGeom prst="rect">
                              <a:avLst/>
                            </a:prstGeom>
                            <a:noFill/>
                            <a:ln>
                              <a:noFill/>
                            </a:ln>
                          </pic:spPr>
                        </pic:pic>
                      </a:graphicData>
                    </a:graphic>
                  </wp:anchor>
                </w:drawing>
              </w:r>
            </w:ins>
          </w:p>
        </w:tc>
      </w:tr>
    </w:tbl>
    <w:p w14:paraId="413D9005" w14:textId="1E6944F3" w:rsidR="0089733B" w:rsidRPr="00032F07" w:rsidRDefault="0089733B" w:rsidP="0089733B">
      <w:pPr>
        <w:pStyle w:val="afffffffff7"/>
        <w:rPr>
          <w:rFonts w:asciiTheme="majorEastAsia" w:eastAsiaTheme="majorEastAsia" w:hAnsiTheme="majorEastAsia"/>
          <w:color w:val="000000" w:themeColor="text1"/>
        </w:rPr>
      </w:pPr>
      <w:commentRangeStart w:id="256"/>
      <w:r w:rsidRPr="00032F07">
        <w:rPr>
          <w:rStyle w:val="afffffb"/>
          <w:rFonts w:asciiTheme="majorEastAsia" w:eastAsiaTheme="majorEastAsia" w:hAnsiTheme="majorEastAsia" w:hint="eastAsia"/>
          <w:color w:val="000000" w:themeColor="text1"/>
        </w:rPr>
        <w:lastRenderedPageBreak/>
        <w:t>図</w:t>
      </w:r>
      <w:r w:rsidR="0034216D">
        <w:rPr>
          <w:rStyle w:val="afffffb"/>
          <w:rFonts w:asciiTheme="majorEastAsia" w:eastAsiaTheme="majorEastAsia" w:hAnsiTheme="majorEastAsia"/>
          <w:color w:val="000000" w:themeColor="text1"/>
        </w:rPr>
        <w:t>3</w:t>
      </w:r>
      <w:r w:rsidRPr="00032F07">
        <w:rPr>
          <w:rFonts w:asciiTheme="majorEastAsia" w:eastAsiaTheme="majorEastAsia" w:hAnsiTheme="majorEastAsia" w:hint="eastAsia"/>
          <w:color w:val="000000" w:themeColor="text1"/>
        </w:rPr>
        <w:t>－受信部の電気的3 dB上限カットオフ周波数測定系</w:t>
      </w:r>
      <w:commentRangeEnd w:id="256"/>
      <w:r w:rsidR="007F4869" w:rsidRPr="00032F07">
        <w:rPr>
          <w:rStyle w:val="afffffffffffffffffffffffffffc"/>
          <w:rFonts w:asciiTheme="majorEastAsia" w:eastAsiaTheme="majorEastAsia" w:hAnsiTheme="majorEastAsia"/>
          <w:b w:val="0"/>
          <w:noProof w:val="0"/>
          <w:color w:val="000000" w:themeColor="text1"/>
        </w:rPr>
        <w:commentReference w:id="256"/>
      </w:r>
    </w:p>
    <w:p w14:paraId="71CAF75D" w14:textId="77777777" w:rsidR="0089733B" w:rsidRPr="00E87402" w:rsidRDefault="0089733B" w:rsidP="0089733B">
      <w:pPr>
        <w:autoSpaceDE w:val="0"/>
        <w:autoSpaceDN w:val="0"/>
        <w:adjustRightInd w:val="0"/>
        <w:jc w:val="left"/>
        <w:rPr>
          <w:rFonts w:ascii="TimesNewRoman" w:hAnsi="TimesNewRoman" w:cs="TimesNewRoman"/>
          <w:color w:val="000000" w:themeColor="text1"/>
          <w:kern w:val="0"/>
        </w:rPr>
      </w:pPr>
    </w:p>
    <w:p w14:paraId="1280AC0A" w14:textId="6DFB5A5A" w:rsidR="0089733B" w:rsidRPr="00E87402" w:rsidRDefault="0089733B" w:rsidP="0089733B">
      <w:pPr>
        <w:autoSpaceDE w:val="0"/>
        <w:autoSpaceDN w:val="0"/>
        <w:adjustRightInd w:val="0"/>
        <w:jc w:val="left"/>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3dB</w:t>
      </w:r>
      <w:r w:rsidRPr="00E87402">
        <w:rPr>
          <w:rFonts w:ascii="TimesNewRoman" w:hAnsi="TimesNewRoman" w:cs="TimesNewRoman" w:hint="eastAsia"/>
          <w:color w:val="000000" w:themeColor="text1"/>
          <w:kern w:val="0"/>
        </w:rPr>
        <w:t>上限カットオフ周波数は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以下のステップを使用して測定される。</w:t>
      </w:r>
      <w:r w:rsidRPr="00E87402">
        <w:rPr>
          <w:rFonts w:ascii="TimesNewRoman" w:hAnsi="TimesNewRoman" w:cs="TimesNewRoman"/>
          <w:color w:val="000000" w:themeColor="text1"/>
          <w:kern w:val="0"/>
        </w:rPr>
        <w:br/>
      </w:r>
    </w:p>
    <w:p w14:paraId="6D54BBD8" w14:textId="77777777" w:rsidR="0089733B" w:rsidRPr="00E87402" w:rsidRDefault="0089733B" w:rsidP="0089733B">
      <w:pPr>
        <w:pStyle w:val="afffffff2"/>
        <w:rPr>
          <w:color w:val="000000" w:themeColor="text1"/>
        </w:rPr>
      </w:pPr>
      <w:r w:rsidRPr="00E87402">
        <w:rPr>
          <w:rStyle w:val="afffffb"/>
          <w:color w:val="000000" w:themeColor="text1"/>
        </w:rPr>
        <w:t>a)</w:t>
      </w:r>
      <w:r w:rsidRPr="00E87402">
        <w:rPr>
          <w:color w:val="000000" w:themeColor="text1"/>
        </w:rPr>
        <w:tab/>
      </w:r>
      <w:r w:rsidRPr="00BD0550">
        <w:rPr>
          <w:rFonts w:ascii="TimesNewRoman" w:hAnsi="TimesNewRoman" w:cs="TimesNewRoman" w:hint="eastAsia"/>
          <w:color w:val="000000" w:themeColor="text1"/>
          <w:kern w:val="0"/>
          <w:highlight w:val="cyan"/>
        </w:rPr>
        <w:t>アナログ無線周波数（</w:t>
      </w:r>
      <w:r w:rsidRPr="00BD0550">
        <w:rPr>
          <w:rFonts w:ascii="TimesNewRoman" w:hAnsi="TimesNewRoman" w:cs="TimesNewRoman" w:hint="eastAsia"/>
          <w:color w:val="000000" w:themeColor="text1"/>
          <w:kern w:val="0"/>
          <w:highlight w:val="cyan"/>
        </w:rPr>
        <w:t>RF</w:t>
      </w:r>
      <w:r w:rsidRPr="00BD0550">
        <w:rPr>
          <w:rFonts w:ascii="TimesNewRoman" w:hAnsi="TimesNewRoman" w:cs="TimesNewRoman" w:hint="eastAsia"/>
          <w:color w:val="000000" w:themeColor="text1"/>
          <w:kern w:val="0"/>
          <w:highlight w:val="cyan"/>
        </w:rPr>
        <w:t>）信号発生器</w:t>
      </w:r>
      <w:r w:rsidRPr="00E87402">
        <w:rPr>
          <w:rFonts w:ascii="TimesNewRoman" w:hAnsi="TimesNewRoman" w:cs="TimesNewRoman" w:hint="eastAsia"/>
          <w:color w:val="000000" w:themeColor="text1"/>
          <w:kern w:val="0"/>
        </w:rPr>
        <w:t>および光源を含む試験装置の周波数応答特性を校正する。デジタル光源はこの条項の要件を満たしている。</w:t>
      </w:r>
    </w:p>
    <w:p w14:paraId="66B740DB" w14:textId="62862924" w:rsidR="0089733B" w:rsidRPr="00E87402" w:rsidRDefault="0089733B" w:rsidP="0089733B">
      <w:pPr>
        <w:pStyle w:val="afffffff2"/>
        <w:rPr>
          <w:color w:val="000000" w:themeColor="text1"/>
        </w:rPr>
      </w:pPr>
      <w:r w:rsidRPr="00E87402">
        <w:rPr>
          <w:rStyle w:val="afffffb"/>
          <w:color w:val="000000" w:themeColor="text1"/>
        </w:rPr>
        <w:t>b)</w:t>
      </w:r>
      <w:r w:rsidRPr="00E87402">
        <w:rPr>
          <w:color w:val="000000" w:themeColor="text1"/>
        </w:rPr>
        <w:tab/>
      </w:r>
      <w:r w:rsidRPr="00E87402">
        <w:rPr>
          <w:rFonts w:ascii="TimesNewRoman" w:hAnsi="TimesNewRoman" w:cs="TimesNewRoman" w:hint="eastAsia"/>
          <w:color w:val="000000" w:themeColor="text1"/>
          <w:kern w:val="0"/>
        </w:rPr>
        <w:t>図</w:t>
      </w:r>
      <w:r w:rsidR="0034216D">
        <w:rPr>
          <w:rFonts w:ascii="TimesNewRoman" w:hAnsi="TimesNewRoman" w:cs="TimesNewRoman"/>
          <w:color w:val="000000" w:themeColor="text1"/>
          <w:kern w:val="0"/>
        </w:rPr>
        <w:t>3</w:t>
      </w:r>
      <w:r w:rsidRPr="00E87402">
        <w:rPr>
          <w:rFonts w:ascii="TimesNewRoman" w:hAnsi="TimesNewRoman" w:cs="TimesNewRoman" w:hint="eastAsia"/>
          <w:color w:val="000000" w:themeColor="text1"/>
          <w:kern w:val="0"/>
        </w:rPr>
        <w:t>に示す</w:t>
      </w:r>
      <w:del w:id="257" w:author="黒部　立郎" w:date="2020-12-15T19:38:00Z">
        <w:r w:rsidRPr="00E87402" w:rsidDel="00720602">
          <w:rPr>
            <w:rFonts w:ascii="TimesNewRoman" w:hAnsi="TimesNewRoman" w:cs="TimesNewRoman" w:hint="eastAsia"/>
            <w:color w:val="000000" w:themeColor="text1"/>
            <w:kern w:val="0"/>
          </w:rPr>
          <w:delText>ように</w:delText>
        </w:r>
      </w:del>
      <w:r w:rsidR="002D1900">
        <w:rPr>
          <w:rFonts w:ascii="TimesNewRoman" w:hAnsi="TimesNewRoman" w:cs="TimesNewRoman" w:hint="eastAsia"/>
          <w:color w:val="000000" w:themeColor="text1"/>
          <w:kern w:val="0"/>
        </w:rPr>
        <w:t>測定</w:t>
      </w:r>
      <w:r w:rsidRPr="00E87402">
        <w:rPr>
          <w:rFonts w:ascii="TimesNewRoman" w:hAnsi="TimesNewRoman" w:cs="TimesNewRoman" w:hint="eastAsia"/>
          <w:color w:val="000000" w:themeColor="text1"/>
          <w:kern w:val="0"/>
        </w:rPr>
        <w:t>機器を校正する。</w:t>
      </w:r>
      <w:r w:rsidRPr="00BD0550">
        <w:rPr>
          <w:rFonts w:ascii="TimesNewRoman" w:hAnsi="TimesNewRoman" w:cs="TimesNewRoman" w:hint="eastAsia"/>
          <w:b/>
          <w:bCs/>
          <w:color w:val="000000" w:themeColor="text1"/>
          <w:kern w:val="0"/>
        </w:rPr>
        <w:t>a</w:t>
      </w:r>
      <w:r w:rsidR="00BD0550" w:rsidRPr="00BD0550">
        <w:rPr>
          <w:rFonts w:ascii="TimesNewRoman" w:hAnsi="TimesNewRoman" w:cs="TimesNewRoman"/>
          <w:b/>
          <w:bCs/>
          <w:color w:val="000000" w:themeColor="text1"/>
          <w:kern w:val="0"/>
        </w:rPr>
        <w:t>)</w:t>
      </w:r>
      <w:r w:rsidRPr="00E87402">
        <w:rPr>
          <w:rFonts w:ascii="TimesNewRoman" w:hAnsi="TimesNewRoman" w:cs="TimesNewRoman" w:hint="eastAsia"/>
          <w:color w:val="000000" w:themeColor="text1"/>
          <w:kern w:val="0"/>
        </w:rPr>
        <w:t>の校正後</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システム周波数応答に影響を与える可能性がある信号経路への変更を最小限に抑えるように注意する。</w:t>
      </w:r>
      <w:r w:rsidRPr="00E87402">
        <w:rPr>
          <w:rFonts w:ascii="TimesNewRoman" w:hAnsi="TimesNewRoman" w:cs="TimesNewRoman" w:hint="eastAsia"/>
          <w:color w:val="000000" w:themeColor="text1"/>
          <w:kern w:val="0"/>
        </w:rPr>
        <w:t xml:space="preserve"> RF</w:t>
      </w:r>
      <w:r w:rsidRPr="00E87402">
        <w:rPr>
          <w:rFonts w:ascii="TimesNewRoman" w:hAnsi="TimesNewRoman" w:cs="TimesNewRoman" w:hint="eastAsia"/>
          <w:color w:val="000000" w:themeColor="text1"/>
          <w:kern w:val="0"/>
        </w:rPr>
        <w:t>変調を遮断し両方の光源を点灯してストレス</w:t>
      </w:r>
      <w:r w:rsidR="00BD0550">
        <w:rPr>
          <w:rFonts w:ascii="TimesNewRoman" w:hAnsi="TimesNewRoman" w:cs="TimesNewRoman" w:hint="eastAsia"/>
          <w:color w:val="000000" w:themeColor="text1"/>
          <w:kern w:val="0"/>
        </w:rPr>
        <w:t>ド</w:t>
      </w:r>
      <w:r w:rsidRPr="00E87402">
        <w:rPr>
          <w:rFonts w:ascii="TimesNewRoman" w:hAnsi="TimesNewRoman" w:cs="TimesNewRoman" w:hint="eastAsia"/>
          <w:color w:val="000000" w:themeColor="text1"/>
          <w:kern w:val="0"/>
        </w:rPr>
        <w:t>レシーバ感度レベルに近い値に光変調振幅を設定する。</w:t>
      </w:r>
    </w:p>
    <w:p w14:paraId="1F400746" w14:textId="0A3801CE" w:rsidR="0089733B" w:rsidRPr="00E87402" w:rsidRDefault="0089733B" w:rsidP="0089733B">
      <w:pPr>
        <w:pStyle w:val="afffffff2"/>
        <w:rPr>
          <w:rFonts w:ascii="TimesNewRoman" w:hAnsi="TimesNewRoman" w:cs="TimesNewRoman"/>
          <w:color w:val="000000" w:themeColor="text1"/>
          <w:kern w:val="0"/>
        </w:rPr>
      </w:pPr>
      <w:r w:rsidRPr="00E87402">
        <w:rPr>
          <w:rStyle w:val="afffffb"/>
          <w:color w:val="000000" w:themeColor="text1"/>
        </w:rPr>
        <w:t>c)</w:t>
      </w:r>
      <w:r w:rsidRPr="00E87402">
        <w:rPr>
          <w:color w:val="000000" w:themeColor="text1"/>
        </w:rPr>
        <w:tab/>
      </w:r>
      <w:r w:rsidRPr="00BD0550">
        <w:rPr>
          <w:rFonts w:ascii="TimesNewRoman" w:hAnsi="TimesNewRoman" w:cs="TimesNewRoman" w:hint="eastAsia"/>
          <w:b/>
          <w:bCs/>
          <w:color w:val="000000" w:themeColor="text1"/>
          <w:kern w:val="0"/>
        </w:rPr>
        <w:t>b</w:t>
      </w:r>
      <w:r w:rsidR="00BD0550">
        <w:rPr>
          <w:rFonts w:ascii="TimesNewRoman" w:hAnsi="TimesNewRoman" w:cs="TimesNewRoman" w:hint="eastAsia"/>
          <w:b/>
          <w:bCs/>
          <w:color w:val="000000" w:themeColor="text1"/>
          <w:kern w:val="0"/>
        </w:rPr>
        <w:t>)</w:t>
      </w:r>
      <w:r w:rsidRPr="00E87402">
        <w:rPr>
          <w:rFonts w:ascii="TimesNewRoman" w:hAnsi="TimesNewRoman" w:cs="TimesNewRoman" w:hint="eastAsia"/>
          <w:color w:val="000000" w:themeColor="text1"/>
          <w:kern w:val="0"/>
        </w:rPr>
        <w:t>で</w:t>
      </w:r>
      <w:ins w:id="258" w:author="黒部　立郎" w:date="2020-12-15T19:39:00Z">
        <w:r w:rsidR="00BC3D65">
          <w:rPr>
            <w:rFonts w:ascii="TimesNewRoman" w:hAnsi="TimesNewRoman" w:cs="TimesNewRoman" w:hint="eastAsia"/>
            <w:color w:val="000000" w:themeColor="text1"/>
            <w:kern w:val="0"/>
          </w:rPr>
          <w:t>測定</w:t>
        </w:r>
      </w:ins>
      <w:del w:id="259" w:author="黒部　立郎" w:date="2020-12-15T19:38:00Z">
        <w:r w:rsidRPr="00E87402" w:rsidDel="00BC3D65">
          <w:rPr>
            <w:rFonts w:ascii="TimesNewRoman" w:hAnsi="TimesNewRoman" w:cs="TimesNewRoman" w:hint="eastAsia"/>
            <w:color w:val="000000" w:themeColor="text1"/>
            <w:kern w:val="0"/>
          </w:rPr>
          <w:delText>確立</w:delText>
        </w:r>
      </w:del>
      <w:r w:rsidRPr="00E87402">
        <w:rPr>
          <w:rFonts w:ascii="TimesNewRoman" w:hAnsi="TimesNewRoman" w:cs="TimesNewRoman" w:hint="eastAsia"/>
          <w:color w:val="000000" w:themeColor="text1"/>
          <w:kern w:val="0"/>
        </w:rPr>
        <w:t>された同じ平均光パワーと</w:t>
      </w:r>
      <w:r w:rsidRPr="00E87402">
        <w:rPr>
          <w:rFonts w:ascii="TimesNewRoman" w:hAnsi="TimesNewRoman" w:cs="TimesNewRoman" w:hint="eastAsia"/>
          <w:color w:val="000000" w:themeColor="text1"/>
          <w:kern w:val="0"/>
        </w:rPr>
        <w:t>OMA</w:t>
      </w:r>
      <w:r w:rsidRPr="00E87402">
        <w:rPr>
          <w:rFonts w:ascii="TimesNewRoman" w:hAnsi="TimesNewRoman" w:cs="TimesNewRoman" w:hint="eastAsia"/>
          <w:color w:val="000000" w:themeColor="text1"/>
          <w:kern w:val="0"/>
        </w:rPr>
        <w:t>を維持しながら</w:t>
      </w:r>
      <w:r w:rsidRPr="00E87402">
        <w:rPr>
          <w:rFonts w:ascii="TimesNewRoman" w:hAnsi="TimesNewRoman" w:cs="TimesNewRoman" w:hint="eastAsia"/>
          <w:color w:val="000000" w:themeColor="text1"/>
          <w:kern w:val="0"/>
        </w:rPr>
        <w:t>RF</w:t>
      </w:r>
      <w:r w:rsidRPr="00E87402">
        <w:rPr>
          <w:rFonts w:ascii="TimesNewRoman" w:hAnsi="TimesNewRoman" w:cs="TimesNewRoman" w:hint="eastAsia"/>
          <w:color w:val="000000" w:themeColor="text1"/>
          <w:kern w:val="0"/>
        </w:rPr>
        <w:t>変調を印加する。</w:t>
      </w:r>
    </w:p>
    <w:p w14:paraId="7663C99D" w14:textId="77777777" w:rsidR="0089733B" w:rsidRPr="00E87402" w:rsidRDefault="0089733B" w:rsidP="0089733B">
      <w:pPr>
        <w:pStyle w:val="afffffff2"/>
        <w:rPr>
          <w:rFonts w:ascii="TimesNewRoman" w:hAnsi="TimesNewRoman" w:cs="TimesNewRoman"/>
          <w:color w:val="000000" w:themeColor="text1"/>
          <w:kern w:val="0"/>
        </w:rPr>
      </w:pPr>
      <w:r w:rsidRPr="00E87402">
        <w:rPr>
          <w:rStyle w:val="afffffb"/>
          <w:color w:val="000000" w:themeColor="text1"/>
        </w:rPr>
        <w:t>d)</w:t>
      </w:r>
      <w:r w:rsidRPr="00E87402">
        <w:rPr>
          <w:color w:val="000000" w:themeColor="text1"/>
        </w:rPr>
        <w:tab/>
      </w:r>
      <w:r w:rsidRPr="00E87402">
        <w:rPr>
          <w:rFonts w:ascii="TimesNewRoman" w:hAnsi="TimesNewRoman" w:cs="TimesNewRoman" w:hint="eastAsia"/>
          <w:color w:val="000000" w:themeColor="text1"/>
          <w:kern w:val="0"/>
        </w:rPr>
        <w:t>幾つかの周波数に対し一定</w:t>
      </w:r>
      <w:r w:rsidRPr="00E87402">
        <w:rPr>
          <w:rFonts w:ascii="TimesNewRoman" w:hAnsi="TimesNewRoman" w:cs="TimesNewRoman" w:hint="eastAsia"/>
          <w:color w:val="000000" w:themeColor="text1"/>
          <w:kern w:val="0"/>
        </w:rPr>
        <w:t>BER</w:t>
      </w:r>
      <w:r w:rsidRPr="00E87402">
        <w:rPr>
          <w:rFonts w:ascii="TimesNewRoman" w:hAnsi="TimesNewRoman" w:cs="TimesNewRoman" w:hint="eastAsia"/>
          <w:color w:val="000000" w:themeColor="text1"/>
          <w:kern w:val="0"/>
        </w:rPr>
        <w:t>（例えば</w:t>
      </w:r>
      <w:r w:rsidRPr="00E87402">
        <w:rPr>
          <w:rFonts w:ascii="TimesNewRoman" w:hAnsi="TimesNewRoman" w:cs="TimesNewRoman" w:hint="eastAsia"/>
          <w:color w:val="000000" w:themeColor="text1"/>
          <w:kern w:val="0"/>
        </w:rPr>
        <w:t>10</w:t>
      </w:r>
      <w:r w:rsidRPr="00E87402">
        <w:rPr>
          <w:rFonts w:ascii="TimesNewRoman" w:hAnsi="TimesNewRoman" w:cs="TimesNewRoman" w:hint="eastAsia"/>
          <w:color w:val="000000" w:themeColor="text1"/>
          <w:kern w:val="0"/>
          <w:vertAlign w:val="superscript"/>
        </w:rPr>
        <w:t>-8</w:t>
      </w:r>
      <w:r w:rsidRPr="00E87402">
        <w:rPr>
          <w:rFonts w:ascii="TimesNewRoman" w:hAnsi="TimesNewRoman" w:cs="TimesNewRoman"/>
          <w:color w:val="000000" w:themeColor="text1"/>
          <w:kern w:val="0"/>
        </w:rPr>
        <w:t>）</w:t>
      </w:r>
      <w:r w:rsidRPr="00E87402">
        <w:rPr>
          <w:rFonts w:ascii="TimesNewRoman" w:hAnsi="TimesNewRoman" w:cs="TimesNewRoman" w:hint="eastAsia"/>
          <w:color w:val="000000" w:themeColor="text1"/>
          <w:kern w:val="0"/>
        </w:rPr>
        <w:t>を得るのに必要な</w:t>
      </w:r>
      <w:r w:rsidRPr="00E87402">
        <w:rPr>
          <w:rFonts w:ascii="TimesNewRoman" w:hAnsi="TimesNewRoman" w:cs="TimesNewRoman" w:hint="eastAsia"/>
          <w:color w:val="000000" w:themeColor="text1"/>
          <w:kern w:val="0"/>
        </w:rPr>
        <w:t>RF</w:t>
      </w:r>
      <w:r w:rsidRPr="00E87402">
        <w:rPr>
          <w:rFonts w:ascii="TimesNewRoman" w:hAnsi="TimesNewRoman" w:cs="TimesNewRoman" w:hint="eastAsia"/>
          <w:color w:val="000000" w:themeColor="text1"/>
          <w:kern w:val="0"/>
        </w:rPr>
        <w:t>変調振幅（電気的</w:t>
      </w:r>
      <w:r w:rsidRPr="00E87402">
        <w:rPr>
          <w:rFonts w:ascii="TimesNewRoman" w:hAnsi="TimesNewRoman" w:cs="TimesNewRoman" w:hint="eastAsia"/>
          <w:color w:val="000000" w:themeColor="text1"/>
          <w:kern w:val="0"/>
        </w:rPr>
        <w:t>dBm</w:t>
      </w:r>
      <w:r w:rsidRPr="00E87402">
        <w:rPr>
          <w:rFonts w:ascii="TimesNewRoman" w:hAnsi="TimesNewRoman" w:cs="TimesNewRoman" w:hint="eastAsia"/>
          <w:color w:val="000000" w:themeColor="text1"/>
          <w:kern w:val="0"/>
        </w:rPr>
        <w:t>）を測定する。</w:t>
      </w:r>
    </w:p>
    <w:p w14:paraId="733ED9B4" w14:textId="705EA933" w:rsidR="0089733B" w:rsidRPr="00E87402" w:rsidRDefault="0089733B" w:rsidP="007F4869">
      <w:pPr>
        <w:pStyle w:val="afffffff2"/>
        <w:rPr>
          <w:rFonts w:ascii="TimesNewRoman" w:hAnsi="TimesNewRoman" w:cs="TimesNewRoman"/>
          <w:color w:val="000000" w:themeColor="text1"/>
          <w:kern w:val="0"/>
        </w:rPr>
      </w:pPr>
      <w:r w:rsidRPr="00E87402">
        <w:rPr>
          <w:rStyle w:val="afffffb"/>
          <w:color w:val="000000" w:themeColor="text1"/>
        </w:rPr>
        <w:t>e)</w:t>
      </w:r>
      <w:r w:rsidRPr="00E87402">
        <w:rPr>
          <w:color w:val="000000" w:themeColor="text1"/>
        </w:rPr>
        <w:tab/>
      </w:r>
      <w:r w:rsidR="007F4869" w:rsidRPr="00E87402">
        <w:rPr>
          <w:rFonts w:ascii="TimesNewRoman" w:hAnsi="TimesNewRoman" w:cs="TimesNewRoman" w:hint="eastAsia"/>
          <w:color w:val="000000" w:themeColor="text1"/>
          <w:kern w:val="0"/>
        </w:rPr>
        <w:t>受信部受信部</w:t>
      </w:r>
      <w:r w:rsidRPr="00E87402">
        <w:rPr>
          <w:rFonts w:ascii="TimesNewRoman" w:hAnsi="TimesNewRoman" w:cs="TimesNewRoman" w:hint="eastAsia"/>
          <w:color w:val="000000" w:themeColor="text1"/>
          <w:kern w:val="0"/>
        </w:rPr>
        <w:t>の電気的</w:t>
      </w:r>
      <w:r w:rsidRPr="00E87402">
        <w:rPr>
          <w:rFonts w:ascii="TimesNewRoman" w:hAnsi="TimesNewRoman" w:cs="TimesNewRoman" w:hint="eastAsia"/>
          <w:color w:val="000000" w:themeColor="text1"/>
          <w:kern w:val="0"/>
        </w:rPr>
        <w:t>3 dB</w:t>
      </w:r>
      <w:r w:rsidRPr="00E87402">
        <w:rPr>
          <w:rFonts w:ascii="TimesNewRoman" w:hAnsi="TimesNewRoman" w:cs="TimesNewRoman" w:hint="eastAsia"/>
          <w:color w:val="000000" w:themeColor="text1"/>
          <w:kern w:val="0"/>
        </w:rPr>
        <w:t>上限周波数は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RF</w:t>
      </w:r>
      <w:r w:rsidRPr="00E87402">
        <w:rPr>
          <w:rFonts w:ascii="TimesNewRoman" w:hAnsi="TimesNewRoman" w:cs="TimesNewRoman" w:hint="eastAsia"/>
          <w:color w:val="000000" w:themeColor="text1"/>
          <w:kern w:val="0"/>
        </w:rPr>
        <w:t>信号の変調振幅が</w:t>
      </w:r>
      <w:r w:rsidRPr="00E87402">
        <w:rPr>
          <w:rFonts w:ascii="TimesNewRoman" w:hAnsi="TimesNewRoman" w:cs="TimesNewRoman" w:hint="eastAsia"/>
          <w:color w:val="000000" w:themeColor="text1"/>
          <w:kern w:val="0"/>
        </w:rPr>
        <w:t>3dB</w:t>
      </w:r>
      <w:r w:rsidRPr="00E87402">
        <w:rPr>
          <w:rFonts w:ascii="TimesNewRoman" w:hAnsi="TimesNewRoman" w:cs="TimesNewRoman" w:hint="eastAsia"/>
          <w:color w:val="000000" w:themeColor="text1"/>
          <w:kern w:val="0"/>
        </w:rPr>
        <w:t>増加する周波数である。</w:t>
      </w:r>
      <w:r w:rsidR="00420AA6" w:rsidRPr="00E87402">
        <w:rPr>
          <w:rFonts w:ascii="TimesNewRoman" w:hAnsi="TimesNewRoman" w:cs="TimesNewRoman"/>
          <w:color w:val="000000" w:themeColor="text1"/>
          <w:kern w:val="0"/>
        </w:rPr>
        <w:br/>
      </w:r>
      <w:r w:rsidRPr="00E87402">
        <w:rPr>
          <w:rFonts w:ascii="TimesNewRoman" w:hAnsi="TimesNewRoman" w:cs="TimesNewRoman" w:hint="eastAsia"/>
          <w:color w:val="000000" w:themeColor="text1"/>
          <w:kern w:val="0"/>
        </w:rPr>
        <w:t>（</w:t>
      </w:r>
      <w:r w:rsidR="00420AA6" w:rsidRPr="00E87402">
        <w:rPr>
          <w:rFonts w:ascii="TimesNewRoman" w:hAnsi="TimesNewRoman" w:cs="TimesNewRoman" w:hint="eastAsia"/>
          <w:color w:val="000000" w:themeColor="text1"/>
          <w:kern w:val="0"/>
        </w:rPr>
        <w:t xml:space="preserve"> </w:t>
      </w:r>
      <w:r w:rsidRPr="00E87402">
        <w:rPr>
          <w:rFonts w:ascii="TimesNewRoman" w:hAnsi="TimesNewRoman" w:cs="TimesNewRoman" w:hint="eastAsia"/>
          <w:b/>
          <w:color w:val="000000" w:themeColor="text1"/>
          <w:kern w:val="0"/>
        </w:rPr>
        <w:t>d</w:t>
      </w:r>
      <w:r w:rsidR="00420AA6" w:rsidRPr="00E87402">
        <w:rPr>
          <w:rFonts w:ascii="TimesNewRoman" w:hAnsi="TimesNewRoman" w:cs="TimesNewRoman"/>
          <w:b/>
          <w:color w:val="000000" w:themeColor="text1"/>
          <w:kern w:val="0"/>
        </w:rPr>
        <w:t>)</w:t>
      </w:r>
      <w:r w:rsidRPr="00E87402">
        <w:rPr>
          <w:rFonts w:ascii="TimesNewRoman" w:hAnsi="TimesNewRoman" w:cs="TimesNewRoman" w:hint="eastAsia"/>
          <w:color w:val="000000" w:themeColor="text1"/>
          <w:kern w:val="0"/>
        </w:rPr>
        <w:t>で測定された振幅は</w:t>
      </w:r>
      <w:r w:rsidRPr="00E87402">
        <w:rPr>
          <w:rFonts w:ascii="TimesNewRoman" w:hAnsi="TimesNewRoman" w:cs="TimesNewRoman" w:hint="eastAsia"/>
          <w:color w:val="000000" w:themeColor="text1"/>
          <w:kern w:val="0"/>
        </w:rPr>
        <w:t xml:space="preserve"> a</w:t>
      </w:r>
      <w:r w:rsidRPr="00E87402">
        <w:rPr>
          <w:rFonts w:ascii="TimesNewRoman" w:hAnsi="TimesNewRoman" w:cs="TimesNewRoman" w:hint="eastAsia"/>
          <w:color w:val="000000" w:themeColor="text1"/>
          <w:kern w:val="0"/>
        </w:rPr>
        <w:t>の校正データで校正される。）</w:t>
      </w:r>
    </w:p>
    <w:p w14:paraId="0FFED1DA" w14:textId="5727C004" w:rsidR="00C84DA4" w:rsidRPr="00E87402" w:rsidRDefault="00CC73EE" w:rsidP="00C84DA4">
      <w:pPr>
        <w:pStyle w:val="affffa"/>
        <w:rPr>
          <w:color w:val="000000" w:themeColor="text1"/>
        </w:rPr>
      </w:pPr>
      <w:bookmarkStart w:id="260" w:name="_Toc46496435"/>
      <w:bookmarkStart w:id="261" w:name="_Toc52264234"/>
      <w:bookmarkStart w:id="262" w:name="_Toc32761745"/>
      <w:bookmarkStart w:id="263" w:name="_Toc32929738"/>
      <w:bookmarkStart w:id="264" w:name="_Toc32929798"/>
      <w:bookmarkStart w:id="265" w:name="_Toc46415204"/>
      <w:bookmarkStart w:id="266" w:name="_Toc46415371"/>
      <w:bookmarkStart w:id="267" w:name="_Toc46483483"/>
      <w:r w:rsidRPr="00E87402">
        <w:rPr>
          <w:color w:val="000000" w:themeColor="text1"/>
        </w:rPr>
        <w:t>7</w:t>
      </w:r>
      <w:r w:rsidR="00C84DA4" w:rsidRPr="00E87402">
        <w:rPr>
          <w:color w:val="000000" w:themeColor="text1"/>
        </w:rPr>
        <w:t>.</w:t>
      </w:r>
      <w:r w:rsidR="00C84DA4" w:rsidRPr="00E87402">
        <w:rPr>
          <w:rFonts w:hint="eastAsia"/>
          <w:color w:val="000000" w:themeColor="text1"/>
        </w:rPr>
        <w:t>1</w:t>
      </w:r>
      <w:r w:rsidR="00C84DA4" w:rsidRPr="00E87402">
        <w:rPr>
          <w:color w:val="000000" w:themeColor="text1"/>
        </w:rPr>
        <w:t>.</w:t>
      </w:r>
      <w:r w:rsidR="0034216D">
        <w:rPr>
          <w:color w:val="000000" w:themeColor="text1"/>
        </w:rPr>
        <w:t>8</w:t>
      </w:r>
      <w:r w:rsidR="00C84DA4" w:rsidRPr="00E87402">
        <w:rPr>
          <w:color w:val="000000" w:themeColor="text1"/>
        </w:rPr>
        <w:tab/>
      </w:r>
      <w:r w:rsidR="002D1900">
        <w:rPr>
          <w:rFonts w:hint="eastAsia"/>
          <w:color w:val="000000" w:themeColor="text1"/>
        </w:rPr>
        <w:t>測定</w:t>
      </w:r>
      <w:r w:rsidR="00C84DA4" w:rsidRPr="00E87402">
        <w:rPr>
          <w:rFonts w:hint="eastAsia"/>
          <w:color w:val="000000" w:themeColor="text1"/>
        </w:rPr>
        <w:t>手順</w:t>
      </w:r>
      <w:bookmarkEnd w:id="260"/>
      <w:bookmarkEnd w:id="261"/>
      <w:r w:rsidR="00B24A69" w:rsidRPr="00E87402">
        <w:rPr>
          <w:rFonts w:hint="eastAsia"/>
          <w:color w:val="000000" w:themeColor="text1"/>
        </w:rPr>
        <w:t xml:space="preserve"> </w:t>
      </w:r>
      <w:bookmarkEnd w:id="262"/>
      <w:bookmarkEnd w:id="263"/>
      <w:bookmarkEnd w:id="264"/>
      <w:bookmarkEnd w:id="265"/>
      <w:bookmarkEnd w:id="266"/>
      <w:bookmarkEnd w:id="267"/>
    </w:p>
    <w:p w14:paraId="3DC55836" w14:textId="3C809EF0" w:rsidR="00C84DA4" w:rsidRPr="00E87402" w:rsidRDefault="00C84DA4" w:rsidP="00C84DA4">
      <w:pPr>
        <w:pStyle w:val="af7"/>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送信</w:t>
      </w:r>
      <w:r w:rsidR="001A28A1" w:rsidRPr="00E87402">
        <w:rPr>
          <w:rFonts w:ascii="TimesNewRoman" w:hAnsi="TimesNewRoman" w:cs="TimesNewRoman" w:hint="eastAsia"/>
          <w:color w:val="000000" w:themeColor="text1"/>
          <w:kern w:val="0"/>
        </w:rPr>
        <w:t>部</w:t>
      </w:r>
      <w:r w:rsidRPr="00E87402">
        <w:rPr>
          <w:rFonts w:ascii="TimesNewRoman" w:hAnsi="TimesNewRoman" w:cs="TimesNewRoman" w:hint="eastAsia"/>
          <w:color w:val="000000" w:themeColor="text1"/>
          <w:kern w:val="0"/>
        </w:rPr>
        <w:t>・分散ペナルティを測定するため</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以下の手順を用いる。判定しきい値振幅は平均信号レベルで発生するように定義される。</w:t>
      </w:r>
      <w:r w:rsidRPr="00E87402">
        <w:rPr>
          <w:rFonts w:ascii="TimesNewRoman" w:hAnsi="TimesNewRoman" w:cs="TimesNewRoman" w:hint="eastAsia"/>
          <w:color w:val="000000" w:themeColor="text1"/>
          <w:kern w:val="0"/>
        </w:rPr>
        <w:t xml:space="preserve"> </w:t>
      </w:r>
      <w:r w:rsidRPr="00E87402">
        <w:rPr>
          <w:rFonts w:ascii="TimesNewRoman" w:hAnsi="TimesNewRoman" w:cs="TimesNewRoman" w:hint="eastAsia"/>
          <w:color w:val="000000" w:themeColor="text1"/>
          <w:kern w:val="0"/>
        </w:rPr>
        <w:t>サンプリングの瞬間は±</w:t>
      </w:r>
      <w:r w:rsidRPr="00E87402">
        <w:rPr>
          <w:rFonts w:ascii="TimesNewRoman" w:hAnsi="TimesNewRoman" w:cs="TimesNewRoman" w:hint="eastAsia"/>
          <w:color w:val="000000" w:themeColor="text1"/>
          <w:kern w:val="0"/>
        </w:rPr>
        <w:t>0.05 UI</w:t>
      </w:r>
      <w:r w:rsidRPr="00E87402">
        <w:rPr>
          <w:rFonts w:ascii="TimesNewRoman" w:hAnsi="TimesNewRoman" w:cs="TimesNewRoman" w:hint="eastAsia"/>
          <w:color w:val="000000" w:themeColor="text1"/>
          <w:kern w:val="0"/>
        </w:rPr>
        <w:t>だけアイセンターからずれている。</w:t>
      </w:r>
      <w:r w:rsidRPr="00E87402">
        <w:rPr>
          <w:rFonts w:ascii="TimesNewRoman" w:hAnsi="TimesNewRoman" w:cs="TimesNewRoman" w:hint="eastAsia"/>
          <w:color w:val="000000" w:themeColor="text1"/>
          <w:kern w:val="0"/>
        </w:rPr>
        <w:t xml:space="preserve"> </w:t>
      </w:r>
      <w:r w:rsidRPr="00E87402">
        <w:rPr>
          <w:rFonts w:ascii="TimesNewRoman" w:hAnsi="TimesNewRoman" w:cs="TimesNewRoman" w:hint="eastAsia"/>
          <w:color w:val="000000" w:themeColor="text1"/>
          <w:kern w:val="0"/>
        </w:rPr>
        <w:t>以下の手順は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前段および後段での判定の度に繰り返され</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より大きい</w:t>
      </w:r>
      <w:r w:rsidRPr="00E87402">
        <w:rPr>
          <w:rFonts w:ascii="TimesNewRoman" w:hAnsi="TimesNewRoman" w:cs="TimesNewRoman" w:hint="eastAsia"/>
          <w:color w:val="000000" w:themeColor="text1"/>
          <w:kern w:val="0"/>
        </w:rPr>
        <w:t>TDP</w:t>
      </w:r>
      <w:r w:rsidRPr="00E87402">
        <w:rPr>
          <w:rFonts w:ascii="TimesNewRoman" w:hAnsi="TimesNewRoman" w:cs="TimesNewRoman" w:hint="eastAsia"/>
          <w:color w:val="000000" w:themeColor="text1"/>
          <w:kern w:val="0"/>
        </w:rPr>
        <w:t>値が使用される。</w:t>
      </w:r>
    </w:p>
    <w:p w14:paraId="56D5F585" w14:textId="3A58C105" w:rsidR="00C84DA4" w:rsidRPr="00E87402" w:rsidRDefault="00C84DA4" w:rsidP="00C84DA4">
      <w:pPr>
        <w:pStyle w:val="afffffff2"/>
        <w:rPr>
          <w:color w:val="000000" w:themeColor="text1"/>
        </w:rPr>
      </w:pPr>
      <w:r w:rsidRPr="00E87402">
        <w:rPr>
          <w:rStyle w:val="afffffb"/>
          <w:color w:val="000000" w:themeColor="text1"/>
        </w:rPr>
        <w:t>a)</w:t>
      </w:r>
      <w:r w:rsidRPr="00E87402">
        <w:rPr>
          <w:color w:val="000000" w:themeColor="text1"/>
        </w:rPr>
        <w:tab/>
      </w:r>
      <w:r w:rsidRPr="00E87402">
        <w:rPr>
          <w:rFonts w:ascii="TimesNewRoman" w:hAnsi="TimesNewRoman" w:cs="TimesNewRoman" w:hint="eastAsia"/>
          <w:color w:val="000000" w:themeColor="text1"/>
          <w:kern w:val="0"/>
        </w:rPr>
        <w:t>上記の説明</w:t>
      </w:r>
      <w:r w:rsidR="009935CD" w:rsidRPr="00E87402">
        <w:rPr>
          <w:rFonts w:ascii="TimesNewRoman" w:hAnsi="TimesNewRoman" w:cs="TimesNewRoman" w:hint="eastAsia"/>
          <w:color w:val="000000" w:themeColor="text1"/>
          <w:kern w:val="0"/>
        </w:rPr>
        <w:t>に基づき</w:t>
      </w:r>
      <w:r w:rsidR="003059DD" w:rsidRPr="00E87402">
        <w:rPr>
          <w:rFonts w:hint="eastAsia"/>
          <w:color w:val="000000" w:themeColor="text1"/>
        </w:rPr>
        <w:t>図</w:t>
      </w:r>
      <w:r w:rsidR="003059DD" w:rsidRPr="00E87402">
        <w:rPr>
          <w:rFonts w:hint="eastAsia"/>
          <w:color w:val="000000" w:themeColor="text1"/>
        </w:rPr>
        <w:t>1</w:t>
      </w:r>
      <w:r w:rsidR="003059DD" w:rsidRPr="00E87402">
        <w:rPr>
          <w:color w:val="000000" w:themeColor="text1"/>
        </w:rPr>
        <w:t xml:space="preserve"> </w:t>
      </w:r>
      <w:r w:rsidRPr="00E87402">
        <w:rPr>
          <w:rFonts w:ascii="TimesNewRoman" w:hAnsi="TimesNewRoman" w:cs="TimesNewRoman" w:hint="eastAsia"/>
          <w:color w:val="000000" w:themeColor="text1"/>
          <w:kern w:val="0"/>
        </w:rPr>
        <w:t>に示されたように</w:t>
      </w:r>
      <w:r w:rsidR="002D1900">
        <w:rPr>
          <w:rFonts w:ascii="TimesNewRoman" w:hAnsi="TimesNewRoman" w:cs="TimesNewRoman" w:hint="eastAsia"/>
          <w:color w:val="000000" w:themeColor="text1"/>
          <w:kern w:val="0"/>
        </w:rPr>
        <w:t>測定</w:t>
      </w:r>
      <w:r w:rsidRPr="00E87402">
        <w:rPr>
          <w:rFonts w:ascii="TimesNewRoman" w:hAnsi="TimesNewRoman" w:cs="TimesNewRoman" w:hint="eastAsia"/>
          <w:color w:val="000000" w:themeColor="text1"/>
          <w:kern w:val="0"/>
        </w:rPr>
        <w:t>系を構成する。</w:t>
      </w:r>
    </w:p>
    <w:p w14:paraId="6938CA5A" w14:textId="2D5E2545" w:rsidR="00C84DA4" w:rsidRPr="00E87402" w:rsidRDefault="00C84DA4" w:rsidP="00C84DA4">
      <w:pPr>
        <w:pStyle w:val="afffffff2"/>
        <w:rPr>
          <w:color w:val="000000" w:themeColor="text1"/>
        </w:rPr>
      </w:pPr>
      <w:r w:rsidRPr="00E87402">
        <w:rPr>
          <w:rStyle w:val="afffffb"/>
          <w:color w:val="000000" w:themeColor="text1"/>
        </w:rPr>
        <w:t>b)</w:t>
      </w:r>
      <w:r w:rsidRPr="00E87402">
        <w:rPr>
          <w:color w:val="000000" w:themeColor="text1"/>
        </w:rPr>
        <w:tab/>
      </w:r>
      <w:r w:rsidRPr="00E87402">
        <w:rPr>
          <w:rFonts w:ascii="TimesNewRoman" w:hAnsi="TimesNewRoman" w:cs="TimesNewRoman" w:hint="eastAsia"/>
          <w:color w:val="000000" w:themeColor="text1"/>
          <w:kern w:val="0"/>
        </w:rPr>
        <w:t>光減衰器の減衰量を調整して</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1</w:t>
      </w:r>
      <w:r w:rsidRPr="00E87402">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10</w:t>
      </w:r>
      <w:r w:rsidRPr="00E87402">
        <w:rPr>
          <w:rFonts w:ascii="TimesNewRoman" w:hAnsi="TimesNewRoman" w:cs="TimesNewRoman" w:hint="eastAsia"/>
          <w:color w:val="000000" w:themeColor="text1"/>
          <w:kern w:val="0"/>
          <w:vertAlign w:val="superscript"/>
        </w:rPr>
        <w:t>-12</w:t>
      </w:r>
      <w:r w:rsidRPr="00E87402">
        <w:rPr>
          <w:rFonts w:ascii="TimesNewRoman" w:hAnsi="TimesNewRoman" w:cs="TimesNewRoman" w:hint="eastAsia"/>
          <w:color w:val="000000" w:themeColor="text1"/>
          <w:kern w:val="0"/>
        </w:rPr>
        <w:t>の</w:t>
      </w:r>
      <w:r w:rsidRPr="00E87402">
        <w:rPr>
          <w:rFonts w:ascii="TimesNewRoman" w:hAnsi="TimesNewRoman" w:cs="TimesNewRoman" w:hint="eastAsia"/>
          <w:color w:val="000000" w:themeColor="text1"/>
          <w:kern w:val="0"/>
        </w:rPr>
        <w:t>BER</w:t>
      </w:r>
      <w:r w:rsidRPr="00E87402">
        <w:rPr>
          <w:rFonts w:ascii="TimesNewRoman" w:hAnsi="TimesNewRoman" w:cs="TimesNewRoman" w:hint="eastAsia"/>
          <w:color w:val="000000" w:themeColor="text1"/>
          <w:kern w:val="0"/>
        </w:rPr>
        <w:t>を得る。</w:t>
      </w:r>
    </w:p>
    <w:p w14:paraId="42B7D322" w14:textId="51173C31" w:rsidR="00C84DA4" w:rsidRPr="00E87402" w:rsidRDefault="00C84DA4" w:rsidP="00C84DA4">
      <w:pPr>
        <w:pStyle w:val="afffffff2"/>
        <w:rPr>
          <w:color w:val="000000" w:themeColor="text1"/>
        </w:rPr>
      </w:pPr>
      <w:r w:rsidRPr="00E87402">
        <w:rPr>
          <w:rStyle w:val="afffffb"/>
          <w:color w:val="000000" w:themeColor="text1"/>
        </w:rPr>
        <w:t>c)</w:t>
      </w:r>
      <w:r w:rsidRPr="00E87402">
        <w:rPr>
          <w:color w:val="000000" w:themeColor="text1"/>
        </w:rPr>
        <w:tab/>
      </w:r>
      <w:r w:rsidRPr="00E87402">
        <w:rPr>
          <w:rFonts w:ascii="TimesNewRoman" w:hAnsi="TimesNewRoman" w:cs="TimesNewRoman" w:hint="eastAsia"/>
          <w:color w:val="000000" w:themeColor="text1"/>
          <w:kern w:val="0"/>
        </w:rPr>
        <w:t>基準</w:t>
      </w:r>
      <w:r w:rsidR="007F4869" w:rsidRPr="00E87402">
        <w:rPr>
          <w:rFonts w:ascii="TimesNewRoman" w:hAnsi="TimesNewRoman" w:cs="TimesNewRoman" w:hint="eastAsia"/>
          <w:color w:val="000000" w:themeColor="text1"/>
          <w:kern w:val="0"/>
        </w:rPr>
        <w:t>受信部</w:t>
      </w:r>
      <w:r w:rsidRPr="00E87402">
        <w:rPr>
          <w:rFonts w:ascii="TimesNewRoman" w:hAnsi="TimesNewRoman" w:cs="TimesNewRoman" w:hint="eastAsia"/>
          <w:color w:val="000000" w:themeColor="text1"/>
          <w:kern w:val="0"/>
        </w:rPr>
        <w:t>への入力</w:t>
      </w:r>
      <w:r w:rsidRPr="00E87402">
        <w:rPr>
          <w:rFonts w:ascii="TimesNewRoman" w:hAnsi="TimesNewRoman" w:cs="TimesNewRoman" w:hint="eastAsia"/>
          <w:color w:val="000000" w:themeColor="text1"/>
          <w:kern w:val="0"/>
        </w:rPr>
        <w:t>P_DUT</w:t>
      </w:r>
      <w:r w:rsidRPr="00E87402">
        <w:rPr>
          <w:rFonts w:ascii="TimesNewRoman" w:hAnsi="TimesNewRoman" w:cs="TimesNewRoman" w:hint="eastAsia"/>
          <w:color w:val="000000" w:themeColor="text1"/>
          <w:kern w:val="0"/>
        </w:rPr>
        <w:t>の</w:t>
      </w:r>
      <w:r w:rsidRPr="00E87402">
        <w:rPr>
          <w:rFonts w:ascii="TimesNewRoman" w:hAnsi="TimesNewRoman" w:cs="TimesNewRoman" w:hint="eastAsia"/>
          <w:color w:val="000000" w:themeColor="text1"/>
          <w:kern w:val="0"/>
        </w:rPr>
        <w:t>OMA</w:t>
      </w:r>
      <w:r w:rsidRPr="00E87402">
        <w:rPr>
          <w:rFonts w:ascii="TimesNewRoman" w:hAnsi="TimesNewRoman" w:cs="TimesNewRoman" w:hint="eastAsia"/>
          <w:color w:val="000000" w:themeColor="text1"/>
          <w:kern w:val="0"/>
        </w:rPr>
        <w:t>の光パワーを</w:t>
      </w:r>
      <w:r w:rsidRPr="00E87402">
        <w:rPr>
          <w:rFonts w:ascii="TimesNewRoman" w:hAnsi="TimesNewRoman" w:cs="TimesNewRoman" w:hint="eastAsia"/>
          <w:color w:val="000000" w:themeColor="text1"/>
          <w:kern w:val="0"/>
        </w:rPr>
        <w:t>dBm</w:t>
      </w:r>
      <w:r w:rsidRPr="00E87402">
        <w:rPr>
          <w:rFonts w:ascii="TimesNewRoman" w:hAnsi="TimesNewRoman" w:cs="TimesNewRoman" w:hint="eastAsia"/>
          <w:color w:val="000000" w:themeColor="text1"/>
          <w:kern w:val="0"/>
        </w:rPr>
        <w:t>で記録する。</w:t>
      </w:r>
    </w:p>
    <w:p w14:paraId="282415DE" w14:textId="6CA6B8D3" w:rsidR="00087ABB" w:rsidRPr="00E87402" w:rsidRDefault="00C84DA4" w:rsidP="008C7D14">
      <w:pPr>
        <w:pStyle w:val="afffffff2"/>
        <w:rPr>
          <w:rFonts w:ascii="TimesNewRoman" w:hAnsi="TimesNewRoman" w:cs="TimesNewRoman"/>
          <w:color w:val="000000" w:themeColor="text1"/>
          <w:kern w:val="0"/>
        </w:rPr>
      </w:pPr>
      <w:r w:rsidRPr="00E87402">
        <w:rPr>
          <w:rStyle w:val="afffffb"/>
          <w:color w:val="000000" w:themeColor="text1"/>
        </w:rPr>
        <w:lastRenderedPageBreak/>
        <w:t>d)</w:t>
      </w:r>
      <w:r w:rsidRPr="00E87402">
        <w:rPr>
          <w:color w:val="000000" w:themeColor="text1"/>
        </w:rPr>
        <w:tab/>
      </w:r>
      <w:r w:rsidRPr="00E87402">
        <w:rPr>
          <w:rFonts w:ascii="TimesNewRoman" w:hAnsi="TimesNewRoman" w:cs="TimesNewRoman" w:hint="eastAsia"/>
          <w:color w:val="000000" w:themeColor="text1"/>
          <w:kern w:val="0"/>
        </w:rPr>
        <w:t>P_DUT</w:t>
      </w:r>
      <w:r w:rsidRPr="00E87402">
        <w:rPr>
          <w:rFonts w:ascii="TimesNewRoman" w:hAnsi="TimesNewRoman" w:cs="TimesNewRoman" w:hint="eastAsia"/>
          <w:color w:val="000000" w:themeColor="text1"/>
          <w:kern w:val="0"/>
        </w:rPr>
        <w:t>が</w:t>
      </w:r>
      <w:r w:rsidRPr="00E87402">
        <w:rPr>
          <w:rFonts w:ascii="TimesNewRoman" w:hAnsi="TimesNewRoman" w:cs="TimesNewRoman" w:hint="eastAsia"/>
          <w:color w:val="000000" w:themeColor="text1"/>
          <w:kern w:val="0"/>
        </w:rPr>
        <w:t>S</w:t>
      </w:r>
      <w:r w:rsidRPr="00E87402">
        <w:rPr>
          <w:rFonts w:ascii="TimesNewRoman" w:hAnsi="TimesNewRoman" w:cs="TimesNewRoman" w:hint="eastAsia"/>
          <w:color w:val="000000" w:themeColor="text1"/>
          <w:kern w:val="0"/>
        </w:rPr>
        <w:t>より大きい場合</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被試験</w:t>
      </w:r>
      <w:r w:rsidR="007F4869" w:rsidRPr="00E87402">
        <w:rPr>
          <w:rFonts w:ascii="TimesNewRoman" w:hAnsi="TimesNewRoman" w:cs="TimesNewRoman" w:hint="eastAsia"/>
          <w:color w:val="000000" w:themeColor="text1"/>
          <w:kern w:val="0"/>
        </w:rPr>
        <w:t>送信部</w:t>
      </w:r>
      <w:r w:rsidRPr="00E87402">
        <w:rPr>
          <w:rFonts w:ascii="TimesNewRoman" w:hAnsi="TimesNewRoman" w:cs="TimesNewRoman" w:hint="eastAsia"/>
          <w:color w:val="000000" w:themeColor="text1"/>
          <w:kern w:val="0"/>
        </w:rPr>
        <w:t>の</w:t>
      </w:r>
      <w:r w:rsidR="007F4869" w:rsidRPr="00E87402">
        <w:rPr>
          <w:rFonts w:ascii="TimesNewRoman" w:hAnsi="TimesNewRoman" w:cs="TimesNewRoman" w:hint="eastAsia"/>
          <w:color w:val="000000" w:themeColor="text1"/>
          <w:kern w:val="0"/>
        </w:rPr>
        <w:t>送信部</w:t>
      </w:r>
      <w:r w:rsidRPr="00E87402">
        <w:rPr>
          <w:rFonts w:ascii="TimesNewRoman" w:hAnsi="TimesNewRoman" w:cs="TimesNewRoman" w:hint="eastAsia"/>
          <w:color w:val="000000" w:themeColor="text1"/>
          <w:kern w:val="0"/>
        </w:rPr>
        <w:t>・分散ペナルティ（</w:t>
      </w:r>
      <w:r w:rsidRPr="00E87402">
        <w:rPr>
          <w:rFonts w:ascii="TimesNewRoman" w:hAnsi="TimesNewRoman" w:cs="TimesNewRoman" w:hint="eastAsia"/>
          <w:color w:val="000000" w:themeColor="text1"/>
          <w:kern w:val="0"/>
        </w:rPr>
        <w:t>TDP</w:t>
      </w:r>
      <w:r w:rsidRPr="00E87402">
        <w:rPr>
          <w:rFonts w:ascii="TimesNewRoman" w:hAnsi="TimesNewRoman" w:cs="TimesNewRoman" w:hint="eastAsia"/>
          <w:color w:val="000000" w:themeColor="text1"/>
          <w:kern w:val="0"/>
        </w:rPr>
        <w:t>）は</w:t>
      </w:r>
      <w:r w:rsidRPr="00E87402">
        <w:rPr>
          <w:rFonts w:ascii="TimesNewRoman" w:hAnsi="TimesNewRoman" w:cs="TimesNewRoman" w:hint="eastAsia"/>
          <w:color w:val="000000" w:themeColor="text1"/>
          <w:kern w:val="0"/>
        </w:rPr>
        <w:t>P_DUT</w:t>
      </w:r>
      <w:r w:rsidRPr="00E87402">
        <w:rPr>
          <w:rFonts w:ascii="TimesNewRoman" w:hAnsi="TimesNewRoman" w:cs="TimesNewRoman" w:hint="eastAsia"/>
          <w:color w:val="000000" w:themeColor="text1"/>
          <w:kern w:val="0"/>
        </w:rPr>
        <w:t>と</w:t>
      </w:r>
      <w:r w:rsidRPr="00E87402">
        <w:rPr>
          <w:rFonts w:ascii="TimesNewRoman" w:hAnsi="TimesNewRoman" w:cs="TimesNewRoman" w:hint="eastAsia"/>
          <w:color w:val="000000" w:themeColor="text1"/>
          <w:kern w:val="0"/>
        </w:rPr>
        <w:t>S</w:t>
      </w:r>
      <w:r w:rsidRPr="00E87402">
        <w:rPr>
          <w:rFonts w:ascii="TimesNewRoman" w:hAnsi="TimesNewRoman" w:cs="TimesNewRoman" w:hint="eastAsia"/>
          <w:color w:val="000000" w:themeColor="text1"/>
          <w:kern w:val="0"/>
        </w:rPr>
        <w:t>の差であり</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TDP = P_DUT  -  S</w:t>
      </w:r>
      <w:r w:rsidRPr="00E87402">
        <w:rPr>
          <w:rFonts w:ascii="TimesNewRoman" w:hAnsi="TimesNewRoman" w:cs="TimesNewRoman" w:hint="eastAsia"/>
          <w:color w:val="000000" w:themeColor="text1"/>
          <w:kern w:val="0"/>
        </w:rPr>
        <w:t>である。それ以外の場合</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TDP = 0</w:t>
      </w:r>
      <w:r w:rsidRPr="00E87402">
        <w:rPr>
          <w:rFonts w:ascii="TimesNewRoman" w:hAnsi="TimesNewRoman" w:cs="TimesNewRoman" w:hint="eastAsia"/>
          <w:color w:val="000000" w:themeColor="text1"/>
          <w:kern w:val="0"/>
        </w:rPr>
        <w:t>である。測定は確実にファイバにおける線形領域で行われなくてはならない。</w:t>
      </w:r>
    </w:p>
    <w:p w14:paraId="513726A7" w14:textId="79F1B8FA" w:rsidR="008C7D14" w:rsidRPr="00E87402" w:rsidRDefault="00CC73EE" w:rsidP="008C7D14">
      <w:pPr>
        <w:pStyle w:val="affffa"/>
        <w:rPr>
          <w:color w:val="000000" w:themeColor="text1"/>
        </w:rPr>
      </w:pPr>
      <w:bookmarkStart w:id="268" w:name="_Toc32761747"/>
      <w:bookmarkStart w:id="269" w:name="_Toc32929740"/>
      <w:bookmarkStart w:id="270" w:name="_Toc32929800"/>
      <w:bookmarkStart w:id="271" w:name="_Toc46415205"/>
      <w:bookmarkStart w:id="272" w:name="_Toc46415372"/>
      <w:bookmarkStart w:id="273" w:name="_Toc46483484"/>
      <w:bookmarkStart w:id="274" w:name="_Toc46496436"/>
      <w:bookmarkStart w:id="275" w:name="_Toc52264235"/>
      <w:r w:rsidRPr="00E87402">
        <w:rPr>
          <w:color w:val="000000" w:themeColor="text1"/>
        </w:rPr>
        <w:t>7</w:t>
      </w:r>
      <w:r w:rsidR="008C7D14" w:rsidRPr="00E87402">
        <w:rPr>
          <w:color w:val="000000" w:themeColor="text1"/>
        </w:rPr>
        <w:t>.</w:t>
      </w:r>
      <w:r w:rsidR="008C7D14" w:rsidRPr="00E87402">
        <w:rPr>
          <w:rFonts w:hint="eastAsia"/>
          <w:color w:val="000000" w:themeColor="text1"/>
        </w:rPr>
        <w:t>1</w:t>
      </w:r>
      <w:r w:rsidR="008C7D14" w:rsidRPr="00E87402">
        <w:rPr>
          <w:color w:val="000000" w:themeColor="text1"/>
        </w:rPr>
        <w:t>.</w:t>
      </w:r>
      <w:r w:rsidR="0034216D">
        <w:rPr>
          <w:color w:val="000000" w:themeColor="text1"/>
        </w:rPr>
        <w:t>9</w:t>
      </w:r>
      <w:r w:rsidR="008C7D14" w:rsidRPr="00E87402">
        <w:rPr>
          <w:color w:val="000000" w:themeColor="text1"/>
        </w:rPr>
        <w:tab/>
      </w:r>
      <w:r w:rsidR="008C7D14" w:rsidRPr="00E87402">
        <w:rPr>
          <w:rFonts w:hint="eastAsia"/>
          <w:color w:val="000000" w:themeColor="text1"/>
        </w:rPr>
        <w:t>複心</w:t>
      </w:r>
      <w:r w:rsidR="002D1900">
        <w:rPr>
          <w:rFonts w:hint="eastAsia"/>
          <w:color w:val="000000" w:themeColor="text1"/>
        </w:rPr>
        <w:t>測定</w:t>
      </w:r>
      <w:r w:rsidR="008C7D14" w:rsidRPr="00E87402">
        <w:rPr>
          <w:rFonts w:hint="eastAsia"/>
          <w:color w:val="000000" w:themeColor="text1"/>
        </w:rPr>
        <w:t>での例外事項</w:t>
      </w:r>
      <w:bookmarkEnd w:id="268"/>
      <w:bookmarkEnd w:id="269"/>
      <w:bookmarkEnd w:id="270"/>
      <w:bookmarkEnd w:id="271"/>
      <w:bookmarkEnd w:id="272"/>
      <w:bookmarkEnd w:id="273"/>
      <w:bookmarkEnd w:id="274"/>
      <w:bookmarkEnd w:id="275"/>
    </w:p>
    <w:p w14:paraId="4BD2AAFC" w14:textId="351419CF" w:rsidR="00C84DA4" w:rsidRPr="00E87402" w:rsidRDefault="002F4C76" w:rsidP="00A76009">
      <w:pPr>
        <w:pStyle w:val="af7"/>
        <w:rPr>
          <w:color w:val="000000" w:themeColor="text1"/>
        </w:rPr>
      </w:pPr>
      <w:r w:rsidRPr="00E87402">
        <w:rPr>
          <w:rFonts w:hint="eastAsia"/>
          <w:color w:val="000000" w:themeColor="text1"/>
        </w:rPr>
        <w:t>TDP</w:t>
      </w:r>
      <w:r w:rsidRPr="00E87402">
        <w:rPr>
          <w:rFonts w:hint="eastAsia"/>
          <w:color w:val="000000" w:themeColor="text1"/>
        </w:rPr>
        <w:t>測定では</w:t>
      </w:r>
      <w:r w:rsidR="00BE14ED">
        <w:rPr>
          <w:rFonts w:hint="eastAsia"/>
          <w:color w:val="000000" w:themeColor="text1"/>
        </w:rPr>
        <w:t>，</w:t>
      </w:r>
      <w:r w:rsidRPr="00E87402">
        <w:rPr>
          <w:rFonts w:hint="eastAsia"/>
          <w:color w:val="000000" w:themeColor="text1"/>
        </w:rPr>
        <w:t>複心の場合には以下の例外事項がある。</w:t>
      </w:r>
    </w:p>
    <w:p w14:paraId="6BF668F9" w14:textId="0D6E34B7" w:rsidR="002F4C76" w:rsidRPr="00E87402" w:rsidRDefault="002F4C76" w:rsidP="002F4C76">
      <w:pPr>
        <w:pStyle w:val="afffffff2"/>
        <w:numPr>
          <w:ilvl w:val="0"/>
          <w:numId w:val="19"/>
        </w:numPr>
        <w:rPr>
          <w:rFonts w:ascii="TimesNewRoman" w:hAnsi="TimesNewRoman" w:cs="TimesNewRoman"/>
          <w:color w:val="000000" w:themeColor="text1"/>
          <w:kern w:val="0"/>
        </w:rPr>
      </w:pPr>
      <w:r w:rsidRPr="00E87402">
        <w:rPr>
          <w:rFonts w:hint="eastAsia"/>
          <w:color w:val="000000" w:themeColor="text1"/>
        </w:rPr>
        <w:t>各レーンは</w:t>
      </w:r>
      <w:r w:rsidR="00BE14ED">
        <w:rPr>
          <w:rFonts w:hint="eastAsia"/>
          <w:color w:val="000000" w:themeColor="text1"/>
        </w:rPr>
        <w:t>，</w:t>
      </w:r>
      <w:r w:rsidRPr="00E87402">
        <w:rPr>
          <w:rFonts w:hint="eastAsia"/>
          <w:color w:val="000000" w:themeColor="text1"/>
        </w:rPr>
        <w:t>動作中の他のすべてのレーンと独立に</w:t>
      </w:r>
      <w:r w:rsidR="002D1900">
        <w:rPr>
          <w:rFonts w:hint="eastAsia"/>
          <w:color w:val="000000" w:themeColor="text1"/>
        </w:rPr>
        <w:t>測定</w:t>
      </w:r>
      <w:r w:rsidRPr="00E87402">
        <w:rPr>
          <w:rFonts w:hint="eastAsia"/>
          <w:color w:val="000000" w:themeColor="text1"/>
        </w:rPr>
        <w:t>される。</w:t>
      </w:r>
    </w:p>
    <w:p w14:paraId="67261A15" w14:textId="0F2228DA" w:rsidR="002F4C76" w:rsidRPr="00E87402" w:rsidRDefault="002F4C76" w:rsidP="004B4C0E">
      <w:pPr>
        <w:pStyle w:val="afffffff2"/>
        <w:numPr>
          <w:ilvl w:val="0"/>
          <w:numId w:val="19"/>
        </w:numPr>
        <w:tabs>
          <w:tab w:val="clear" w:pos="595"/>
        </w:tabs>
        <w:rPr>
          <w:color w:val="000000" w:themeColor="text1"/>
        </w:rPr>
      </w:pPr>
      <w:r w:rsidRPr="00E87402">
        <w:rPr>
          <w:rFonts w:hint="eastAsia"/>
          <w:color w:val="000000" w:themeColor="text1"/>
        </w:rPr>
        <w:t>テストパターンは</w:t>
      </w:r>
      <w:r w:rsidR="00BE14ED">
        <w:rPr>
          <w:rFonts w:hint="eastAsia"/>
          <w:color w:val="000000" w:themeColor="text1"/>
        </w:rPr>
        <w:t>，</w:t>
      </w:r>
      <w:commentRangeStart w:id="276"/>
      <w:r w:rsidR="00ED6B4F" w:rsidRPr="00E87402">
        <w:rPr>
          <w:rFonts w:hint="eastAsia"/>
          <w:color w:val="000000" w:themeColor="text1"/>
        </w:rPr>
        <w:t>表</w:t>
      </w:r>
      <w:r w:rsidR="00D904E7" w:rsidRPr="00E87402">
        <w:rPr>
          <w:color w:val="000000" w:themeColor="text1"/>
        </w:rPr>
        <w:t>1</w:t>
      </w:r>
      <w:commentRangeEnd w:id="276"/>
      <w:r w:rsidR="00D904E7" w:rsidRPr="00E87402">
        <w:rPr>
          <w:rStyle w:val="afffffffffffffffffffffffffffc"/>
          <w:color w:val="000000" w:themeColor="text1"/>
        </w:rPr>
        <w:commentReference w:id="276"/>
      </w:r>
      <w:r w:rsidR="00ED6B4F" w:rsidRPr="00E87402">
        <w:rPr>
          <w:rFonts w:hint="eastAsia"/>
          <w:color w:val="000000" w:themeColor="text1"/>
        </w:rPr>
        <w:t>の</w:t>
      </w:r>
      <w:r w:rsidR="00914C50" w:rsidRPr="00E87402">
        <w:rPr>
          <w:rFonts w:hint="eastAsia"/>
          <w:color w:val="000000" w:themeColor="text1"/>
        </w:rPr>
        <w:t>パターン</w:t>
      </w:r>
      <w:r w:rsidR="00914C50" w:rsidRPr="00E87402">
        <w:rPr>
          <w:rFonts w:hint="eastAsia"/>
          <w:color w:val="000000" w:themeColor="text1"/>
        </w:rPr>
        <w:t>3</w:t>
      </w:r>
      <w:r w:rsidR="00BD0550">
        <w:rPr>
          <w:rFonts w:hint="eastAsia"/>
          <w:color w:val="000000" w:themeColor="text1"/>
        </w:rPr>
        <w:t>もしくは</w:t>
      </w:r>
      <w:r w:rsidR="00914C50" w:rsidRPr="00E87402">
        <w:rPr>
          <w:rFonts w:hint="eastAsia"/>
          <w:color w:val="000000" w:themeColor="text1"/>
        </w:rPr>
        <w:t xml:space="preserve"> 5</w:t>
      </w:r>
      <w:r w:rsidR="00914C50" w:rsidRPr="00E87402">
        <w:rPr>
          <w:color w:val="000000" w:themeColor="text1"/>
        </w:rPr>
        <w:t xml:space="preserve"> </w:t>
      </w:r>
      <w:r w:rsidR="00914C50" w:rsidRPr="00E87402">
        <w:rPr>
          <w:rFonts w:hint="eastAsia"/>
          <w:color w:val="000000" w:themeColor="text1"/>
        </w:rPr>
        <w:t>が用いられる。</w:t>
      </w:r>
    </w:p>
    <w:p w14:paraId="3BC37AC2" w14:textId="57E8F7F7" w:rsidR="002F4C76" w:rsidRPr="00E87402" w:rsidRDefault="002F4C76" w:rsidP="002F4C76">
      <w:pPr>
        <w:pStyle w:val="afffffff2"/>
        <w:numPr>
          <w:ilvl w:val="0"/>
          <w:numId w:val="19"/>
        </w:numPr>
        <w:tabs>
          <w:tab w:val="clear" w:pos="595"/>
        </w:tabs>
        <w:rPr>
          <w:color w:val="000000" w:themeColor="text1"/>
        </w:rPr>
      </w:pPr>
      <w:r w:rsidRPr="00E87402">
        <w:rPr>
          <w:rFonts w:hint="eastAsia"/>
          <w:color w:val="000000" w:themeColor="text1"/>
        </w:rPr>
        <w:t>送信</w:t>
      </w:r>
      <w:r w:rsidR="001A28A1" w:rsidRPr="00E87402">
        <w:rPr>
          <w:rFonts w:hint="eastAsia"/>
          <w:color w:val="000000" w:themeColor="text1"/>
        </w:rPr>
        <w:t>部</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光反射損失が</w:t>
      </w:r>
      <w:r w:rsidRPr="00E87402">
        <w:rPr>
          <w:rFonts w:hint="eastAsia"/>
          <w:color w:val="000000" w:themeColor="text1"/>
        </w:rPr>
        <w:t>12dB</w:t>
      </w:r>
      <w:r w:rsidRPr="00E87402">
        <w:rPr>
          <w:rFonts w:hint="eastAsia"/>
          <w:color w:val="000000" w:themeColor="text1"/>
        </w:rPr>
        <w:t>の光チャネルを用いて</w:t>
      </w:r>
      <w:r w:rsidR="002D1900">
        <w:rPr>
          <w:rFonts w:hint="eastAsia"/>
          <w:color w:val="000000" w:themeColor="text1"/>
        </w:rPr>
        <w:t>測定</w:t>
      </w:r>
      <w:r w:rsidRPr="00E87402">
        <w:rPr>
          <w:rFonts w:hint="eastAsia"/>
          <w:color w:val="000000" w:themeColor="text1"/>
        </w:rPr>
        <w:t>する。</w:t>
      </w:r>
    </w:p>
    <w:p w14:paraId="55494A3A" w14:textId="368FA131" w:rsidR="002F4C76" w:rsidRPr="00E87402" w:rsidRDefault="002F4C76" w:rsidP="002F4C76">
      <w:pPr>
        <w:pStyle w:val="afffffff2"/>
        <w:numPr>
          <w:ilvl w:val="0"/>
          <w:numId w:val="19"/>
        </w:numPr>
        <w:rPr>
          <w:color w:val="000000" w:themeColor="text1"/>
        </w:rPr>
      </w:pPr>
      <w:r w:rsidRPr="00E87402">
        <w:rPr>
          <w:color w:val="000000" w:themeColor="text1"/>
        </w:rPr>
        <w:tab/>
      </w:r>
      <w:r w:rsidRPr="00E87402">
        <w:rPr>
          <w:rFonts w:hint="eastAsia"/>
          <w:color w:val="000000" w:themeColor="text1"/>
        </w:rPr>
        <w:t>基準</w:t>
      </w:r>
      <w:r w:rsidR="00356B60">
        <w:rPr>
          <w:rFonts w:hint="eastAsia"/>
          <w:color w:val="000000" w:themeColor="text1"/>
        </w:rPr>
        <w:t>受信部</w:t>
      </w:r>
      <w:r w:rsidRPr="00E87402">
        <w:rPr>
          <w:rFonts w:hint="eastAsia"/>
          <w:color w:val="000000" w:themeColor="text1"/>
        </w:rPr>
        <w:t>（判定回路の効果を含む）は</w:t>
      </w:r>
      <w:r w:rsidR="00BE14ED">
        <w:rPr>
          <w:rFonts w:hint="eastAsia"/>
          <w:color w:val="000000" w:themeColor="text1"/>
        </w:rPr>
        <w:t>，</w:t>
      </w:r>
      <w:r w:rsidRPr="00E87402">
        <w:rPr>
          <w:rFonts w:hint="eastAsia"/>
          <w:color w:val="000000" w:themeColor="text1"/>
        </w:rPr>
        <w:t>帯域幅</w:t>
      </w:r>
      <w:r w:rsidRPr="00E87402">
        <w:rPr>
          <w:rFonts w:hint="eastAsia"/>
          <w:color w:val="000000" w:themeColor="text1"/>
        </w:rPr>
        <w:t>6.1GHz</w:t>
      </w:r>
      <w:r w:rsidRPr="00E87402">
        <w:rPr>
          <w:rFonts w:hint="eastAsia"/>
          <w:color w:val="000000" w:themeColor="text1"/>
        </w:rPr>
        <w:t>の</w:t>
      </w:r>
      <w:r w:rsidRPr="00E87402">
        <w:rPr>
          <w:rFonts w:hint="eastAsia"/>
          <w:color w:val="000000" w:themeColor="text1"/>
        </w:rPr>
        <w:t>4</w:t>
      </w:r>
      <w:r w:rsidRPr="00E87402">
        <w:rPr>
          <w:rFonts w:hint="eastAsia"/>
          <w:color w:val="000000" w:themeColor="text1"/>
        </w:rPr>
        <w:t>次のベッセル</w:t>
      </w:r>
      <w:r w:rsidRPr="00E87402">
        <w:rPr>
          <w:rFonts w:hint="eastAsia"/>
          <w:color w:val="000000" w:themeColor="text1"/>
        </w:rPr>
        <w:t>-</w:t>
      </w:r>
      <w:r w:rsidR="00420AA6" w:rsidRPr="00E87402">
        <w:rPr>
          <w:rFonts w:hint="eastAsia"/>
          <w:color w:val="000000" w:themeColor="text1"/>
        </w:rPr>
        <w:t>トムソン・フィルタ</w:t>
      </w:r>
      <w:r w:rsidRPr="00E87402">
        <w:rPr>
          <w:rFonts w:hint="eastAsia"/>
          <w:color w:val="000000" w:themeColor="text1"/>
        </w:rPr>
        <w:t>応答を有する。</w:t>
      </w:r>
    </w:p>
    <w:p w14:paraId="77B18688" w14:textId="3B077588" w:rsidR="002F4C76" w:rsidRPr="00E87402" w:rsidRDefault="002F4C76" w:rsidP="002F4C76">
      <w:pPr>
        <w:pStyle w:val="afffffff2"/>
        <w:numPr>
          <w:ilvl w:val="0"/>
          <w:numId w:val="19"/>
        </w:numPr>
        <w:rPr>
          <w:color w:val="000000" w:themeColor="text1"/>
        </w:rPr>
      </w:pPr>
      <w:r w:rsidRPr="00E87402">
        <w:rPr>
          <w:color w:val="000000" w:themeColor="text1"/>
        </w:rPr>
        <w:tab/>
      </w:r>
      <w:r w:rsidRPr="00E87402">
        <w:rPr>
          <w:rFonts w:hint="eastAsia"/>
          <w:color w:val="000000" w:themeColor="text1"/>
        </w:rPr>
        <w:t>基準感度</w:t>
      </w:r>
      <w:r w:rsidRPr="00E87402">
        <w:rPr>
          <w:rFonts w:hint="eastAsia"/>
          <w:color w:val="000000" w:themeColor="text1"/>
        </w:rPr>
        <w:t>S</w:t>
      </w:r>
      <w:r w:rsidRPr="00E87402">
        <w:rPr>
          <w:rFonts w:hint="eastAsia"/>
          <w:color w:val="000000" w:themeColor="text1"/>
        </w:rPr>
        <w:t>と測定値</w:t>
      </w:r>
      <w:r w:rsidRPr="00E87402">
        <w:rPr>
          <w:rFonts w:hint="eastAsia"/>
          <w:color w:val="000000" w:themeColor="text1"/>
        </w:rPr>
        <w:t>P_DUT</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どちらも瞬時のアイの中心から±</w:t>
      </w:r>
      <w:r w:rsidRPr="00E87402">
        <w:rPr>
          <w:rFonts w:hint="eastAsia"/>
          <w:color w:val="000000" w:themeColor="text1"/>
        </w:rPr>
        <w:t>0.15UI</w:t>
      </w:r>
      <w:r w:rsidRPr="00E87402">
        <w:rPr>
          <w:rFonts w:hint="eastAsia"/>
          <w:color w:val="000000" w:themeColor="text1"/>
        </w:rPr>
        <w:t>ずれた箇所から</w:t>
      </w:r>
      <w:r w:rsidR="00BE14ED">
        <w:rPr>
          <w:rFonts w:hint="eastAsia"/>
          <w:color w:val="000000" w:themeColor="text1"/>
        </w:rPr>
        <w:t>，</w:t>
      </w:r>
      <w:r w:rsidRPr="00E87402">
        <w:rPr>
          <w:rFonts w:hint="eastAsia"/>
          <w:color w:val="000000" w:themeColor="text1"/>
        </w:rPr>
        <w:t>サンプリングされる。</w:t>
      </w:r>
      <w:r w:rsidRPr="00E87402">
        <w:rPr>
          <w:rFonts w:hint="eastAsia"/>
          <w:color w:val="000000" w:themeColor="text1"/>
        </w:rPr>
        <w:t>2</w:t>
      </w:r>
      <w:r w:rsidRPr="00E87402">
        <w:rPr>
          <w:rFonts w:hint="eastAsia"/>
          <w:color w:val="000000" w:themeColor="text1"/>
        </w:rPr>
        <w:t>つのそれぞれのケースについて</w:t>
      </w:r>
      <w:r w:rsidR="00BE14ED">
        <w:rPr>
          <w:rFonts w:hint="eastAsia"/>
          <w:color w:val="000000" w:themeColor="text1"/>
        </w:rPr>
        <w:t>，</w:t>
      </w:r>
      <w:r w:rsidRPr="00E87402">
        <w:rPr>
          <w:rFonts w:hint="eastAsia"/>
          <w:color w:val="000000" w:themeColor="text1"/>
        </w:rPr>
        <w:t>P_DUT</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）が</w:t>
      </w:r>
      <w:r w:rsidRPr="00E87402">
        <w:rPr>
          <w:rFonts w:hint="eastAsia"/>
          <w:color w:val="000000" w:themeColor="text1"/>
        </w:rPr>
        <w:t>S</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）より大きい場合</w:t>
      </w:r>
      <w:r w:rsidR="00BE14ED">
        <w:rPr>
          <w:rFonts w:hint="eastAsia"/>
          <w:color w:val="000000" w:themeColor="text1"/>
        </w:rPr>
        <w:t>，</w:t>
      </w:r>
      <w:r w:rsidRPr="00E87402">
        <w:rPr>
          <w:rFonts w:hint="eastAsia"/>
          <w:color w:val="000000" w:themeColor="text1"/>
        </w:rPr>
        <w:t>被試験送信</w:t>
      </w:r>
      <w:r w:rsidR="001A28A1" w:rsidRPr="00E87402">
        <w:rPr>
          <w:rFonts w:hint="eastAsia"/>
          <w:color w:val="000000" w:themeColor="text1"/>
        </w:rPr>
        <w:t>部</w:t>
      </w:r>
      <w:r w:rsidRPr="00E87402">
        <w:rPr>
          <w:rFonts w:hint="eastAsia"/>
          <w:color w:val="000000" w:themeColor="text1"/>
        </w:rPr>
        <w:t>の</w:t>
      </w:r>
      <w:r w:rsidRPr="00E87402">
        <w:rPr>
          <w:rFonts w:hint="eastAsia"/>
          <w:color w:val="000000" w:themeColor="text1"/>
        </w:rPr>
        <w:t>TDP</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P_DUT</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）と</w:t>
      </w:r>
      <w:r w:rsidRPr="00E87402">
        <w:rPr>
          <w:rFonts w:hint="eastAsia"/>
          <w:color w:val="000000" w:themeColor="text1"/>
        </w:rPr>
        <w:t>S</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）の差であり</w:t>
      </w:r>
      <w:r w:rsidR="00BE14ED">
        <w:rPr>
          <w:rFonts w:hint="eastAsia"/>
          <w:color w:val="000000" w:themeColor="text1"/>
        </w:rPr>
        <w:t>，</w:t>
      </w:r>
      <w:r w:rsidRPr="00E87402">
        <w:rPr>
          <w:rFonts w:hint="eastAsia"/>
          <w:color w:val="000000" w:themeColor="text1"/>
        </w:rPr>
        <w:t>すなわち</w:t>
      </w:r>
      <w:r w:rsidRPr="00E87402">
        <w:rPr>
          <w:rFonts w:hint="eastAsia"/>
          <w:color w:val="000000" w:themeColor="text1"/>
        </w:rPr>
        <w:t>TDP</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w:t>
      </w:r>
      <w:r w:rsidRPr="00E87402">
        <w:rPr>
          <w:rFonts w:hint="eastAsia"/>
          <w:color w:val="000000" w:themeColor="text1"/>
        </w:rPr>
        <w:t>= P_DUT</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w:t>
      </w:r>
      <w:r w:rsidRPr="00E87402">
        <w:rPr>
          <w:rFonts w:hint="eastAsia"/>
          <w:color w:val="000000" w:themeColor="text1"/>
        </w:rPr>
        <w:t>-S</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）となる。</w:t>
      </w:r>
      <w:r w:rsidRPr="00E87402">
        <w:rPr>
          <w:rFonts w:hint="eastAsia"/>
          <w:color w:val="000000" w:themeColor="text1"/>
        </w:rPr>
        <w:t>P_DUT</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）が</w:t>
      </w:r>
      <w:r w:rsidRPr="00E87402">
        <w:rPr>
          <w:rFonts w:hint="eastAsia"/>
          <w:color w:val="000000" w:themeColor="text1"/>
        </w:rPr>
        <w:t>S</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）より小さい場合</w:t>
      </w:r>
      <w:r w:rsidR="00BE14ED">
        <w:rPr>
          <w:rFonts w:hint="eastAsia"/>
          <w:color w:val="000000" w:themeColor="text1"/>
        </w:rPr>
        <w:t>，</w:t>
      </w:r>
      <w:r w:rsidRPr="00E87402">
        <w:rPr>
          <w:rFonts w:hint="eastAsia"/>
          <w:color w:val="000000" w:themeColor="text1"/>
        </w:rPr>
        <w:t>TDP</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w:t>
      </w:r>
      <w:r w:rsidRPr="00E87402">
        <w:rPr>
          <w:rFonts w:hint="eastAsia"/>
          <w:color w:val="000000" w:themeColor="text1"/>
        </w:rPr>
        <w:t>= 0</w:t>
      </w:r>
      <w:r w:rsidRPr="00E87402">
        <w:rPr>
          <w:rFonts w:hint="eastAsia"/>
          <w:color w:val="000000" w:themeColor="text1"/>
        </w:rPr>
        <w:t>である。</w:t>
      </w:r>
      <w:r w:rsidRPr="00E87402">
        <w:rPr>
          <w:rFonts w:hint="eastAsia"/>
          <w:color w:val="000000" w:themeColor="text1"/>
        </w:rPr>
        <w:t>TDP</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2</w:t>
      </w:r>
      <w:r w:rsidRPr="00E87402">
        <w:rPr>
          <w:rFonts w:hint="eastAsia"/>
          <w:color w:val="000000" w:themeColor="text1"/>
        </w:rPr>
        <w:t>つの</w:t>
      </w:r>
      <w:r w:rsidRPr="00E87402">
        <w:rPr>
          <w:rFonts w:hint="eastAsia"/>
          <w:color w:val="000000" w:themeColor="text1"/>
        </w:rPr>
        <w:t>TDP</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）の大きい方の値となる。</w:t>
      </w:r>
    </w:p>
    <w:p w14:paraId="70830C16" w14:textId="1F7DB45F" w:rsidR="002F4C76" w:rsidRPr="00E87402" w:rsidRDefault="002F4C76" w:rsidP="002F4C76">
      <w:pPr>
        <w:pStyle w:val="afffffff2"/>
        <w:numPr>
          <w:ilvl w:val="0"/>
          <w:numId w:val="19"/>
        </w:numPr>
        <w:rPr>
          <w:color w:val="000000" w:themeColor="text1"/>
        </w:rPr>
      </w:pPr>
      <w:r w:rsidRPr="00E87402">
        <w:rPr>
          <w:color w:val="000000" w:themeColor="text1"/>
        </w:rPr>
        <w:tab/>
      </w:r>
      <w:r w:rsidRPr="00E87402">
        <w:rPr>
          <w:rFonts w:hint="eastAsia"/>
          <w:color w:val="000000" w:themeColor="text1"/>
        </w:rPr>
        <w:t>図</w:t>
      </w:r>
      <w:r w:rsidRPr="00E87402">
        <w:rPr>
          <w:color w:val="000000" w:themeColor="text1"/>
        </w:rPr>
        <w:t>1</w:t>
      </w:r>
      <w:r w:rsidRPr="00E87402">
        <w:rPr>
          <w:rFonts w:hint="eastAsia"/>
          <w:color w:val="000000" w:themeColor="text1"/>
        </w:rPr>
        <w:t>に示す</w:t>
      </w:r>
      <w:r w:rsidR="002D1900">
        <w:rPr>
          <w:rFonts w:hint="eastAsia"/>
          <w:color w:val="000000" w:themeColor="text1"/>
        </w:rPr>
        <w:t>測定</w:t>
      </w:r>
      <w:r w:rsidRPr="00E87402">
        <w:rPr>
          <w:rFonts w:hint="eastAsia"/>
          <w:color w:val="000000" w:themeColor="text1"/>
        </w:rPr>
        <w:t>手順は参照となる方法を示している。その他の測定方法であっても適切な較正を行えば用いることができる。</w:t>
      </w:r>
    </w:p>
    <w:p w14:paraId="6E738B6B" w14:textId="2061F374" w:rsidR="002F4C76" w:rsidRPr="00E87402" w:rsidRDefault="00D9681D" w:rsidP="002F4C76">
      <w:pPr>
        <w:pStyle w:val="afffffff2"/>
        <w:numPr>
          <w:ilvl w:val="0"/>
          <w:numId w:val="19"/>
        </w:numPr>
        <w:tabs>
          <w:tab w:val="clear" w:pos="595"/>
        </w:tabs>
        <w:rPr>
          <w:color w:val="000000" w:themeColor="text1"/>
        </w:rPr>
      </w:pPr>
      <w:r w:rsidRPr="00E87402">
        <w:rPr>
          <w:rFonts w:ascii="TimesNewRoman" w:hAnsi="TimesNewRoman" w:cs="TimesNewRoman" w:hint="eastAsia"/>
          <w:color w:val="000000" w:themeColor="text1"/>
          <w:kern w:val="0"/>
        </w:rPr>
        <w:t>1</w:t>
      </w:r>
      <w:r w:rsidRPr="00E87402">
        <w:rPr>
          <w:rFonts w:ascii="TimesNewRoman" w:hAnsi="TimesNewRoman" w:cs="TimesNewRoman" w:hint="eastAsia"/>
          <w:color w:val="000000" w:themeColor="text1"/>
          <w:kern w:val="0"/>
        </w:rPr>
        <w:t>×</w:t>
      </w:r>
      <w:r w:rsidR="002F4C76" w:rsidRPr="00E87402">
        <w:rPr>
          <w:rFonts w:hint="eastAsia"/>
          <w:color w:val="000000" w:themeColor="text1"/>
        </w:rPr>
        <w:t>10</w:t>
      </w:r>
      <w:r w:rsidR="002F4C76" w:rsidRPr="00E87402">
        <w:rPr>
          <w:rFonts w:hint="eastAsia"/>
          <w:color w:val="000000" w:themeColor="text1"/>
          <w:vertAlign w:val="superscript"/>
        </w:rPr>
        <w:t>-12</w:t>
      </w:r>
      <w:r w:rsidR="002F4C76" w:rsidRPr="00E87402">
        <w:rPr>
          <w:rFonts w:hint="eastAsia"/>
          <w:color w:val="000000" w:themeColor="text1"/>
        </w:rPr>
        <w:t>の</w:t>
      </w:r>
      <w:r w:rsidR="002F4C76" w:rsidRPr="00E87402">
        <w:rPr>
          <w:rFonts w:hint="eastAsia"/>
          <w:color w:val="000000" w:themeColor="text1"/>
        </w:rPr>
        <w:t>BER</w:t>
      </w:r>
      <w:r w:rsidR="002F4C76" w:rsidRPr="00E87402">
        <w:rPr>
          <w:rFonts w:hint="eastAsia"/>
          <w:color w:val="000000" w:themeColor="text1"/>
        </w:rPr>
        <w:t>は</w:t>
      </w:r>
      <w:r w:rsidR="00BE14ED">
        <w:rPr>
          <w:rFonts w:hint="eastAsia"/>
          <w:color w:val="000000" w:themeColor="text1"/>
        </w:rPr>
        <w:t>，</w:t>
      </w:r>
      <w:r w:rsidR="002F4C76" w:rsidRPr="00E87402">
        <w:rPr>
          <w:rFonts w:hint="eastAsia"/>
          <w:color w:val="000000" w:themeColor="text1"/>
        </w:rPr>
        <w:t>試験中のレーンの結果である。</w:t>
      </w:r>
    </w:p>
    <w:p w14:paraId="61B88992" w14:textId="1746228D" w:rsidR="00A76009" w:rsidRPr="00E87402" w:rsidRDefault="00A76009" w:rsidP="00A76009">
      <w:pPr>
        <w:pStyle w:val="af7"/>
        <w:rPr>
          <w:color w:val="000000" w:themeColor="text1"/>
        </w:rPr>
      </w:pPr>
      <w:r w:rsidRPr="00E87402">
        <w:rPr>
          <w:rStyle w:val="afffffb"/>
          <w:rFonts w:hint="eastAsia"/>
          <w:color w:val="000000" w:themeColor="text1"/>
        </w:rPr>
        <w:t>注記</w:t>
      </w:r>
      <w:r w:rsidRPr="00E87402">
        <w:rPr>
          <w:rFonts w:hint="eastAsia"/>
          <w:color w:val="000000" w:themeColor="text1"/>
        </w:rPr>
        <w:tab/>
      </w:r>
      <w:r w:rsidR="002F4C76" w:rsidRPr="00E87402">
        <w:rPr>
          <w:rFonts w:hint="eastAsia"/>
          <w:color w:val="000000" w:themeColor="text1"/>
        </w:rPr>
        <w:t>実際の受信</w:t>
      </w:r>
      <w:r w:rsidR="001A28A1" w:rsidRPr="00E87402">
        <w:rPr>
          <w:rFonts w:hint="eastAsia"/>
          <w:color w:val="000000" w:themeColor="text1"/>
        </w:rPr>
        <w:t>部</w:t>
      </w:r>
      <w:r w:rsidR="002F4C76" w:rsidRPr="00E87402">
        <w:rPr>
          <w:rFonts w:hint="eastAsia"/>
          <w:color w:val="000000" w:themeColor="text1"/>
        </w:rPr>
        <w:t>と判定回路にはノイズとタイミング障害があるため</w:t>
      </w:r>
      <w:r w:rsidR="00BE14ED">
        <w:rPr>
          <w:rFonts w:hint="eastAsia"/>
          <w:color w:val="000000" w:themeColor="text1"/>
        </w:rPr>
        <w:t>，</w:t>
      </w:r>
      <w:r w:rsidR="002F4C76" w:rsidRPr="00E87402">
        <w:rPr>
          <w:rFonts w:hint="eastAsia"/>
          <w:color w:val="000000" w:themeColor="text1"/>
        </w:rPr>
        <w:t>サンプリングの瞬時オフセットを較正する必要がある。これを行う</w:t>
      </w:r>
      <w:r w:rsidR="002F4C76" w:rsidRPr="00E87402">
        <w:rPr>
          <w:rFonts w:hint="eastAsia"/>
          <w:color w:val="000000" w:themeColor="text1"/>
        </w:rPr>
        <w:t>1</w:t>
      </w:r>
      <w:r w:rsidR="002F4C76" w:rsidRPr="00E87402">
        <w:rPr>
          <w:rFonts w:hint="eastAsia"/>
          <w:color w:val="000000" w:themeColor="text1"/>
        </w:rPr>
        <w:t>つの方法として</w:t>
      </w:r>
      <w:r w:rsidR="00BE14ED">
        <w:rPr>
          <w:rFonts w:hint="eastAsia"/>
          <w:color w:val="000000" w:themeColor="text1"/>
        </w:rPr>
        <w:t>，</w:t>
      </w:r>
      <w:r w:rsidR="002F4C76" w:rsidRPr="00E87402">
        <w:rPr>
          <w:rFonts w:hint="eastAsia"/>
          <w:color w:val="000000" w:themeColor="text1"/>
        </w:rPr>
        <w:t>既知の低ジッタ信号を使用するジッタバスタブ法がある。</w:t>
      </w:r>
    </w:p>
    <w:p w14:paraId="7F82900F" w14:textId="1F9290D7" w:rsidR="005A4740" w:rsidRPr="00A67C59" w:rsidRDefault="00CC73EE" w:rsidP="002B77AA">
      <w:pPr>
        <w:pStyle w:val="affff9"/>
        <w:tabs>
          <w:tab w:val="clear" w:pos="539"/>
          <w:tab w:val="clear" w:pos="737"/>
          <w:tab w:val="left" w:pos="536"/>
        </w:tabs>
        <w:rPr>
          <w:color w:val="000000" w:themeColor="text1"/>
        </w:rPr>
      </w:pPr>
      <w:bookmarkStart w:id="277" w:name="_Toc32761748"/>
      <w:bookmarkStart w:id="278" w:name="_Toc32929741"/>
      <w:bookmarkStart w:id="279" w:name="_Toc32929801"/>
      <w:bookmarkStart w:id="280" w:name="_Toc46415178"/>
      <w:bookmarkStart w:id="281" w:name="_Toc46415206"/>
      <w:bookmarkStart w:id="282" w:name="_Toc46415373"/>
      <w:bookmarkStart w:id="283" w:name="_Toc46483485"/>
      <w:bookmarkStart w:id="284" w:name="_Toc46496437"/>
      <w:bookmarkStart w:id="285" w:name="_Toc52264165"/>
      <w:bookmarkStart w:id="286" w:name="_Toc52264236"/>
      <w:r w:rsidRPr="00692144">
        <w:rPr>
          <w:color w:val="000000" w:themeColor="text1"/>
        </w:rPr>
        <w:t>7</w:t>
      </w:r>
      <w:r w:rsidR="005A4740" w:rsidRPr="00692144">
        <w:rPr>
          <w:color w:val="000000" w:themeColor="text1"/>
        </w:rPr>
        <w:t>.2</w:t>
      </w:r>
      <w:r w:rsidR="00E17707" w:rsidRPr="00692144">
        <w:rPr>
          <w:color w:val="000000" w:themeColor="text1"/>
        </w:rPr>
        <w:tab/>
      </w:r>
      <w:r w:rsidR="005A4740" w:rsidRPr="00A67C59">
        <w:rPr>
          <w:rFonts w:hint="eastAsia"/>
          <w:color w:val="000000" w:themeColor="text1"/>
        </w:rPr>
        <w:t>送信</w:t>
      </w:r>
      <w:r w:rsidR="001A28A1" w:rsidRPr="00A67C59">
        <w:rPr>
          <w:rFonts w:hint="eastAsia"/>
          <w:color w:val="000000" w:themeColor="text1"/>
        </w:rPr>
        <w:t>部</w:t>
      </w:r>
      <w:r w:rsidR="005A4740" w:rsidRPr="00A67C59">
        <w:rPr>
          <w:rFonts w:hint="eastAsia"/>
          <w:color w:val="000000" w:themeColor="text1"/>
        </w:rPr>
        <w:t>・分散アイクロージャ測定</w:t>
      </w:r>
      <w:bookmarkEnd w:id="277"/>
      <w:bookmarkEnd w:id="278"/>
      <w:bookmarkEnd w:id="279"/>
      <w:bookmarkEnd w:id="280"/>
      <w:bookmarkEnd w:id="281"/>
      <w:bookmarkEnd w:id="282"/>
      <w:bookmarkEnd w:id="283"/>
      <w:bookmarkEnd w:id="284"/>
      <w:bookmarkEnd w:id="285"/>
      <w:bookmarkEnd w:id="286"/>
      <w:r w:rsidR="002B77AA" w:rsidRPr="00A67C59">
        <w:rPr>
          <w:color w:val="000000" w:themeColor="text1"/>
        </w:rPr>
        <w:tab/>
      </w:r>
    </w:p>
    <w:p w14:paraId="49F1C1C3" w14:textId="6B408766" w:rsidR="008C76F7" w:rsidRPr="00E87402" w:rsidRDefault="008C76F7" w:rsidP="008C76F7">
      <w:pPr>
        <w:pStyle w:val="affffa"/>
        <w:rPr>
          <w:color w:val="000000" w:themeColor="text1"/>
        </w:rPr>
      </w:pPr>
      <w:bookmarkStart w:id="287" w:name="_Toc46483486"/>
      <w:bookmarkStart w:id="288" w:name="_Toc46496438"/>
      <w:bookmarkStart w:id="289" w:name="_Toc52264237"/>
      <w:r w:rsidRPr="00E87402">
        <w:rPr>
          <w:color w:val="000000" w:themeColor="text1"/>
        </w:rPr>
        <w:t>7.</w:t>
      </w:r>
      <w:r w:rsidRPr="00E87402">
        <w:rPr>
          <w:rFonts w:hint="eastAsia"/>
          <w:color w:val="000000" w:themeColor="text1"/>
        </w:rPr>
        <w:t>2</w:t>
      </w:r>
      <w:r w:rsidRPr="00E87402">
        <w:rPr>
          <w:color w:val="000000" w:themeColor="text1"/>
        </w:rPr>
        <w:t>.1</w:t>
      </w:r>
      <w:r w:rsidRPr="00E87402">
        <w:rPr>
          <w:color w:val="000000" w:themeColor="text1"/>
        </w:rPr>
        <w:tab/>
      </w:r>
      <w:r w:rsidRPr="00A67C59">
        <w:rPr>
          <w:rFonts w:hint="eastAsia"/>
          <w:color w:val="000000" w:themeColor="text1"/>
        </w:rPr>
        <w:t>目的</w:t>
      </w:r>
      <w:bookmarkEnd w:id="287"/>
      <w:bookmarkEnd w:id="288"/>
      <w:bookmarkEnd w:id="289"/>
    </w:p>
    <w:p w14:paraId="4050774C" w14:textId="77777777" w:rsidR="0049289D" w:rsidRDefault="005A3F0E" w:rsidP="005A3F0E">
      <w:pPr>
        <w:pStyle w:val="af7"/>
        <w:rPr>
          <w:rFonts w:ascii="ＭＳ 明朝" w:hAnsi="ＭＳ 明朝"/>
          <w:color w:val="000000" w:themeColor="text1"/>
        </w:rPr>
      </w:pPr>
      <w:r w:rsidRPr="00E87402">
        <w:rPr>
          <w:rFonts w:hint="eastAsia"/>
          <w:color w:val="000000" w:themeColor="text1"/>
        </w:rPr>
        <w:t>25G</w:t>
      </w:r>
      <w:r w:rsidRPr="00E87402">
        <w:rPr>
          <w:color w:val="000000" w:themeColor="text1"/>
        </w:rPr>
        <w:t>b/sec</w:t>
      </w:r>
      <w:r w:rsidRPr="00E87402">
        <w:rPr>
          <w:rFonts w:hint="eastAsia"/>
          <w:color w:val="000000" w:themeColor="text1"/>
        </w:rPr>
        <w:t xml:space="preserve"> </w:t>
      </w:r>
      <w:commentRangeStart w:id="290"/>
      <w:r w:rsidRPr="00E87402">
        <w:rPr>
          <w:rFonts w:hint="eastAsia"/>
          <w:color w:val="000000" w:themeColor="text1"/>
        </w:rPr>
        <w:t>MMF</w:t>
      </w:r>
      <w:commentRangeEnd w:id="290"/>
      <w:r w:rsidR="0049635E">
        <w:rPr>
          <w:rStyle w:val="afffffffffffffffffffffffffffc"/>
          <w:noProof w:val="0"/>
        </w:rPr>
        <w:commentReference w:id="290"/>
      </w:r>
      <w:r w:rsidRPr="00E87402">
        <w:rPr>
          <w:rFonts w:hint="eastAsia"/>
          <w:color w:val="000000" w:themeColor="text1"/>
        </w:rPr>
        <w:t>ファイバ伝送では送信特性として</w:t>
      </w:r>
      <w:r w:rsidR="00BE14ED">
        <w:rPr>
          <w:rFonts w:hint="eastAsia"/>
          <w:color w:val="000000" w:themeColor="text1"/>
        </w:rPr>
        <w:t>，</w:t>
      </w:r>
      <w:r w:rsidR="00A45927">
        <w:rPr>
          <w:rFonts w:hint="eastAsia"/>
          <w:color w:val="000000" w:themeColor="text1"/>
        </w:rPr>
        <w:t>送信部・分散アイクロージャ測定（</w:t>
      </w:r>
      <w:r w:rsidRPr="00E87402">
        <w:rPr>
          <w:rFonts w:hint="eastAsia"/>
          <w:color w:val="000000" w:themeColor="text1"/>
        </w:rPr>
        <w:t>TDEC</w:t>
      </w:r>
      <w:r w:rsidR="00A45927">
        <w:rPr>
          <w:rFonts w:hint="eastAsia"/>
          <w:color w:val="000000" w:themeColor="text1"/>
        </w:rPr>
        <w:t>：</w:t>
      </w:r>
      <w:r w:rsidRPr="00E87402">
        <w:rPr>
          <w:color w:val="000000" w:themeColor="text1"/>
        </w:rPr>
        <w:t>Transmitter and dispersion eye closure</w:t>
      </w:r>
      <w:r w:rsidRPr="00E87402">
        <w:rPr>
          <w:rFonts w:hint="eastAsia"/>
          <w:color w:val="000000" w:themeColor="text1"/>
        </w:rPr>
        <w:t>）測定法が規定されている。</w:t>
      </w:r>
      <w:r w:rsidRPr="00E87402">
        <w:rPr>
          <w:rFonts w:hint="eastAsia"/>
          <w:color w:val="000000" w:themeColor="text1"/>
        </w:rPr>
        <w:t>TDEC</w:t>
      </w:r>
      <w:r w:rsidRPr="00E87402">
        <w:rPr>
          <w:rFonts w:hint="eastAsia"/>
          <w:color w:val="000000" w:themeColor="text1"/>
        </w:rPr>
        <w:t>測定</w:t>
      </w:r>
      <w:r w:rsidRPr="00E87402">
        <w:rPr>
          <w:rFonts w:ascii="ＭＳ 明朝" w:hAnsi="ＭＳ 明朝" w:hint="eastAsia"/>
          <w:color w:val="000000" w:themeColor="text1"/>
        </w:rPr>
        <w:t>は</w:t>
      </w:r>
      <w:r w:rsidR="00BE14ED">
        <w:rPr>
          <w:rFonts w:ascii="ＭＳ 明朝" w:hAnsi="ＭＳ 明朝" w:hint="eastAsia"/>
          <w:color w:val="000000" w:themeColor="text1"/>
        </w:rPr>
        <w:t>，</w:t>
      </w:r>
      <w:r w:rsidRPr="00E87402">
        <w:rPr>
          <w:rFonts w:ascii="ＭＳ 明朝" w:hAnsi="ＭＳ 明朝" w:hint="eastAsia"/>
          <w:color w:val="000000" w:themeColor="text1"/>
        </w:rPr>
        <w:t>個々の光送信</w:t>
      </w:r>
      <w:r w:rsidR="001A28A1" w:rsidRPr="00E87402">
        <w:rPr>
          <w:rFonts w:ascii="ＭＳ 明朝" w:hAnsi="ＭＳ 明朝" w:hint="eastAsia"/>
          <w:color w:val="000000" w:themeColor="text1"/>
        </w:rPr>
        <w:t>部</w:t>
      </w:r>
      <w:r w:rsidRPr="00E87402">
        <w:rPr>
          <w:rFonts w:ascii="ＭＳ 明朝" w:hAnsi="ＭＳ 明朝" w:hint="eastAsia"/>
          <w:color w:val="000000" w:themeColor="text1"/>
        </w:rPr>
        <w:t>のアイダイアグラム測定における</w:t>
      </w:r>
      <w:r w:rsidR="00BE14ED">
        <w:rPr>
          <w:rFonts w:ascii="ＭＳ 明朝" w:hAnsi="ＭＳ 明朝" w:hint="eastAsia"/>
          <w:color w:val="000000" w:themeColor="text1"/>
        </w:rPr>
        <w:t>，</w:t>
      </w:r>
      <w:r w:rsidRPr="00E87402">
        <w:rPr>
          <w:rFonts w:ascii="ＭＳ 明朝" w:hAnsi="ＭＳ 明朝" w:hint="eastAsia"/>
          <w:color w:val="000000" w:themeColor="text1"/>
        </w:rPr>
        <w:t>垂直振幅のヒストグラムデータに基づくアイクロージャの測定値であり</w:t>
      </w:r>
      <w:r w:rsidR="00BE14ED">
        <w:rPr>
          <w:rFonts w:ascii="ＭＳ 明朝" w:hAnsi="ＭＳ 明朝" w:hint="eastAsia"/>
          <w:color w:val="000000" w:themeColor="text1"/>
        </w:rPr>
        <w:t>，</w:t>
      </w:r>
      <w:r w:rsidRPr="00E87402">
        <w:rPr>
          <w:rFonts w:ascii="ＭＳ 明朝" w:hAnsi="ＭＳ 明朝" w:hint="eastAsia"/>
          <w:color w:val="000000" w:themeColor="text1"/>
        </w:rPr>
        <w:t>基準</w:t>
      </w:r>
      <w:r w:rsidR="00356B60">
        <w:rPr>
          <w:rFonts w:ascii="ＭＳ 明朝" w:hAnsi="ＭＳ 明朝" w:hint="eastAsia"/>
          <w:color w:val="000000" w:themeColor="text1"/>
        </w:rPr>
        <w:t>受信部</w:t>
      </w:r>
      <w:r w:rsidRPr="00E87402">
        <w:rPr>
          <w:rFonts w:ascii="ＭＳ 明朝" w:hAnsi="ＭＳ 明朝" w:hint="eastAsia"/>
          <w:color w:val="000000" w:themeColor="text1"/>
        </w:rPr>
        <w:t>および最悪条件での光チャネルの組み合わせに相当する帯域幅の光電気変換器</w:t>
      </w:r>
      <w:r w:rsidRPr="00E87402">
        <w:rPr>
          <w:color w:val="000000" w:themeColor="text1"/>
        </w:rPr>
        <w:t>（</w:t>
      </w:r>
      <w:r w:rsidRPr="00E87402">
        <w:rPr>
          <w:color w:val="000000" w:themeColor="text1"/>
        </w:rPr>
        <w:t>O/E</w:t>
      </w:r>
      <w:r w:rsidRPr="00E87402">
        <w:rPr>
          <w:color w:val="000000" w:themeColor="text1"/>
        </w:rPr>
        <w:t>）</w:t>
      </w:r>
      <w:r w:rsidRPr="00E87402">
        <w:rPr>
          <w:rFonts w:ascii="ＭＳ 明朝" w:hAnsi="ＭＳ 明朝" w:hint="eastAsia"/>
          <w:color w:val="000000" w:themeColor="text1"/>
        </w:rPr>
        <w:t>により測定する。</w:t>
      </w:r>
      <w:r w:rsidR="00240B49" w:rsidRPr="00E87402">
        <w:rPr>
          <w:rFonts w:ascii="ＭＳ 明朝" w:hAnsi="ＭＳ 明朝" w:hint="eastAsia"/>
          <w:color w:val="000000" w:themeColor="text1"/>
        </w:rPr>
        <w:t>表</w:t>
      </w:r>
      <w:r w:rsidR="00D904E7" w:rsidRPr="00E87402">
        <w:rPr>
          <w:rFonts w:hint="eastAsia"/>
          <w:color w:val="000000" w:themeColor="text1"/>
        </w:rPr>
        <w:t>1</w:t>
      </w:r>
      <w:r w:rsidRPr="00E87402">
        <w:rPr>
          <w:rFonts w:ascii="ＭＳ 明朝" w:hAnsi="ＭＳ 明朝" w:hint="eastAsia"/>
          <w:color w:val="000000" w:themeColor="text1"/>
        </w:rPr>
        <w:t>に規定したテストパターン</w:t>
      </w:r>
      <w:r w:rsidR="006B579F" w:rsidRPr="00E87402">
        <w:rPr>
          <w:rFonts w:ascii="ＭＳ 明朝" w:hAnsi="ＭＳ 明朝" w:hint="eastAsia"/>
          <w:color w:val="000000" w:themeColor="text1"/>
        </w:rPr>
        <w:t>のうち</w:t>
      </w:r>
      <w:r w:rsidR="006B579F" w:rsidRPr="00E87402">
        <w:rPr>
          <w:rFonts w:hint="eastAsia"/>
          <w:color w:val="000000" w:themeColor="text1"/>
        </w:rPr>
        <w:t>パターン</w:t>
      </w:r>
      <w:r w:rsidR="006B579F" w:rsidRPr="00E87402">
        <w:rPr>
          <w:rFonts w:hint="eastAsia"/>
          <w:color w:val="000000" w:themeColor="text1"/>
        </w:rPr>
        <w:t>3</w:t>
      </w:r>
      <w:r w:rsidR="00BE14ED">
        <w:rPr>
          <w:rFonts w:hint="eastAsia"/>
          <w:color w:val="000000" w:themeColor="text1"/>
        </w:rPr>
        <w:t>，</w:t>
      </w:r>
      <w:r w:rsidR="006B579F" w:rsidRPr="00E87402">
        <w:rPr>
          <w:rFonts w:hint="eastAsia"/>
          <w:color w:val="000000" w:themeColor="text1"/>
        </w:rPr>
        <w:t>5</w:t>
      </w:r>
      <w:r w:rsidR="004B4C0E" w:rsidRPr="00E87402">
        <w:rPr>
          <w:rFonts w:hint="eastAsia"/>
          <w:color w:val="000000" w:themeColor="text1"/>
        </w:rPr>
        <w:t>のいずれかを</w:t>
      </w:r>
      <w:r w:rsidR="006B579F" w:rsidRPr="00E87402">
        <w:rPr>
          <w:rFonts w:hint="eastAsia"/>
          <w:color w:val="000000" w:themeColor="text1"/>
        </w:rPr>
        <w:t>用いて</w:t>
      </w:r>
      <w:r w:rsidRPr="00E87402">
        <w:rPr>
          <w:rFonts w:ascii="ＭＳ 明朝" w:hAnsi="ＭＳ 明朝" w:hint="eastAsia"/>
          <w:color w:val="000000" w:themeColor="text1"/>
        </w:rPr>
        <w:t>測定を行う。</w:t>
      </w:r>
      <w:r w:rsidR="0049289D">
        <w:rPr>
          <w:rFonts w:ascii="ＭＳ 明朝" w:hAnsi="ＭＳ 明朝"/>
          <w:color w:val="000000" w:themeColor="text1"/>
        </w:rPr>
        <w:br/>
      </w:r>
    </w:p>
    <w:p w14:paraId="32C3A6A2" w14:textId="6344E019" w:rsidR="00960F42" w:rsidRPr="0049289D" w:rsidRDefault="0049289D" w:rsidP="0049289D">
      <w:pPr>
        <w:pStyle w:val="afffffffffffffffffffffffffffffffe"/>
      </w:pPr>
      <w:r>
        <w:rPr>
          <w:rStyle w:val="afffffb"/>
          <w:rFonts w:hint="eastAsia"/>
        </w:rPr>
        <w:t>注記</w:t>
      </w:r>
      <w:r>
        <w:rPr>
          <w:rFonts w:hint="eastAsia"/>
        </w:rPr>
        <w:tab/>
      </w:r>
      <w:r>
        <w:rPr>
          <w:rFonts w:hint="eastAsia"/>
        </w:rPr>
        <w:t>この測定は，</w:t>
      </w:r>
      <w:r>
        <w:rPr>
          <w:rStyle w:val="afffffb"/>
        </w:rPr>
        <w:t>IEEE 802.3</w:t>
      </w:r>
      <w:r w:rsidRPr="0049289D">
        <w:rPr>
          <w:rFonts w:hint="eastAsia"/>
          <w:b/>
          <w:bCs/>
        </w:rPr>
        <w:t>:</w:t>
      </w:r>
      <w:r w:rsidRPr="0049289D">
        <w:rPr>
          <w:b/>
          <w:bCs/>
        </w:rPr>
        <w:t>2015</w:t>
      </w:r>
      <w:r>
        <w:rPr>
          <w:rFonts w:hint="eastAsia"/>
        </w:rPr>
        <w:t>の</w:t>
      </w:r>
      <w:r w:rsidRPr="0049289D">
        <w:rPr>
          <w:b/>
          <w:bCs/>
          <w:kern w:val="0"/>
        </w:rPr>
        <w:t xml:space="preserve">95.8.5 </w:t>
      </w:r>
      <w:r w:rsidRPr="0049289D">
        <w:rPr>
          <w:kern w:val="0"/>
        </w:rPr>
        <w:t>Transmitter and dispersion eye closure (TDEC)</w:t>
      </w:r>
      <w:r>
        <w:rPr>
          <w:rFonts w:hint="eastAsia"/>
        </w:rPr>
        <w:t>に基づいている。</w:t>
      </w:r>
    </w:p>
    <w:p w14:paraId="7813FF5C" w14:textId="347D5ABB" w:rsidR="005A3F0E" w:rsidRPr="00E87402" w:rsidRDefault="00CC73EE" w:rsidP="005A3F0E">
      <w:pPr>
        <w:pStyle w:val="affffa"/>
        <w:rPr>
          <w:color w:val="000000" w:themeColor="text1"/>
        </w:rPr>
      </w:pPr>
      <w:bookmarkStart w:id="291" w:name="_Toc32761749"/>
      <w:bookmarkStart w:id="292" w:name="_Toc32929742"/>
      <w:bookmarkStart w:id="293" w:name="_Toc32929802"/>
      <w:bookmarkStart w:id="294" w:name="_Toc46415207"/>
      <w:bookmarkStart w:id="295" w:name="_Toc46415374"/>
      <w:bookmarkStart w:id="296" w:name="_Toc46483487"/>
      <w:bookmarkStart w:id="297" w:name="_Toc46496439"/>
      <w:bookmarkStart w:id="298" w:name="_Toc52264238"/>
      <w:r w:rsidRPr="00E87402">
        <w:rPr>
          <w:color w:val="000000" w:themeColor="text1"/>
        </w:rPr>
        <w:t>7</w:t>
      </w:r>
      <w:r w:rsidR="005A3F0E" w:rsidRPr="00E87402">
        <w:rPr>
          <w:color w:val="000000" w:themeColor="text1"/>
        </w:rPr>
        <w:t>.</w:t>
      </w:r>
      <w:r w:rsidR="005A3F0E" w:rsidRPr="00E87402">
        <w:rPr>
          <w:rFonts w:hint="eastAsia"/>
          <w:color w:val="000000" w:themeColor="text1"/>
        </w:rPr>
        <w:t>2</w:t>
      </w:r>
      <w:r w:rsidR="005A3F0E" w:rsidRPr="00E87402">
        <w:rPr>
          <w:color w:val="000000" w:themeColor="text1"/>
        </w:rPr>
        <w:t>.</w:t>
      </w:r>
      <w:r w:rsidR="008C76F7" w:rsidRPr="00E87402">
        <w:rPr>
          <w:color w:val="000000" w:themeColor="text1"/>
        </w:rPr>
        <w:t>2</w:t>
      </w:r>
      <w:r w:rsidR="005A3F0E" w:rsidRPr="00E87402">
        <w:rPr>
          <w:color w:val="000000" w:themeColor="text1"/>
        </w:rPr>
        <w:tab/>
      </w:r>
      <w:r w:rsidR="005A3F0E" w:rsidRPr="00E87402">
        <w:rPr>
          <w:rFonts w:hint="eastAsia"/>
          <w:color w:val="000000" w:themeColor="text1"/>
        </w:rPr>
        <w:t xml:space="preserve">TDEC </w:t>
      </w:r>
      <w:r w:rsidR="005A3F0E" w:rsidRPr="00E87402">
        <w:rPr>
          <w:rFonts w:hint="eastAsia"/>
          <w:color w:val="000000" w:themeColor="text1"/>
        </w:rPr>
        <w:t>適合測定系</w:t>
      </w:r>
      <w:bookmarkEnd w:id="291"/>
      <w:bookmarkEnd w:id="292"/>
      <w:bookmarkEnd w:id="293"/>
      <w:bookmarkEnd w:id="294"/>
      <w:bookmarkEnd w:id="295"/>
      <w:bookmarkEnd w:id="296"/>
      <w:bookmarkEnd w:id="297"/>
      <w:bookmarkEnd w:id="298"/>
    </w:p>
    <w:p w14:paraId="32386A01" w14:textId="5EC7CC76" w:rsidR="005A3F0E" w:rsidRPr="00E87402" w:rsidRDefault="005A3F0E" w:rsidP="005A3F0E">
      <w:pPr>
        <w:pStyle w:val="af7"/>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図</w:t>
      </w:r>
      <w:r w:rsidR="0034216D">
        <w:rPr>
          <w:rFonts w:ascii="TimesNewRoman" w:hAnsi="TimesNewRoman" w:cs="TimesNewRoman"/>
          <w:color w:val="000000" w:themeColor="text1"/>
          <w:kern w:val="0"/>
        </w:rPr>
        <w:t>4</w:t>
      </w:r>
      <w:r w:rsidRPr="00E87402">
        <w:rPr>
          <w:rFonts w:ascii="TimesNewRoman" w:hAnsi="TimesNewRoman" w:cs="TimesNewRoman" w:hint="eastAsia"/>
          <w:color w:val="000000" w:themeColor="text1"/>
          <w:kern w:val="0"/>
        </w:rPr>
        <w:t>は</w:t>
      </w:r>
      <w:r w:rsidRPr="00E87402">
        <w:rPr>
          <w:rFonts w:ascii="TimesNewRoman" w:hAnsi="TimesNewRoman" w:cs="TimesNewRoman" w:hint="eastAsia"/>
          <w:color w:val="000000" w:themeColor="text1"/>
          <w:kern w:val="0"/>
        </w:rPr>
        <w:t>T</w:t>
      </w:r>
      <w:del w:id="299" w:author="黒部　立郎" w:date="2020-12-15T18:54:00Z">
        <w:r w:rsidRPr="00E87402" w:rsidDel="00A45927">
          <w:rPr>
            <w:rFonts w:ascii="TimesNewRoman" w:hAnsi="TimesNewRoman" w:cs="TimesNewRoman" w:hint="eastAsia"/>
            <w:color w:val="000000" w:themeColor="text1"/>
            <w:kern w:val="0"/>
          </w:rPr>
          <w:delText>E</w:delText>
        </w:r>
      </w:del>
      <w:r w:rsidRPr="00E87402">
        <w:rPr>
          <w:rFonts w:ascii="TimesNewRoman" w:hAnsi="TimesNewRoman" w:cs="TimesNewRoman" w:hint="eastAsia"/>
          <w:color w:val="000000" w:themeColor="text1"/>
          <w:kern w:val="0"/>
        </w:rPr>
        <w:t>D</w:t>
      </w:r>
      <w:ins w:id="300" w:author="黒部　立郎" w:date="2020-12-15T18:54:00Z">
        <w:r w:rsidR="00A45927">
          <w:rPr>
            <w:rFonts w:ascii="TimesNewRoman" w:hAnsi="TimesNewRoman" w:cs="TimesNewRoman"/>
            <w:color w:val="000000" w:themeColor="text1"/>
            <w:kern w:val="0"/>
          </w:rPr>
          <w:t>E</w:t>
        </w:r>
      </w:ins>
      <w:r w:rsidRPr="00E87402">
        <w:rPr>
          <w:rFonts w:ascii="TimesNewRoman" w:hAnsi="TimesNewRoman" w:cs="TimesNewRoman" w:hint="eastAsia"/>
          <w:color w:val="000000" w:themeColor="text1"/>
          <w:kern w:val="0"/>
        </w:rPr>
        <w:t>C</w:t>
      </w:r>
      <w:r w:rsidRPr="00E87402">
        <w:rPr>
          <w:rFonts w:ascii="TimesNewRoman" w:hAnsi="TimesNewRoman" w:cs="TimesNewRoman" w:hint="eastAsia"/>
          <w:color w:val="000000" w:themeColor="text1"/>
          <w:kern w:val="0"/>
        </w:rPr>
        <w:t>測定のためのブロックダイアグラムである。</w:t>
      </w:r>
    </w:p>
    <w:tbl>
      <w:tblPr>
        <w:tblW w:w="0" w:type="auto"/>
        <w:jc w:val="center"/>
        <w:tblLayout w:type="fixed"/>
        <w:tblCellMar>
          <w:left w:w="99" w:type="dxa"/>
          <w:right w:w="99" w:type="dxa"/>
        </w:tblCellMar>
        <w:tblLook w:val="0000" w:firstRow="0" w:lastRow="0" w:firstColumn="0" w:lastColumn="0" w:noHBand="0" w:noVBand="0"/>
      </w:tblPr>
      <w:tblGrid>
        <w:gridCol w:w="9611"/>
      </w:tblGrid>
      <w:tr w:rsidR="005A3F0E" w:rsidRPr="00E87402" w14:paraId="04137C54" w14:textId="77777777" w:rsidTr="00E8727C">
        <w:trPr>
          <w:jc w:val="center"/>
        </w:trPr>
        <w:tc>
          <w:tcPr>
            <w:tcW w:w="9611" w:type="dxa"/>
          </w:tcPr>
          <w:p w14:paraId="76691B8B" w14:textId="2855349F" w:rsidR="00E81CB0" w:rsidRPr="00E87402" w:rsidRDefault="00027B43" w:rsidP="00E8727C">
            <w:pPr>
              <w:pStyle w:val="afffffffffffff5"/>
              <w:rPr>
                <w:color w:val="000000" w:themeColor="text1"/>
              </w:rPr>
            </w:pPr>
            <w:r w:rsidRPr="00E87402">
              <w:rPr>
                <w:color w:val="000000" w:themeColor="text1"/>
              </w:rPr>
              <w:lastRenderedPageBreak/>
              <w:drawing>
                <wp:inline distT="0" distB="0" distL="0" distR="0" wp14:anchorId="1B43972B" wp14:editId="545491C1">
                  <wp:extent cx="4175581" cy="1952450"/>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182073" cy="1955486"/>
                          </a:xfrm>
                          <a:prstGeom prst="rect">
                            <a:avLst/>
                          </a:prstGeom>
                          <a:noFill/>
                          <a:ln>
                            <a:noFill/>
                          </a:ln>
                        </pic:spPr>
                      </pic:pic>
                    </a:graphicData>
                  </a:graphic>
                </wp:inline>
              </w:drawing>
            </w:r>
          </w:p>
          <w:p w14:paraId="39476C53" w14:textId="3A56B723" w:rsidR="00E81CB0" w:rsidRPr="00E87402" w:rsidRDefault="00E81CB0" w:rsidP="008C76F7">
            <w:pPr>
              <w:pStyle w:val="afffffffffffff5"/>
              <w:rPr>
                <w:color w:val="000000" w:themeColor="text1"/>
              </w:rPr>
            </w:pPr>
          </w:p>
        </w:tc>
      </w:tr>
    </w:tbl>
    <w:p w14:paraId="7A9563A0" w14:textId="543540C4" w:rsidR="005A3F0E" w:rsidRPr="00032F07" w:rsidRDefault="005A3F0E" w:rsidP="005A3F0E">
      <w:pPr>
        <w:pStyle w:val="afffffffff7"/>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t>図</w:t>
      </w:r>
      <w:r w:rsidR="0034216D">
        <w:rPr>
          <w:rStyle w:val="afffffb"/>
          <w:rFonts w:asciiTheme="majorEastAsia" w:eastAsiaTheme="majorEastAsia" w:hAnsiTheme="majorEastAsia"/>
          <w:color w:val="000000" w:themeColor="text1"/>
        </w:rPr>
        <w:t>4</w:t>
      </w:r>
      <w:r w:rsidRPr="00032F07">
        <w:rPr>
          <w:rFonts w:asciiTheme="majorEastAsia" w:eastAsiaTheme="majorEastAsia" w:hAnsiTheme="majorEastAsia" w:hint="eastAsia"/>
          <w:color w:val="000000" w:themeColor="text1"/>
        </w:rPr>
        <w:t>－</w:t>
      </w:r>
      <w:r w:rsidR="0001680C" w:rsidRPr="00032F07">
        <w:rPr>
          <w:rFonts w:asciiTheme="majorEastAsia" w:eastAsiaTheme="majorEastAsia" w:hAnsiTheme="majorEastAsia" w:hint="eastAsia"/>
          <w:color w:val="000000" w:themeColor="text1"/>
        </w:rPr>
        <w:t>TD</w:t>
      </w:r>
      <w:r w:rsidR="00E81CB0" w:rsidRPr="00032F07">
        <w:rPr>
          <w:rFonts w:asciiTheme="majorEastAsia" w:eastAsiaTheme="majorEastAsia" w:hAnsiTheme="majorEastAsia"/>
          <w:color w:val="000000" w:themeColor="text1"/>
        </w:rPr>
        <w:t>E</w:t>
      </w:r>
      <w:r w:rsidR="0001680C" w:rsidRPr="00032F07">
        <w:rPr>
          <w:rFonts w:asciiTheme="majorEastAsia" w:eastAsiaTheme="majorEastAsia" w:hAnsiTheme="majorEastAsia" w:hint="eastAsia"/>
          <w:color w:val="000000" w:themeColor="text1"/>
        </w:rPr>
        <w:t>C測定系のブロックダイアグラム</w:t>
      </w:r>
    </w:p>
    <w:p w14:paraId="501BEB68" w14:textId="42C44F63" w:rsidR="005A3F0E" w:rsidRPr="00E87402" w:rsidRDefault="00240B49" w:rsidP="00240B49">
      <w:pPr>
        <w:pStyle w:val="af7"/>
        <w:rPr>
          <w:color w:val="000000" w:themeColor="text1"/>
        </w:rPr>
      </w:pPr>
      <w:r w:rsidRPr="00E87402">
        <w:rPr>
          <w:rFonts w:hint="eastAsia"/>
          <w:color w:val="000000" w:themeColor="text1"/>
        </w:rPr>
        <w:t>個々の光チャンネルは他のすべての光チャンネルを動作させた状態で</w:t>
      </w:r>
      <w:r w:rsidR="002D1900">
        <w:rPr>
          <w:rFonts w:hint="eastAsia"/>
          <w:color w:val="000000" w:themeColor="text1"/>
        </w:rPr>
        <w:t>測定</w:t>
      </w:r>
      <w:r w:rsidRPr="00E87402">
        <w:rPr>
          <w:rFonts w:hint="eastAsia"/>
          <w:color w:val="000000" w:themeColor="text1"/>
        </w:rPr>
        <w:t>を行う。光スプリッタと可変光反射器により</w:t>
      </w:r>
      <w:r w:rsidR="00BE14ED">
        <w:rPr>
          <w:rFonts w:hint="eastAsia"/>
          <w:color w:val="000000" w:themeColor="text1"/>
        </w:rPr>
        <w:t>，</w:t>
      </w:r>
      <w:r w:rsidRPr="00E87402">
        <w:rPr>
          <w:rFonts w:hint="eastAsia"/>
          <w:color w:val="000000" w:themeColor="text1"/>
        </w:rPr>
        <w:t>個々の送信</w:t>
      </w:r>
      <w:r w:rsidR="001A28A1" w:rsidRPr="00E87402">
        <w:rPr>
          <w:rFonts w:hint="eastAsia"/>
          <w:color w:val="000000" w:themeColor="text1"/>
        </w:rPr>
        <w:t>部</w:t>
      </w:r>
      <w:r w:rsidRPr="00E87402">
        <w:rPr>
          <w:rFonts w:hint="eastAsia"/>
          <w:color w:val="000000" w:themeColor="text1"/>
        </w:rPr>
        <w:t>が反射減衰量</w:t>
      </w:r>
      <w:r w:rsidRPr="00E87402">
        <w:rPr>
          <w:rFonts w:hint="eastAsia"/>
          <w:color w:val="000000" w:themeColor="text1"/>
        </w:rPr>
        <w:t>12dB</w:t>
      </w:r>
      <w:r w:rsidRPr="00E87402">
        <w:rPr>
          <w:rFonts w:hint="eastAsia"/>
          <w:color w:val="000000" w:themeColor="text1"/>
        </w:rPr>
        <w:t>になるように調整し</w:t>
      </w:r>
      <w:r w:rsidR="00BE14ED">
        <w:rPr>
          <w:rFonts w:hint="eastAsia"/>
          <w:color w:val="000000" w:themeColor="text1"/>
        </w:rPr>
        <w:t>，</w:t>
      </w:r>
      <w:r w:rsidRPr="00E87402">
        <w:rPr>
          <w:rFonts w:hint="eastAsia"/>
          <w:color w:val="000000" w:themeColor="text1"/>
        </w:rPr>
        <w:t>測定を行う。光電気変換器とオシロスコープの組み合わせを用いて</w:t>
      </w:r>
      <w:r w:rsidR="00BE14ED">
        <w:rPr>
          <w:rFonts w:hint="eastAsia"/>
          <w:color w:val="000000" w:themeColor="text1"/>
        </w:rPr>
        <w:t>，</w:t>
      </w:r>
      <w:r w:rsidRPr="00E87402">
        <w:rPr>
          <w:rFonts w:hint="eastAsia"/>
          <w:color w:val="000000" w:themeColor="text1"/>
        </w:rPr>
        <w:t>帯域</w:t>
      </w:r>
      <w:r w:rsidRPr="00E87402">
        <w:rPr>
          <w:rFonts w:hint="eastAsia"/>
          <w:color w:val="000000" w:themeColor="text1"/>
        </w:rPr>
        <w:t>12.6GHz</w:t>
      </w:r>
      <w:r w:rsidRPr="00E87402">
        <w:rPr>
          <w:rFonts w:hint="eastAsia"/>
          <w:color w:val="000000" w:themeColor="text1"/>
        </w:rPr>
        <w:t>の</w:t>
      </w:r>
      <w:r w:rsidRPr="00E87402">
        <w:rPr>
          <w:rFonts w:hint="eastAsia"/>
          <w:color w:val="000000" w:themeColor="text1"/>
        </w:rPr>
        <w:t>4</w:t>
      </w:r>
      <w:r w:rsidRPr="00E87402">
        <w:rPr>
          <w:rFonts w:hint="eastAsia"/>
          <w:color w:val="000000" w:themeColor="text1"/>
        </w:rPr>
        <w:t>次ベッセルトムソンフィルタを通した光波形を測定する。理想的な４次ベッセルトムソン応答からの偏差を補償する。クロック再生器はコーナー周波数</w:t>
      </w:r>
      <w:r w:rsidRPr="00E87402">
        <w:rPr>
          <w:rFonts w:hint="eastAsia"/>
          <w:color w:val="000000" w:themeColor="text1"/>
        </w:rPr>
        <w:t>10MHz</w:t>
      </w:r>
      <w:r w:rsidR="00BE14ED">
        <w:rPr>
          <w:rFonts w:hint="eastAsia"/>
          <w:color w:val="000000" w:themeColor="text1"/>
        </w:rPr>
        <w:t>，</w:t>
      </w:r>
      <w:r w:rsidRPr="00E87402">
        <w:rPr>
          <w:rFonts w:hint="eastAsia"/>
          <w:color w:val="000000" w:themeColor="text1"/>
        </w:rPr>
        <w:t>スロープ</w:t>
      </w:r>
      <w:r w:rsidRPr="00E87402">
        <w:rPr>
          <w:rFonts w:hint="eastAsia"/>
          <w:color w:val="000000" w:themeColor="text1"/>
        </w:rPr>
        <w:t>20dB/decade</w:t>
      </w:r>
      <w:r w:rsidRPr="00E87402">
        <w:rPr>
          <w:rFonts w:hint="eastAsia"/>
          <w:color w:val="000000" w:themeColor="text1"/>
        </w:rPr>
        <w:t>のものを使用する。</w:t>
      </w:r>
    </w:p>
    <w:p w14:paraId="5A22DF67" w14:textId="6E1B3B9F" w:rsidR="00240B49" w:rsidRPr="00E87402" w:rsidRDefault="00CC73EE" w:rsidP="00240B49">
      <w:pPr>
        <w:pStyle w:val="affffa"/>
        <w:rPr>
          <w:color w:val="000000" w:themeColor="text1"/>
        </w:rPr>
      </w:pPr>
      <w:bookmarkStart w:id="301" w:name="_Toc32761750"/>
      <w:bookmarkStart w:id="302" w:name="_Toc32929743"/>
      <w:bookmarkStart w:id="303" w:name="_Toc32929803"/>
      <w:bookmarkStart w:id="304" w:name="_Toc46415208"/>
      <w:bookmarkStart w:id="305" w:name="_Toc46415375"/>
      <w:bookmarkStart w:id="306" w:name="_Toc46483488"/>
      <w:bookmarkStart w:id="307" w:name="_Toc46496440"/>
      <w:bookmarkStart w:id="308" w:name="_Toc52264239"/>
      <w:r w:rsidRPr="00E87402">
        <w:rPr>
          <w:color w:val="000000" w:themeColor="text1"/>
        </w:rPr>
        <w:t>7</w:t>
      </w:r>
      <w:r w:rsidR="00240B49" w:rsidRPr="00E87402">
        <w:rPr>
          <w:color w:val="000000" w:themeColor="text1"/>
        </w:rPr>
        <w:t>.</w:t>
      </w:r>
      <w:r w:rsidR="00240B49" w:rsidRPr="00E87402">
        <w:rPr>
          <w:rFonts w:hint="eastAsia"/>
          <w:color w:val="000000" w:themeColor="text1"/>
        </w:rPr>
        <w:t>2</w:t>
      </w:r>
      <w:r w:rsidR="00240B49" w:rsidRPr="00E87402">
        <w:rPr>
          <w:color w:val="000000" w:themeColor="text1"/>
        </w:rPr>
        <w:t>.</w:t>
      </w:r>
      <w:r w:rsidR="008C76F7" w:rsidRPr="00E87402">
        <w:rPr>
          <w:color w:val="000000" w:themeColor="text1"/>
        </w:rPr>
        <w:t>3</w:t>
      </w:r>
      <w:r w:rsidR="00240B49" w:rsidRPr="00E87402">
        <w:rPr>
          <w:color w:val="000000" w:themeColor="text1"/>
        </w:rPr>
        <w:tab/>
      </w:r>
      <w:r w:rsidR="00240B49" w:rsidRPr="00E87402">
        <w:rPr>
          <w:rFonts w:hint="eastAsia"/>
          <w:color w:val="000000" w:themeColor="text1"/>
        </w:rPr>
        <w:t xml:space="preserve">TDEC </w:t>
      </w:r>
      <w:r w:rsidR="00240B49" w:rsidRPr="00E87402">
        <w:rPr>
          <w:rFonts w:hint="eastAsia"/>
          <w:color w:val="000000" w:themeColor="text1"/>
        </w:rPr>
        <w:t>測定法</w:t>
      </w:r>
      <w:bookmarkEnd w:id="301"/>
      <w:bookmarkEnd w:id="302"/>
      <w:bookmarkEnd w:id="303"/>
      <w:bookmarkEnd w:id="304"/>
      <w:bookmarkEnd w:id="305"/>
      <w:bookmarkEnd w:id="306"/>
      <w:bookmarkEnd w:id="307"/>
      <w:bookmarkEnd w:id="308"/>
    </w:p>
    <w:p w14:paraId="0EF1D23A" w14:textId="1A028F00" w:rsidR="00240B49" w:rsidRPr="00E87402" w:rsidRDefault="008D5B9D" w:rsidP="00032F07">
      <w:pPr>
        <w:pStyle w:val="af7"/>
        <w:rPr>
          <w:rFonts w:ascii="TimesNewRoman" w:hAnsi="TimesNewRoman" w:cs="TimesNewRoman"/>
          <w:color w:val="000000" w:themeColor="text1"/>
          <w:kern w:val="0"/>
        </w:rPr>
      </w:pPr>
      <w:r w:rsidRPr="00E87402">
        <w:rPr>
          <w:rFonts w:ascii="TimesNewRoman" w:hAnsi="TimesNewRoman" w:cs="TimesNewRoman" w:hint="eastAsia"/>
          <w:color w:val="000000" w:themeColor="text1"/>
        </w:rPr>
        <w:t>オシロスコープは</w:t>
      </w:r>
      <w:r w:rsidR="00BE14ED">
        <w:rPr>
          <w:rFonts w:ascii="TimesNewRoman" w:hAnsi="TimesNewRoman" w:cs="TimesNewRoman" w:hint="eastAsia"/>
          <w:color w:val="000000" w:themeColor="text1"/>
        </w:rPr>
        <w:t>，</w:t>
      </w:r>
      <w:r w:rsidRPr="00E87402">
        <w:rPr>
          <w:rFonts w:ascii="TimesNewRoman" w:hAnsi="TimesNewRoman" w:cs="TimesNewRoman" w:hint="eastAsia"/>
          <w:color w:val="000000" w:themeColor="text1"/>
        </w:rPr>
        <w:t>図</w:t>
      </w:r>
      <w:r w:rsidR="0034216D">
        <w:rPr>
          <w:rFonts w:ascii="TimesNewRoman" w:hAnsi="TimesNewRoman" w:cs="TimesNewRoman"/>
          <w:color w:val="000000" w:themeColor="text1"/>
        </w:rPr>
        <w:t>5</w:t>
      </w:r>
      <w:r w:rsidRPr="00E87402">
        <w:rPr>
          <w:rFonts w:ascii="TimesNewRoman" w:hAnsi="TimesNewRoman" w:cs="TimesNewRoman" w:hint="eastAsia"/>
          <w:color w:val="000000" w:themeColor="text1"/>
        </w:rPr>
        <w:t>の供試送信部の光アイダイアグラムのサンプルを積算する様にセットアップする。</w:t>
      </w:r>
      <w:r w:rsidRPr="00E87402">
        <w:rPr>
          <w:rFonts w:hint="eastAsia"/>
          <w:color w:val="000000" w:themeColor="text1"/>
        </w:rPr>
        <w:t>OMA</w:t>
      </w:r>
      <w:r w:rsidRPr="00E87402">
        <w:rPr>
          <w:rFonts w:hint="eastAsia"/>
          <w:color w:val="000000" w:themeColor="text1"/>
        </w:rPr>
        <w:t>測定は</w:t>
      </w:r>
      <w:r w:rsidR="00BE14ED">
        <w:rPr>
          <w:rFonts w:hint="eastAsia"/>
          <w:color w:val="000000" w:themeColor="text1"/>
        </w:rPr>
        <w:t>，</w:t>
      </w:r>
      <w:r w:rsidRPr="00E87402">
        <w:rPr>
          <w:rFonts w:hint="eastAsia"/>
          <w:color w:val="000000" w:themeColor="text1"/>
        </w:rPr>
        <w:t>矩形波（</w:t>
      </w:r>
      <w:r w:rsidRPr="00E87402">
        <w:rPr>
          <w:rFonts w:hint="eastAsia"/>
          <w:color w:val="000000" w:themeColor="text1"/>
        </w:rPr>
        <w:t>8</w:t>
      </w:r>
      <w:r w:rsidRPr="00E87402">
        <w:rPr>
          <w:rFonts w:hint="eastAsia"/>
          <w:color w:val="000000" w:themeColor="text1"/>
        </w:rPr>
        <w:t>個の</w:t>
      </w:r>
      <w:r w:rsidRPr="00E87402">
        <w:rPr>
          <w:rFonts w:hint="eastAsia"/>
          <w:color w:val="000000" w:themeColor="text1"/>
        </w:rPr>
        <w:t>1</w:t>
      </w:r>
      <w:r w:rsidR="00BE14ED">
        <w:rPr>
          <w:rFonts w:hint="eastAsia"/>
          <w:color w:val="000000" w:themeColor="text1"/>
        </w:rPr>
        <w:t>，</w:t>
      </w:r>
      <w:r w:rsidRPr="00E87402">
        <w:rPr>
          <w:rFonts w:hint="eastAsia"/>
          <w:color w:val="000000" w:themeColor="text1"/>
        </w:rPr>
        <w:t>8</w:t>
      </w:r>
      <w:r w:rsidRPr="00E87402">
        <w:rPr>
          <w:rFonts w:hint="eastAsia"/>
          <w:color w:val="000000" w:themeColor="text1"/>
        </w:rPr>
        <w:t>個の</w:t>
      </w:r>
      <w:r w:rsidRPr="00E87402">
        <w:rPr>
          <w:rFonts w:hint="eastAsia"/>
          <w:color w:val="000000" w:themeColor="text1"/>
        </w:rPr>
        <w:t>0</w:t>
      </w:r>
      <w:r w:rsidRPr="00E87402">
        <w:rPr>
          <w:rFonts w:hint="eastAsia"/>
          <w:color w:val="000000" w:themeColor="text1"/>
        </w:rPr>
        <w:t>）のテストパターンまたは</w:t>
      </w:r>
      <w:r w:rsidR="00BE14ED">
        <w:rPr>
          <w:rFonts w:hint="eastAsia"/>
          <w:color w:val="000000" w:themeColor="text1"/>
        </w:rPr>
        <w:t>，</w:t>
      </w:r>
      <w:r w:rsidRPr="00E87402">
        <w:rPr>
          <w:rFonts w:hint="eastAsia"/>
          <w:color w:val="000000" w:themeColor="text1"/>
        </w:rPr>
        <w:t>PRBS</w:t>
      </w:r>
      <w:r w:rsidRPr="00E87402">
        <w:rPr>
          <w:color w:val="000000" w:themeColor="text1"/>
        </w:rPr>
        <w:t>9</w:t>
      </w:r>
      <w:r w:rsidRPr="00E87402">
        <w:rPr>
          <w:rFonts w:hint="eastAsia"/>
          <w:color w:val="000000" w:themeColor="text1"/>
        </w:rPr>
        <w:t>テストパターンで送信部送信部を変調して行う。</w:t>
      </w:r>
      <w:r w:rsidRPr="00E87402">
        <w:rPr>
          <w:rFonts w:ascii="ＭＳ 明朝" w:hAnsi="ＭＳ 明朝" w:hint="eastAsia"/>
          <w:color w:val="000000" w:themeColor="text1"/>
        </w:rPr>
        <w:t>光電気変換器とオシロスコープの組み合わせの雑音の標準偏差</w:t>
      </w:r>
      <w:r w:rsidRPr="00E87402">
        <w:rPr>
          <w:color w:val="000000" w:themeColor="text1"/>
        </w:rPr>
        <w:t>S</w:t>
      </w:r>
      <w:r w:rsidRPr="00E87402">
        <w:rPr>
          <w:rFonts w:ascii="ＭＳ 明朝" w:hAnsi="ＭＳ 明朝" w:hint="eastAsia"/>
          <w:color w:val="000000" w:themeColor="text1"/>
        </w:rPr>
        <w:t>を</w:t>
      </w:r>
      <w:r w:rsidR="00BE14ED">
        <w:rPr>
          <w:rFonts w:ascii="ＭＳ 明朝" w:hAnsi="ＭＳ 明朝" w:hint="eastAsia"/>
          <w:color w:val="000000" w:themeColor="text1"/>
        </w:rPr>
        <w:t>，</w:t>
      </w:r>
      <w:r w:rsidRPr="00E87402">
        <w:rPr>
          <w:rFonts w:ascii="ＭＳ 明朝" w:hAnsi="ＭＳ 明朝" w:hint="eastAsia"/>
          <w:color w:val="000000" w:themeColor="text1"/>
        </w:rPr>
        <w:t>光信号を入力しない状態にて決定する。アイダイアグラムの交差する点である平均光パワー(</w:t>
      </w:r>
      <w:r w:rsidRPr="00E87402">
        <w:rPr>
          <w:i/>
          <w:color w:val="000000" w:themeColor="text1"/>
        </w:rPr>
        <w:t>P</w:t>
      </w:r>
      <w:r w:rsidRPr="00E87402">
        <w:rPr>
          <w:i/>
          <w:color w:val="000000" w:themeColor="text1"/>
          <w:vertAlign w:val="subscript"/>
        </w:rPr>
        <w:t>ave</w:t>
      </w:r>
      <w:r w:rsidRPr="00E87402">
        <w:rPr>
          <w:rFonts w:ascii="ＭＳ 明朝" w:hAnsi="ＭＳ 明朝" w:hint="eastAsia"/>
          <w:color w:val="000000" w:themeColor="text1"/>
        </w:rPr>
        <w:t>)と</w:t>
      </w:r>
      <w:r w:rsidRPr="00E87402">
        <w:rPr>
          <w:color w:val="000000" w:themeColor="text1"/>
        </w:rPr>
        <w:t>TEDC</w:t>
      </w:r>
      <w:r w:rsidRPr="00E87402">
        <w:rPr>
          <w:rFonts w:ascii="ＭＳ 明朝" w:hAnsi="ＭＳ 明朝" w:hint="eastAsia"/>
          <w:color w:val="000000" w:themeColor="text1"/>
        </w:rPr>
        <w:t>を計算するための</w:t>
      </w:r>
      <w:r w:rsidRPr="00E87402">
        <w:rPr>
          <w:color w:val="000000" w:themeColor="text1"/>
        </w:rPr>
        <w:t>4</w:t>
      </w:r>
      <w:r w:rsidRPr="00E87402">
        <w:rPr>
          <w:rFonts w:ascii="ＭＳ 明朝" w:hAnsi="ＭＳ 明朝" w:hint="eastAsia"/>
          <w:color w:val="000000" w:themeColor="text1"/>
        </w:rPr>
        <w:t>つの垂直ヒストグラムは</w:t>
      </w:r>
      <w:r w:rsidR="00BE14ED">
        <w:rPr>
          <w:rFonts w:ascii="ＭＳ 明朝" w:hAnsi="ＭＳ 明朝" w:hint="eastAsia"/>
          <w:color w:val="000000" w:themeColor="text1"/>
        </w:rPr>
        <w:t>，</w:t>
      </w:r>
      <w:r w:rsidRPr="00E87402">
        <w:rPr>
          <w:rFonts w:ascii="ＭＳ 明朝" w:hAnsi="ＭＳ 明朝" w:hint="eastAsia"/>
          <w:color w:val="000000" w:themeColor="text1"/>
        </w:rPr>
        <w:t>表</w:t>
      </w:r>
      <w:r w:rsidRPr="00E87402">
        <w:rPr>
          <w:rFonts w:hint="eastAsia"/>
          <w:color w:val="000000" w:themeColor="text1"/>
        </w:rPr>
        <w:t>1</w:t>
      </w:r>
      <w:r w:rsidRPr="00E87402">
        <w:rPr>
          <w:rFonts w:ascii="ＭＳ 明朝" w:hAnsi="ＭＳ 明朝" w:hint="eastAsia"/>
          <w:color w:val="000000" w:themeColor="text1"/>
        </w:rPr>
        <w:t>に規定したテストパターンのうち</w:t>
      </w:r>
      <w:r w:rsidRPr="00E87402">
        <w:rPr>
          <w:rFonts w:hint="eastAsia"/>
          <w:color w:val="000000" w:themeColor="text1"/>
        </w:rPr>
        <w:t>パターン</w:t>
      </w:r>
      <w:r w:rsidRPr="00E87402">
        <w:rPr>
          <w:rFonts w:hint="eastAsia"/>
          <w:color w:val="000000" w:themeColor="text1"/>
        </w:rPr>
        <w:t xml:space="preserve">3 </w:t>
      </w:r>
      <w:r w:rsidR="00BE14ED">
        <w:rPr>
          <w:rFonts w:hint="eastAsia"/>
          <w:color w:val="000000" w:themeColor="text1"/>
        </w:rPr>
        <w:t>，</w:t>
      </w:r>
      <w:r w:rsidRPr="00E87402">
        <w:rPr>
          <w:rFonts w:hint="eastAsia"/>
          <w:color w:val="000000" w:themeColor="text1"/>
        </w:rPr>
        <w:t>5</w:t>
      </w:r>
      <w:r w:rsidRPr="00E87402">
        <w:rPr>
          <w:rFonts w:ascii="ＭＳ 明朝" w:hAnsi="ＭＳ 明朝" w:hint="eastAsia"/>
          <w:color w:val="000000" w:themeColor="text1"/>
        </w:rPr>
        <w:t>のいずれかで測定する。</w:t>
      </w:r>
    </w:p>
    <w:tbl>
      <w:tblPr>
        <w:tblW w:w="0" w:type="auto"/>
        <w:jc w:val="center"/>
        <w:tblLayout w:type="fixed"/>
        <w:tblCellMar>
          <w:left w:w="99" w:type="dxa"/>
          <w:right w:w="99" w:type="dxa"/>
        </w:tblCellMar>
        <w:tblLook w:val="0000" w:firstRow="0" w:lastRow="0" w:firstColumn="0" w:lastColumn="0" w:noHBand="0" w:noVBand="0"/>
      </w:tblPr>
      <w:tblGrid>
        <w:gridCol w:w="9611"/>
      </w:tblGrid>
      <w:tr w:rsidR="00240B49" w:rsidRPr="00E87402" w14:paraId="0FFD6A2A" w14:textId="77777777" w:rsidTr="00E8727C">
        <w:trPr>
          <w:jc w:val="center"/>
        </w:trPr>
        <w:tc>
          <w:tcPr>
            <w:tcW w:w="9611" w:type="dxa"/>
          </w:tcPr>
          <w:p w14:paraId="6E1AAA1F" w14:textId="66EC0131" w:rsidR="00240B49" w:rsidRPr="00E87402" w:rsidRDefault="001E244B" w:rsidP="00E8727C">
            <w:pPr>
              <w:pStyle w:val="afffffffffffff5"/>
              <w:rPr>
                <w:color w:val="000000" w:themeColor="text1"/>
              </w:rPr>
            </w:pPr>
            <w:r w:rsidRPr="00E87402">
              <w:rPr>
                <w:color w:val="000000" w:themeColor="text1"/>
              </w:rPr>
              <w:drawing>
                <wp:inline distT="0" distB="0" distL="0" distR="0" wp14:anchorId="6CA95A55" wp14:editId="5714FF58">
                  <wp:extent cx="2652018" cy="196596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61841" cy="1973242"/>
                          </a:xfrm>
                          <a:prstGeom prst="rect">
                            <a:avLst/>
                          </a:prstGeom>
                          <a:noFill/>
                          <a:ln>
                            <a:noFill/>
                          </a:ln>
                        </pic:spPr>
                      </pic:pic>
                    </a:graphicData>
                  </a:graphic>
                </wp:inline>
              </w:drawing>
            </w:r>
          </w:p>
        </w:tc>
      </w:tr>
    </w:tbl>
    <w:p w14:paraId="07DE8D53" w14:textId="6F34A6C6" w:rsidR="00240B49" w:rsidRPr="00032F07" w:rsidRDefault="00240B49" w:rsidP="00240B49">
      <w:pPr>
        <w:pStyle w:val="afffffffff7"/>
        <w:rPr>
          <w:rFonts w:asciiTheme="majorEastAsia" w:eastAsiaTheme="majorEastAsia" w:hAnsiTheme="majorEastAsia"/>
          <w:color w:val="000000" w:themeColor="text1"/>
        </w:rPr>
      </w:pPr>
      <w:commentRangeStart w:id="309"/>
      <w:r w:rsidRPr="00032F07">
        <w:rPr>
          <w:rStyle w:val="afffffb"/>
          <w:rFonts w:asciiTheme="majorEastAsia" w:eastAsiaTheme="majorEastAsia" w:hAnsiTheme="majorEastAsia" w:hint="eastAsia"/>
          <w:color w:val="000000" w:themeColor="text1"/>
        </w:rPr>
        <w:t>図</w:t>
      </w:r>
      <w:r w:rsidR="0034216D">
        <w:rPr>
          <w:rStyle w:val="afffffb"/>
          <w:rFonts w:asciiTheme="majorEastAsia" w:eastAsiaTheme="majorEastAsia" w:hAnsiTheme="majorEastAsia"/>
          <w:color w:val="000000" w:themeColor="text1"/>
        </w:rPr>
        <w:t>5</w:t>
      </w:r>
      <w:r w:rsidRPr="00032F07">
        <w:rPr>
          <w:rFonts w:asciiTheme="majorEastAsia" w:eastAsiaTheme="majorEastAsia" w:hAnsiTheme="majorEastAsia" w:hint="eastAsia"/>
          <w:color w:val="000000" w:themeColor="text1"/>
        </w:rPr>
        <w:t>－TD</w:t>
      </w:r>
      <w:r w:rsidR="00E81CB0" w:rsidRPr="00032F07">
        <w:rPr>
          <w:rFonts w:asciiTheme="majorEastAsia" w:eastAsiaTheme="majorEastAsia" w:hAnsiTheme="majorEastAsia"/>
          <w:color w:val="000000" w:themeColor="text1"/>
        </w:rPr>
        <w:t>E</w:t>
      </w:r>
      <w:r w:rsidRPr="00032F07">
        <w:rPr>
          <w:rFonts w:asciiTheme="majorEastAsia" w:eastAsiaTheme="majorEastAsia" w:hAnsiTheme="majorEastAsia" w:hint="eastAsia"/>
          <w:color w:val="000000" w:themeColor="text1"/>
        </w:rPr>
        <w:t>C測定</w:t>
      </w:r>
      <w:r w:rsidR="00960F42" w:rsidRPr="00032F07">
        <w:rPr>
          <w:rFonts w:asciiTheme="majorEastAsia" w:eastAsiaTheme="majorEastAsia" w:hAnsiTheme="majorEastAsia" w:hint="eastAsia"/>
          <w:color w:val="000000" w:themeColor="text1"/>
        </w:rPr>
        <w:t>の波形</w:t>
      </w:r>
      <w:commentRangeEnd w:id="309"/>
      <w:r w:rsidR="007F4869" w:rsidRPr="00032F07">
        <w:rPr>
          <w:rStyle w:val="afffffffffffffffffffffffffffc"/>
          <w:rFonts w:asciiTheme="majorEastAsia" w:eastAsiaTheme="majorEastAsia" w:hAnsiTheme="majorEastAsia"/>
          <w:b w:val="0"/>
          <w:noProof w:val="0"/>
          <w:color w:val="000000" w:themeColor="text1"/>
        </w:rPr>
        <w:commentReference w:id="309"/>
      </w:r>
    </w:p>
    <w:p w14:paraId="7FE0683D" w14:textId="51EEE779" w:rsidR="00240B49" w:rsidRPr="00E87402" w:rsidRDefault="00A06197" w:rsidP="00240B49">
      <w:pPr>
        <w:pStyle w:val="af7"/>
        <w:rPr>
          <w:color w:val="000000" w:themeColor="text1"/>
        </w:rPr>
      </w:pPr>
      <w:r w:rsidRPr="00E87402">
        <w:rPr>
          <w:rFonts w:hint="eastAsia"/>
          <w:color w:val="000000" w:themeColor="text1"/>
        </w:rPr>
        <w:t>図</w:t>
      </w:r>
      <w:r w:rsidR="0034216D">
        <w:rPr>
          <w:color w:val="000000" w:themeColor="text1"/>
        </w:rPr>
        <w:t>5</w:t>
      </w:r>
      <w:r w:rsidR="00240B49" w:rsidRPr="00E87402">
        <w:rPr>
          <w:rFonts w:hint="eastAsia"/>
          <w:color w:val="000000" w:themeColor="text1"/>
        </w:rPr>
        <w:t>に示すように</w:t>
      </w:r>
      <w:r w:rsidR="00BE14ED">
        <w:rPr>
          <w:rFonts w:hint="eastAsia"/>
          <w:color w:val="000000" w:themeColor="text1"/>
        </w:rPr>
        <w:t>，</w:t>
      </w:r>
      <w:r w:rsidR="00240B49" w:rsidRPr="00E87402">
        <w:rPr>
          <w:rFonts w:hint="eastAsia"/>
          <w:color w:val="000000" w:themeColor="text1"/>
        </w:rPr>
        <w:t>0 UI</w:t>
      </w:r>
      <w:r w:rsidR="00240B49" w:rsidRPr="00E87402">
        <w:rPr>
          <w:rFonts w:hint="eastAsia"/>
          <w:color w:val="000000" w:themeColor="text1"/>
        </w:rPr>
        <w:t>及び</w:t>
      </w:r>
      <w:r w:rsidR="00240B49" w:rsidRPr="00E87402">
        <w:rPr>
          <w:rFonts w:hint="eastAsia"/>
          <w:color w:val="000000" w:themeColor="text1"/>
        </w:rPr>
        <w:t>1 UI</w:t>
      </w:r>
      <w:r w:rsidR="00240B49" w:rsidRPr="00E87402">
        <w:rPr>
          <w:rFonts w:hint="eastAsia"/>
          <w:color w:val="000000" w:themeColor="text1"/>
        </w:rPr>
        <w:t>を横切る点は</w:t>
      </w:r>
      <w:r w:rsidR="00BE14ED">
        <w:rPr>
          <w:rFonts w:hint="eastAsia"/>
          <w:color w:val="000000" w:themeColor="text1"/>
        </w:rPr>
        <w:t>，</w:t>
      </w:r>
      <w:r w:rsidR="008D5B9D" w:rsidRPr="00E87402">
        <w:rPr>
          <w:i/>
          <w:color w:val="000000" w:themeColor="text1"/>
        </w:rPr>
        <w:t>P</w:t>
      </w:r>
      <w:r w:rsidR="008D5B9D" w:rsidRPr="00E87402">
        <w:rPr>
          <w:i/>
          <w:color w:val="000000" w:themeColor="text1"/>
          <w:vertAlign w:val="subscript"/>
        </w:rPr>
        <w:t>ave</w:t>
      </w:r>
      <w:r w:rsidR="00240B49" w:rsidRPr="00E87402">
        <w:rPr>
          <w:rFonts w:hint="eastAsia"/>
          <w:color w:val="000000" w:themeColor="text1"/>
        </w:rPr>
        <w:t>の位置とアイダイアグラムが交差する時間の平均により決定する。垂直ヒストグラムは</w:t>
      </w:r>
      <w:r w:rsidR="00BE14ED">
        <w:rPr>
          <w:rFonts w:hint="eastAsia"/>
          <w:color w:val="000000" w:themeColor="text1"/>
        </w:rPr>
        <w:t>，</w:t>
      </w:r>
      <w:r w:rsidR="00240B49" w:rsidRPr="00E87402">
        <w:rPr>
          <w:rFonts w:hint="eastAsia"/>
          <w:color w:val="000000" w:themeColor="text1"/>
        </w:rPr>
        <w:t>アイダイアグラムから</w:t>
      </w:r>
      <w:r w:rsidR="00BE14ED">
        <w:rPr>
          <w:rFonts w:hint="eastAsia"/>
          <w:color w:val="000000" w:themeColor="text1"/>
        </w:rPr>
        <w:t>，</w:t>
      </w:r>
      <w:r w:rsidR="00240B49" w:rsidRPr="00E87402">
        <w:rPr>
          <w:rFonts w:hint="eastAsia"/>
          <w:color w:val="000000" w:themeColor="text1"/>
        </w:rPr>
        <w:t>0.4UI</w:t>
      </w:r>
      <w:r w:rsidR="00240B49" w:rsidRPr="00E87402">
        <w:rPr>
          <w:rFonts w:hint="eastAsia"/>
          <w:color w:val="000000" w:themeColor="text1"/>
        </w:rPr>
        <w:t>および</w:t>
      </w:r>
      <w:r w:rsidR="00240B49" w:rsidRPr="00E87402">
        <w:rPr>
          <w:rFonts w:hint="eastAsia"/>
          <w:color w:val="000000" w:themeColor="text1"/>
        </w:rPr>
        <w:t>0.6UI</w:t>
      </w:r>
      <w:r w:rsidR="00240B49" w:rsidRPr="00E87402">
        <w:rPr>
          <w:rFonts w:hint="eastAsia"/>
          <w:color w:val="000000" w:themeColor="text1"/>
        </w:rPr>
        <w:t>の中央の時間での</w:t>
      </w:r>
      <w:r w:rsidR="008D5B9D" w:rsidRPr="00E87402">
        <w:rPr>
          <w:i/>
          <w:color w:val="000000" w:themeColor="text1"/>
        </w:rPr>
        <w:t>P</w:t>
      </w:r>
      <w:r w:rsidR="008D5B9D" w:rsidRPr="00E87402">
        <w:rPr>
          <w:i/>
          <w:color w:val="000000" w:themeColor="text1"/>
          <w:vertAlign w:val="subscript"/>
        </w:rPr>
        <w:t>ave</w:t>
      </w:r>
      <w:r w:rsidR="00240B49" w:rsidRPr="00E87402">
        <w:rPr>
          <w:rFonts w:hint="eastAsia"/>
          <w:color w:val="000000" w:themeColor="text1"/>
        </w:rPr>
        <w:t>より高い値及び低い値を測定する。それぞれのヒストグラムの窓は</w:t>
      </w:r>
      <w:r w:rsidR="00BE14ED">
        <w:rPr>
          <w:rFonts w:hint="eastAsia"/>
          <w:color w:val="000000" w:themeColor="text1"/>
        </w:rPr>
        <w:t>，</w:t>
      </w:r>
      <w:r w:rsidR="00240B49" w:rsidRPr="00E87402">
        <w:rPr>
          <w:rFonts w:hint="eastAsia"/>
          <w:color w:val="000000" w:themeColor="text1"/>
        </w:rPr>
        <w:t>幅</w:t>
      </w:r>
      <w:r w:rsidR="00240B49" w:rsidRPr="00E87402">
        <w:rPr>
          <w:rFonts w:hint="eastAsia"/>
          <w:color w:val="000000" w:themeColor="text1"/>
        </w:rPr>
        <w:t>0.04UI</w:t>
      </w:r>
      <w:r w:rsidR="00240B49" w:rsidRPr="00E87402">
        <w:rPr>
          <w:rFonts w:hint="eastAsia"/>
          <w:color w:val="000000" w:themeColor="text1"/>
        </w:rPr>
        <w:t>である。それぞれのヒストグラム窓は</w:t>
      </w:r>
      <w:r w:rsidR="008D5B9D" w:rsidRPr="00E87402">
        <w:rPr>
          <w:i/>
          <w:color w:val="000000" w:themeColor="text1"/>
        </w:rPr>
        <w:t>P</w:t>
      </w:r>
      <w:r w:rsidR="008D5B9D" w:rsidRPr="00E87402">
        <w:rPr>
          <w:i/>
          <w:color w:val="000000" w:themeColor="text1"/>
          <w:vertAlign w:val="subscript"/>
        </w:rPr>
        <w:t>ave</w:t>
      </w:r>
      <w:r w:rsidR="00240B49" w:rsidRPr="00E87402">
        <w:rPr>
          <w:rFonts w:hint="eastAsia"/>
          <w:color w:val="000000" w:themeColor="text1"/>
        </w:rPr>
        <w:t>の近くに内側の高さ境界とアイダイアグラムの最外サンプルを超えてセットされる外側の高さ境界を有する。左側の２つのヒストグラムの分布は</w:t>
      </w:r>
      <w:r w:rsidR="00BE14ED">
        <w:rPr>
          <w:rFonts w:hint="eastAsia"/>
          <w:color w:val="000000" w:themeColor="text1"/>
        </w:rPr>
        <w:t>，</w:t>
      </w:r>
      <w:r w:rsidR="00240B49" w:rsidRPr="00E87402">
        <w:rPr>
          <w:rFonts w:hint="eastAsia"/>
          <w:color w:val="000000" w:themeColor="text1"/>
        </w:rPr>
        <w:t>光チャンネルと</w:t>
      </w:r>
      <w:r w:rsidR="007F4869" w:rsidRPr="00E87402">
        <w:rPr>
          <w:rFonts w:hint="eastAsia"/>
          <w:color w:val="000000" w:themeColor="text1"/>
        </w:rPr>
        <w:t>受信部</w:t>
      </w:r>
      <w:r w:rsidR="00240B49" w:rsidRPr="00E87402">
        <w:rPr>
          <w:rFonts w:hint="eastAsia"/>
          <w:color w:val="000000" w:themeColor="text1"/>
        </w:rPr>
        <w:t>により加えられた最も大きい耐えられる雑音の分布により生じる誤り確率を示す</w:t>
      </w:r>
      <w:r w:rsidR="00240B49" w:rsidRPr="00E87402">
        <w:rPr>
          <w:rFonts w:hint="eastAsia"/>
          <w:color w:val="000000" w:themeColor="text1"/>
        </w:rPr>
        <w:t>Q</w:t>
      </w:r>
      <w:r w:rsidR="00240B49" w:rsidRPr="00E87402">
        <w:rPr>
          <w:rFonts w:hint="eastAsia"/>
          <w:color w:val="000000" w:themeColor="text1"/>
        </w:rPr>
        <w:t>関数をそれぞれ掛けている。結果として生じる</w:t>
      </w:r>
      <w:r w:rsidR="00240B49" w:rsidRPr="00E87402">
        <w:rPr>
          <w:rFonts w:hint="eastAsia"/>
          <w:color w:val="000000" w:themeColor="text1"/>
        </w:rPr>
        <w:lastRenderedPageBreak/>
        <w:t>配布は</w:t>
      </w:r>
      <w:r w:rsidR="00BE14ED">
        <w:rPr>
          <w:rFonts w:hint="eastAsia"/>
          <w:color w:val="000000" w:themeColor="text1"/>
        </w:rPr>
        <w:t>，</w:t>
      </w:r>
      <w:r w:rsidR="00240B49" w:rsidRPr="00E87402">
        <w:rPr>
          <w:rFonts w:hint="eastAsia"/>
          <w:color w:val="000000" w:themeColor="text1"/>
        </w:rPr>
        <w:t>が統合されることとそれぞれ全体は</w:t>
      </w:r>
      <w:r w:rsidR="00BE14ED">
        <w:rPr>
          <w:rFonts w:hint="eastAsia"/>
          <w:color w:val="000000" w:themeColor="text1"/>
        </w:rPr>
        <w:t>，</w:t>
      </w:r>
      <w:r w:rsidR="00240B49" w:rsidRPr="00E87402">
        <w:rPr>
          <w:rFonts w:hint="eastAsia"/>
          <w:color w:val="000000" w:themeColor="text1"/>
        </w:rPr>
        <w:t>それが引き出された配布の全体により分割されて</w:t>
      </w:r>
      <w:r w:rsidR="00BE14ED">
        <w:rPr>
          <w:rFonts w:hint="eastAsia"/>
          <w:color w:val="000000" w:themeColor="text1"/>
        </w:rPr>
        <w:t>，</w:t>
      </w:r>
      <w:r w:rsidR="00240B49" w:rsidRPr="00E87402">
        <w:rPr>
          <w:rFonts w:hint="eastAsia"/>
          <w:color w:val="000000" w:themeColor="text1"/>
        </w:rPr>
        <w:t>2</w:t>
      </w:r>
      <w:r w:rsidR="00240B49" w:rsidRPr="00E87402">
        <w:rPr>
          <w:rFonts w:hint="eastAsia"/>
          <w:color w:val="000000" w:themeColor="text1"/>
        </w:rPr>
        <w:t>ビットの誤り確率を与える。</w:t>
      </w:r>
    </w:p>
    <w:p w14:paraId="5F0BEA1D" w14:textId="269CEF8D" w:rsidR="00240B49" w:rsidRPr="00E87402" w:rsidRDefault="00240B49" w:rsidP="00240B49">
      <w:pPr>
        <w:pStyle w:val="af7"/>
        <w:rPr>
          <w:color w:val="000000" w:themeColor="text1"/>
        </w:rPr>
      </w:pPr>
      <w:r w:rsidRPr="00E87402">
        <w:rPr>
          <w:color w:val="000000" w:themeColor="text1"/>
        </w:rPr>
        <w:t>Q</w:t>
      </w:r>
      <w:r w:rsidRPr="00E87402">
        <w:rPr>
          <w:rFonts w:hint="eastAsia"/>
          <w:color w:val="000000" w:themeColor="text1"/>
        </w:rPr>
        <w:t>関数は</w:t>
      </w:r>
      <w:r w:rsidR="00BE14ED">
        <w:rPr>
          <w:rFonts w:hint="eastAsia"/>
          <w:color w:val="000000" w:themeColor="text1"/>
        </w:rPr>
        <w:t>，</w:t>
      </w:r>
      <w:r w:rsidRPr="00E87402">
        <w:rPr>
          <w:color w:val="000000" w:themeColor="text1"/>
        </w:rPr>
        <w:t>2</w:t>
      </w:r>
      <w:r w:rsidRPr="00E87402">
        <w:rPr>
          <w:rFonts w:hint="eastAsia"/>
          <w:color w:val="000000" w:themeColor="text1"/>
        </w:rPr>
        <w:t>ビット誤り確率の平均が</w:t>
      </w:r>
      <w:r w:rsidRPr="00E87402">
        <w:rPr>
          <w:color w:val="000000" w:themeColor="text1"/>
        </w:rPr>
        <w:t>5 x 10</w:t>
      </w:r>
      <w:r w:rsidRPr="00E87402">
        <w:rPr>
          <w:color w:val="000000" w:themeColor="text1"/>
          <w:vertAlign w:val="superscript"/>
        </w:rPr>
        <w:t>-5</w:t>
      </w:r>
      <w:r w:rsidRPr="00E87402">
        <w:rPr>
          <w:rFonts w:hint="eastAsia"/>
          <w:color w:val="000000" w:themeColor="text1"/>
        </w:rPr>
        <w:t>であるように選ばれる標準偏差</w:t>
      </w:r>
      <w:r w:rsidRPr="00E87402">
        <w:rPr>
          <w:color w:val="000000" w:themeColor="text1"/>
        </w:rPr>
        <w:t xml:space="preserve"> </w:t>
      </w:r>
      <w:r w:rsidRPr="00E87402">
        <w:rPr>
          <w:rFonts w:ascii="Symbol" w:hAnsi="Symbol"/>
          <w:color w:val="000000" w:themeColor="text1"/>
          <w:sz w:val="24"/>
        </w:rPr>
        <w:t></w:t>
      </w:r>
      <w:r w:rsidRPr="00E87402">
        <w:rPr>
          <w:rFonts w:ascii="ＭＳ 明朝 (テーマの本文のフォント - 日本語)" w:eastAsia="ＭＳ 明朝 (テーマの本文のフォント - 日本語)" w:hAnsi="ＭＳ 明朝"/>
          <w:color w:val="000000" w:themeColor="text1"/>
          <w:sz w:val="24"/>
          <w:vertAlign w:val="subscript"/>
        </w:rPr>
        <w:t>L</w:t>
      </w:r>
      <w:r w:rsidRPr="00E87402">
        <w:rPr>
          <w:rFonts w:hint="eastAsia"/>
          <w:color w:val="000000" w:themeColor="text1"/>
        </w:rPr>
        <w:t>用いる。同様に</w:t>
      </w:r>
      <w:r w:rsidR="00BE14ED">
        <w:rPr>
          <w:rFonts w:hint="eastAsia"/>
          <w:color w:val="000000" w:themeColor="text1"/>
        </w:rPr>
        <w:t>，</w:t>
      </w:r>
      <w:r w:rsidRPr="00E87402">
        <w:rPr>
          <w:rFonts w:hint="eastAsia"/>
          <w:color w:val="000000" w:themeColor="text1"/>
        </w:rPr>
        <w:t>右側の</w:t>
      </w:r>
      <w:r w:rsidRPr="00E87402">
        <w:rPr>
          <w:color w:val="000000" w:themeColor="text1"/>
        </w:rPr>
        <w:t>2</w:t>
      </w:r>
      <w:r w:rsidRPr="00E87402">
        <w:rPr>
          <w:rFonts w:hint="eastAsia"/>
          <w:color w:val="000000" w:themeColor="text1"/>
        </w:rPr>
        <w:t>つのヒストグラムのために</w:t>
      </w:r>
      <w:r w:rsidR="00BE14ED">
        <w:rPr>
          <w:rFonts w:hint="eastAsia"/>
          <w:color w:val="000000" w:themeColor="text1"/>
        </w:rPr>
        <w:t>，</w:t>
      </w:r>
      <w:r w:rsidRPr="00E87402">
        <w:rPr>
          <w:rFonts w:hint="eastAsia"/>
          <w:color w:val="000000" w:themeColor="text1"/>
        </w:rPr>
        <w:t>標準偏差</w:t>
      </w:r>
      <w:r w:rsidRPr="00E87402">
        <w:rPr>
          <w:color w:val="000000" w:themeColor="text1"/>
        </w:rPr>
        <w:t xml:space="preserve"> </w:t>
      </w:r>
      <w:r w:rsidRPr="00E87402">
        <w:rPr>
          <w:rFonts w:ascii="Symbol" w:hAnsi="Symbol"/>
          <w:color w:val="000000" w:themeColor="text1"/>
          <w:sz w:val="24"/>
        </w:rPr>
        <w:t></w:t>
      </w:r>
      <w:r w:rsidRPr="00E87402">
        <w:rPr>
          <w:rFonts w:ascii="ＭＳ 明朝 (テーマの本文のフォント - 日本語)" w:eastAsia="ＭＳ 明朝 (テーマの本文のフォント - 日本語)" w:hAnsi="ＭＳ 明朝"/>
          <w:color w:val="000000" w:themeColor="text1"/>
          <w:sz w:val="24"/>
          <w:vertAlign w:val="subscript"/>
        </w:rPr>
        <w:t>R</w:t>
      </w:r>
      <w:r w:rsidRPr="00E87402">
        <w:rPr>
          <w:rFonts w:hint="eastAsia"/>
          <w:color w:val="000000" w:themeColor="text1"/>
        </w:rPr>
        <w:t>を用いる。</w:t>
      </w:r>
      <w:r w:rsidRPr="00E87402">
        <w:rPr>
          <w:rFonts w:hint="eastAsia"/>
          <w:color w:val="000000" w:themeColor="text1"/>
        </w:rPr>
        <w:t>Q</w:t>
      </w:r>
      <w:r w:rsidRPr="00E87402">
        <w:rPr>
          <w:rFonts w:hint="eastAsia"/>
          <w:color w:val="000000" w:themeColor="text1"/>
        </w:rPr>
        <w:t>（</w:t>
      </w:r>
      <w:r w:rsidRPr="00E87402">
        <w:rPr>
          <w:rFonts w:hint="eastAsia"/>
          <w:color w:val="000000" w:themeColor="text1"/>
        </w:rPr>
        <w:t>x</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式（</w:t>
      </w:r>
      <w:r w:rsidR="0034216D">
        <w:rPr>
          <w:color w:val="000000" w:themeColor="text1"/>
        </w:rPr>
        <w:t>2</w:t>
      </w:r>
      <w:r w:rsidRPr="00E87402">
        <w:rPr>
          <w:rFonts w:hint="eastAsia"/>
          <w:color w:val="000000" w:themeColor="text1"/>
        </w:rPr>
        <w:t>）に例示するように</w:t>
      </w:r>
      <w:r w:rsidR="00BE14ED">
        <w:rPr>
          <w:rFonts w:hint="eastAsia"/>
          <w:color w:val="000000" w:themeColor="text1"/>
        </w:rPr>
        <w:t>，</w:t>
      </w:r>
      <w:r w:rsidRPr="00E87402">
        <w:rPr>
          <w:rFonts w:hint="eastAsia"/>
          <w:color w:val="000000" w:themeColor="text1"/>
        </w:rPr>
        <w:t>x</w:t>
      </w:r>
      <w:r w:rsidRPr="00E87402">
        <w:rPr>
          <w:rFonts w:hint="eastAsia"/>
          <w:color w:val="000000" w:themeColor="text1"/>
        </w:rPr>
        <w:t>（「補足的なエラー関数」と関連する尾部確率）より大きい値のための正常曲線の下の領域である。</w:t>
      </w:r>
    </w:p>
    <w:p w14:paraId="67214169" w14:textId="5A7B450A" w:rsidR="00240B49" w:rsidRPr="00E87402" w:rsidRDefault="00240B49" w:rsidP="00240B49">
      <w:pPr>
        <w:rPr>
          <w:rFonts w:ascii="ＭＳ 明朝" w:hAnsi="ＭＳ 明朝"/>
          <w:color w:val="000000" w:themeColor="text1"/>
        </w:rPr>
      </w:pPr>
    </w:p>
    <w:tbl>
      <w:tblPr>
        <w:tblStyle w:val="affffffffffffffffffffffffffffffffff2"/>
        <w:tblW w:w="6691" w:type="dxa"/>
        <w:tblInd w:w="23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607"/>
        <w:gridCol w:w="4084"/>
      </w:tblGrid>
      <w:tr w:rsidR="00747017" w:rsidRPr="00E87402" w14:paraId="3047D65A" w14:textId="77777777" w:rsidTr="00804A3F">
        <w:trPr>
          <w:cantSplit/>
          <w:trHeight w:val="567"/>
        </w:trPr>
        <w:tc>
          <w:tcPr>
            <w:tcW w:w="2607" w:type="dxa"/>
            <w:shd w:val="clear" w:color="auto" w:fill="auto"/>
            <w:vAlign w:val="center"/>
          </w:tcPr>
          <w:p w14:paraId="2257A773" w14:textId="6B29F2E5" w:rsidR="00747017" w:rsidRPr="00E87402" w:rsidRDefault="00747017" w:rsidP="00747017">
            <w:pPr>
              <w:jc w:val="center"/>
              <w:rPr>
                <w:rFonts w:ascii="ＭＳ 明朝" w:hAnsi="ＭＳ 明朝"/>
                <w:i/>
                <w:color w:val="000000" w:themeColor="text1"/>
              </w:rPr>
            </w:pPr>
            <m:oMathPara>
              <m:oMath>
                <m:r>
                  <w:rPr>
                    <w:rFonts w:ascii="Cambria Math" w:hAnsi="Cambria Math" w:hint="eastAsia"/>
                    <w:color w:val="000000" w:themeColor="text1"/>
                  </w:rPr>
                  <m:t>Q</m:t>
                </m:r>
                <m:d>
                  <m:dPr>
                    <m:ctrlPr>
                      <w:rPr>
                        <w:rFonts w:ascii="Cambria Math" w:hAnsi="Cambria Math"/>
                        <w:i/>
                        <w:color w:val="000000" w:themeColor="text1"/>
                      </w:rPr>
                    </m:ctrlPr>
                  </m:dPr>
                  <m:e>
                    <m:r>
                      <w:rPr>
                        <w:rFonts w:ascii="Cambria Math" w:hAnsi="Cambria Math" w:hint="eastAsia"/>
                        <w:color w:val="000000" w:themeColor="text1"/>
                      </w:rPr>
                      <m:t>x</m:t>
                    </m:r>
                  </m:e>
                </m:d>
                <m:r>
                  <w:rPr>
                    <w:rFonts w:ascii="Cambria Math" w:hAnsi="Cambria Math" w:hint="eastAsia"/>
                    <w:color w:val="000000" w:themeColor="text1"/>
                  </w:rPr>
                  <m:t xml:space="preserve">= </m:t>
                </m:r>
                <m:nary>
                  <m:naryPr>
                    <m:limLoc m:val="subSup"/>
                    <m:ctrlPr>
                      <w:rPr>
                        <w:rFonts w:ascii="Cambria Math" w:hAnsi="Cambria Math"/>
                        <w:i/>
                        <w:color w:val="000000" w:themeColor="text1"/>
                      </w:rPr>
                    </m:ctrlPr>
                  </m:naryPr>
                  <m:sub>
                    <m:r>
                      <w:rPr>
                        <w:rFonts w:ascii="Cambria Math" w:hAnsi="Cambria Math" w:hint="eastAsia"/>
                        <w:color w:val="000000" w:themeColor="text1"/>
                      </w:rPr>
                      <m:t>x</m:t>
                    </m:r>
                  </m:sub>
                  <m:sup>
                    <m:r>
                      <w:rPr>
                        <w:rFonts w:ascii="Cambria Math" w:hAnsi="Cambria Math" w:hint="eastAsia"/>
                        <w:color w:val="000000" w:themeColor="text1"/>
                      </w:rPr>
                      <m:t>∞</m:t>
                    </m:r>
                  </m:sup>
                  <m:e>
                    <m:f>
                      <m:fPr>
                        <m:ctrlPr>
                          <w:rPr>
                            <w:rFonts w:ascii="Cambria Math" w:hAnsi="Cambria Math"/>
                            <w:i/>
                            <w:color w:val="000000" w:themeColor="text1"/>
                          </w:rPr>
                        </m:ctrlPr>
                      </m:fPr>
                      <m:num>
                        <m:sSup>
                          <m:sSupPr>
                            <m:ctrlPr>
                              <w:rPr>
                                <w:rFonts w:ascii="Cambria Math" w:hAnsi="Cambria Math"/>
                                <w:i/>
                                <w:color w:val="000000" w:themeColor="text1"/>
                              </w:rPr>
                            </m:ctrlPr>
                          </m:sSupPr>
                          <m:e>
                            <m:r>
                              <w:rPr>
                                <w:rFonts w:ascii="Cambria Math" w:hAnsi="Cambria Math" w:hint="eastAsia"/>
                                <w:color w:val="000000" w:themeColor="text1"/>
                              </w:rPr>
                              <m:t>e</m:t>
                            </m:r>
                          </m:e>
                          <m:sup>
                            <m:d>
                              <m:dPr>
                                <m:ctrlPr>
                                  <w:rPr>
                                    <w:rFonts w:ascii="Cambria Math" w:hAnsi="Cambria Math"/>
                                    <w:i/>
                                    <w:color w:val="000000" w:themeColor="text1"/>
                                  </w:rPr>
                                </m:ctrlPr>
                              </m:dPr>
                              <m:e>
                                <m:r>
                                  <w:rPr>
                                    <w:rFonts w:ascii="Cambria Math" w:hAnsi="Cambria Math"/>
                                    <w:color w:val="000000" w:themeColor="text1"/>
                                  </w:rPr>
                                  <m:t>-</m:t>
                                </m:r>
                                <m:f>
                                  <m:fPr>
                                    <m:ctrlPr>
                                      <w:rPr>
                                        <w:rFonts w:ascii="Cambria Math" w:hAnsi="Cambria Math"/>
                                        <w:i/>
                                        <w:color w:val="000000" w:themeColor="text1"/>
                                      </w:rPr>
                                    </m:ctrlPr>
                                  </m:fPr>
                                  <m:num>
                                    <m:sSup>
                                      <m:sSupPr>
                                        <m:ctrlPr>
                                          <w:rPr>
                                            <w:rFonts w:ascii="Cambria Math" w:hAnsi="Cambria Math"/>
                                            <w:i/>
                                            <w:color w:val="000000" w:themeColor="text1"/>
                                          </w:rPr>
                                        </m:ctrlPr>
                                      </m:sSupPr>
                                      <m:e>
                                        <m:r>
                                          <w:rPr>
                                            <w:rFonts w:ascii="Cambria Math" w:hAnsi="Cambria Math" w:hint="eastAsia"/>
                                            <w:color w:val="000000" w:themeColor="text1"/>
                                          </w:rPr>
                                          <m:t>z</m:t>
                                        </m:r>
                                      </m:e>
                                      <m:sup>
                                        <m:r>
                                          <w:rPr>
                                            <w:rFonts w:ascii="Cambria Math" w:hAnsi="Cambria Math" w:hint="eastAsia"/>
                                            <w:color w:val="000000" w:themeColor="text1"/>
                                          </w:rPr>
                                          <m:t>2</m:t>
                                        </m:r>
                                      </m:sup>
                                    </m:sSup>
                                  </m:num>
                                  <m:den>
                                    <m:r>
                                      <w:rPr>
                                        <w:rFonts w:ascii="Cambria Math" w:hAnsi="Cambria Math" w:hint="eastAsia"/>
                                        <w:color w:val="000000" w:themeColor="text1"/>
                                      </w:rPr>
                                      <m:t>2</m:t>
                                    </m:r>
                                  </m:den>
                                </m:f>
                              </m:e>
                            </m:d>
                          </m:sup>
                        </m:sSup>
                      </m:num>
                      <m:den>
                        <m:rad>
                          <m:radPr>
                            <m:degHide m:val="1"/>
                            <m:ctrlPr>
                              <w:rPr>
                                <w:rFonts w:ascii="Cambria Math" w:hAnsi="Cambria Math"/>
                                <w:i/>
                                <w:color w:val="000000" w:themeColor="text1"/>
                              </w:rPr>
                            </m:ctrlPr>
                          </m:radPr>
                          <m:deg/>
                          <m:e>
                            <m:r>
                              <w:rPr>
                                <w:rFonts w:ascii="Cambria Math" w:hAnsi="Cambria Math" w:hint="eastAsia"/>
                                <w:color w:val="000000" w:themeColor="text1"/>
                              </w:rPr>
                              <m:t>2π</m:t>
                            </m:r>
                          </m:e>
                        </m:rad>
                      </m:den>
                    </m:f>
                  </m:e>
                </m:nary>
                <m:r>
                  <w:rPr>
                    <w:rFonts w:ascii="Cambria Math" w:hAnsi="Cambria Math" w:hint="eastAsia"/>
                    <w:color w:val="000000" w:themeColor="text1"/>
                  </w:rPr>
                  <m:t>dz</m:t>
                </m:r>
              </m:oMath>
            </m:oMathPara>
          </w:p>
        </w:tc>
        <w:tc>
          <w:tcPr>
            <w:tcW w:w="4084" w:type="dxa"/>
            <w:shd w:val="clear" w:color="auto" w:fill="auto"/>
            <w:vAlign w:val="center"/>
          </w:tcPr>
          <w:p w14:paraId="17BFB322" w14:textId="6D9EC5D1" w:rsidR="00747017" w:rsidRPr="00E87402" w:rsidRDefault="00747017" w:rsidP="0034216D">
            <w:pPr>
              <w:pStyle w:val="afffff8"/>
              <w:tabs>
                <w:tab w:val="clear" w:pos="8959"/>
                <w:tab w:val="left" w:leader="middleDot" w:pos="3702"/>
              </w:tabs>
              <w:ind w:left="0"/>
              <w:rPr>
                <w:color w:val="000000" w:themeColor="text1"/>
              </w:rPr>
            </w:pPr>
            <w:r w:rsidRPr="00E87402">
              <w:rPr>
                <w:color w:val="000000" w:themeColor="text1"/>
              </w:rPr>
              <w:tab/>
              <w:t>(</w:t>
            </w:r>
            <w:r w:rsidR="0034216D">
              <w:rPr>
                <w:color w:val="000000" w:themeColor="text1"/>
              </w:rPr>
              <w:t>2</w:t>
            </w:r>
            <w:r w:rsidRPr="00E87402">
              <w:rPr>
                <w:color w:val="000000" w:themeColor="text1"/>
              </w:rPr>
              <w:t>)</w:t>
            </w:r>
          </w:p>
        </w:tc>
      </w:tr>
    </w:tbl>
    <w:p w14:paraId="461487D8" w14:textId="7F11BC74" w:rsidR="00747017" w:rsidRPr="00E87402" w:rsidRDefault="00747017" w:rsidP="00747017">
      <w:pPr>
        <w:pStyle w:val="af7"/>
        <w:spacing w:line="60" w:lineRule="exact"/>
        <w:rPr>
          <w:color w:val="000000" w:themeColor="text1"/>
        </w:rPr>
      </w:pPr>
    </w:p>
    <w:tbl>
      <w:tblPr>
        <w:tblW w:w="6219" w:type="dxa"/>
        <w:tblInd w:w="2183" w:type="dxa"/>
        <w:tblLayout w:type="fixed"/>
        <w:tblCellMar>
          <w:left w:w="99" w:type="dxa"/>
          <w:right w:w="99" w:type="dxa"/>
        </w:tblCellMar>
        <w:tblLook w:val="0000" w:firstRow="0" w:lastRow="0" w:firstColumn="0" w:lastColumn="0" w:noHBand="0" w:noVBand="0"/>
      </w:tblPr>
      <w:tblGrid>
        <w:gridCol w:w="1020"/>
        <w:gridCol w:w="1230"/>
        <w:gridCol w:w="3969"/>
      </w:tblGrid>
      <w:tr w:rsidR="00747017" w:rsidRPr="00E87402" w14:paraId="09EA4593" w14:textId="77777777" w:rsidTr="00747017">
        <w:tc>
          <w:tcPr>
            <w:tcW w:w="1020" w:type="dxa"/>
            <w:shd w:val="clear" w:color="auto" w:fill="auto"/>
          </w:tcPr>
          <w:p w14:paraId="73385593" w14:textId="264B79BE" w:rsidR="00747017" w:rsidRPr="00E87402" w:rsidRDefault="00747017" w:rsidP="00747017">
            <w:pPr>
              <w:pStyle w:val="afffffffffffff6"/>
              <w:rPr>
                <w:color w:val="000000" w:themeColor="text1"/>
              </w:rPr>
            </w:pPr>
            <w:r w:rsidRPr="00E87402">
              <w:rPr>
                <w:rFonts w:hint="eastAsia"/>
                <w:color w:val="000000" w:themeColor="text1"/>
              </w:rPr>
              <w:t>ここで，</w:t>
            </w:r>
          </w:p>
        </w:tc>
        <w:tc>
          <w:tcPr>
            <w:tcW w:w="1230" w:type="dxa"/>
            <w:shd w:val="clear" w:color="auto" w:fill="auto"/>
          </w:tcPr>
          <w:p w14:paraId="5337EE00" w14:textId="0CB7042A" w:rsidR="00747017" w:rsidRPr="00E87402" w:rsidRDefault="00747017" w:rsidP="00747017">
            <w:pPr>
              <w:pStyle w:val="afffffffffffff9"/>
              <w:rPr>
                <w:color w:val="000000" w:themeColor="text1"/>
              </w:rPr>
            </w:pPr>
            <m:oMath>
              <m:r>
                <m:rPr>
                  <m:sty m:val="p"/>
                </m:rPr>
                <w:rPr>
                  <w:rFonts w:ascii="Cambria Math" w:hAnsi="Cambria Math"/>
                  <w:color w:val="000000" w:themeColor="text1"/>
                </w:rPr>
                <m:t>x</m:t>
              </m:r>
            </m:oMath>
            <w:r w:rsidRPr="00E87402">
              <w:rPr>
                <w:rFonts w:hint="eastAsia"/>
                <w:color w:val="000000" w:themeColor="text1"/>
              </w:rPr>
              <w:t>：</w:t>
            </w:r>
          </w:p>
        </w:tc>
        <w:tc>
          <w:tcPr>
            <w:tcW w:w="3969" w:type="dxa"/>
            <w:shd w:val="clear" w:color="auto" w:fill="auto"/>
          </w:tcPr>
          <w:p w14:paraId="23B24ABF" w14:textId="08E9B20E" w:rsidR="00747017" w:rsidRPr="00E87402" w:rsidRDefault="00747017" w:rsidP="00747017">
            <w:pPr>
              <w:pStyle w:val="afffff9"/>
              <w:rPr>
                <w:color w:val="000000" w:themeColor="text1"/>
              </w:rPr>
            </w:pPr>
            <w:r w:rsidRPr="00E87402">
              <w:rPr>
                <w:rFonts w:hint="eastAsia"/>
                <w:noProof/>
                <w:color w:val="000000" w:themeColor="text1"/>
              </w:rPr>
              <w:t>式</w:t>
            </w:r>
            <w:r w:rsidRPr="00E87402">
              <w:rPr>
                <w:rFonts w:hint="eastAsia"/>
                <w:noProof/>
                <w:color w:val="000000" w:themeColor="text1"/>
              </w:rPr>
              <w:t>(2)</w:t>
            </w:r>
            <w:r w:rsidRPr="00E87402">
              <w:rPr>
                <w:rFonts w:hint="eastAsia"/>
                <w:noProof/>
                <w:color w:val="000000" w:themeColor="text1"/>
              </w:rPr>
              <w:t>にある</w:t>
            </w:r>
            <m:oMath>
              <m:f>
                <m:fPr>
                  <m:ctrlPr>
                    <w:rPr>
                      <w:rFonts w:ascii="Cambria Math" w:hAnsi="Cambria Math"/>
                      <w:color w:val="000000" w:themeColor="text1"/>
                    </w:rPr>
                  </m:ctrlPr>
                </m:fPr>
                <m:num>
                  <m:r>
                    <w:rPr>
                      <w:rFonts w:ascii="Cambria Math" w:hAnsi="Cambria Math"/>
                      <w:color w:val="000000" w:themeColor="text1"/>
                    </w:rPr>
                    <m:t>y-</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num>
                <m:den>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den>
              </m:f>
              <m:r>
                <w:rPr>
                  <w:rFonts w:ascii="Cambria Math" w:hAnsi="Cambria Math"/>
                  <w:color w:val="000000" w:themeColor="text1"/>
                </w:rPr>
                <m:t xml:space="preserve"> </m:t>
              </m:r>
              <m:r>
                <m:rPr>
                  <m:sty m:val="p"/>
                </m:rPr>
                <w:rPr>
                  <w:rFonts w:ascii="Cambria Math" w:hAnsi="Cambria Math" w:hint="eastAsia"/>
                  <w:color w:val="000000" w:themeColor="text1"/>
                </w:rPr>
                <m:t>，もしくは</m:t>
              </m:r>
              <m:r>
                <w:rPr>
                  <w:rFonts w:ascii="Cambria Math" w:hAnsi="Cambria Math"/>
                  <w:color w:val="000000" w:themeColor="text1"/>
                </w:rPr>
                <m:t xml:space="preserve"> </m:t>
              </m:r>
              <m:f>
                <m:fPr>
                  <m:ctrlPr>
                    <w:rPr>
                      <w:rFonts w:ascii="Cambria Math" w:hAnsi="Cambria Math"/>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ave-y</m:t>
                      </m:r>
                    </m:sub>
                  </m:sSub>
                </m:num>
                <m:den>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den>
              </m:f>
            </m:oMath>
            <w:r w:rsidRPr="00E87402">
              <w:rPr>
                <w:rFonts w:hint="eastAsia"/>
                <w:noProof/>
                <w:color w:val="000000" w:themeColor="text1"/>
              </w:rPr>
              <w:t>である</w:t>
            </w:r>
          </w:p>
        </w:tc>
      </w:tr>
    </w:tbl>
    <w:p w14:paraId="44F53A26" w14:textId="77777777" w:rsidR="00747017" w:rsidRPr="00804A3F" w:rsidRDefault="00747017" w:rsidP="00747017">
      <w:pPr>
        <w:rPr>
          <w:rFonts w:ascii="ＭＳ 明朝" w:hAnsi="ＭＳ 明朝"/>
          <w:color w:val="000000" w:themeColor="text1"/>
        </w:rPr>
      </w:pPr>
    </w:p>
    <w:tbl>
      <w:tblPr>
        <w:tblStyle w:val="affffffffffffffffffffffffffffffffff2"/>
        <w:tblW w:w="7732" w:type="dxa"/>
        <w:tblInd w:w="1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86"/>
        <w:gridCol w:w="4046"/>
      </w:tblGrid>
      <w:tr w:rsidR="00346174" w:rsidRPr="00E87402" w14:paraId="3D08FCED" w14:textId="77777777" w:rsidTr="00B0161B">
        <w:trPr>
          <w:cantSplit/>
          <w:trHeight w:val="567"/>
        </w:trPr>
        <w:tc>
          <w:tcPr>
            <w:tcW w:w="7732" w:type="dxa"/>
            <w:gridSpan w:val="2"/>
            <w:shd w:val="clear" w:color="auto" w:fill="auto"/>
            <w:vAlign w:val="center"/>
          </w:tcPr>
          <w:p w14:paraId="09532DAB" w14:textId="77777777" w:rsidR="00346174" w:rsidRPr="00E87402" w:rsidRDefault="008C09B0" w:rsidP="00747017">
            <w:pPr>
              <w:pStyle w:val="afffff8"/>
              <w:ind w:left="0"/>
              <w:rPr>
                <w:color w:val="000000" w:themeColor="text1"/>
              </w:rPr>
            </w:pPr>
            <m:oMathPara>
              <m:oMath>
                <m:f>
                  <m:fPr>
                    <m:ctrlPr>
                      <w:rPr>
                        <w:rFonts w:ascii="Cambria Math" w:hAnsi="Cambria Math"/>
                        <w:color w:val="000000" w:themeColor="text1"/>
                      </w:rPr>
                    </m:ctrlPr>
                  </m:fPr>
                  <m:num>
                    <m:r>
                      <w:rPr>
                        <w:rFonts w:ascii="Cambria Math" w:hAnsi="Cambria Math"/>
                        <w:color w:val="000000" w:themeColor="text1"/>
                      </w:rPr>
                      <m:t>1</m:t>
                    </m:r>
                  </m:num>
                  <m:den>
                    <m:r>
                      <w:rPr>
                        <w:rFonts w:ascii="Cambria Math" w:hAnsi="Cambria Math"/>
                        <w:color w:val="000000" w:themeColor="text1"/>
                      </w:rPr>
                      <m:t>2</m:t>
                    </m:r>
                  </m:den>
                </m:f>
                <m:d>
                  <m:dPr>
                    <m:begChr m:val="{"/>
                    <m:endChr m:val="}"/>
                    <m:ctrlPr>
                      <w:rPr>
                        <w:rFonts w:ascii="Cambria Math" w:hAnsi="Cambria Math"/>
                        <w:i/>
                        <w:color w:val="000000" w:themeColor="text1"/>
                      </w:rPr>
                    </m:ctrlPr>
                  </m:dPr>
                  <m:e>
                    <m:f>
                      <m:fPr>
                        <m:ctrlPr>
                          <w:rPr>
                            <w:rFonts w:ascii="Cambria Math" w:hAnsi="Cambria Math"/>
                            <w:i/>
                            <w:color w:val="000000" w:themeColor="text1"/>
                          </w:rPr>
                        </m:ctrlPr>
                      </m:fPr>
                      <m:num>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fu</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Q(</m:t>
                            </m:r>
                            <m:f>
                              <m:fPr>
                                <m:ctrlPr>
                                  <w:rPr>
                                    <w:rFonts w:ascii="Cambria Math" w:hAnsi="Cambria Math"/>
                                    <w:color w:val="000000" w:themeColor="text1"/>
                                  </w:rPr>
                                </m:ctrlPr>
                              </m:fPr>
                              <m:num>
                                <m:r>
                                  <w:rPr>
                                    <w:rFonts w:ascii="Cambria Math" w:hAnsi="Cambria Math"/>
                                    <w:color w:val="000000" w:themeColor="text1"/>
                                  </w:rPr>
                                  <m:t>y-</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num>
                              <m:den>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den>
                            </m:f>
                            <m:r>
                              <w:rPr>
                                <w:rFonts w:ascii="Cambria Math" w:hAnsi="Cambria Math"/>
                                <w:color w:val="000000" w:themeColor="text1"/>
                              </w:rPr>
                              <m:t>)dy</m:t>
                            </m:r>
                          </m:e>
                        </m:nary>
                      </m:num>
                      <m:den>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fu</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dy</m:t>
                            </m:r>
                          </m:e>
                        </m:nary>
                      </m:den>
                    </m:f>
                  </m:e>
                </m:d>
                <m:r>
                  <w:rPr>
                    <w:rFonts w:ascii="Cambria Math" w:hAnsi="Cambria Math"/>
                    <w:color w:val="000000" w:themeColor="text1"/>
                  </w:rPr>
                  <m:t>+</m:t>
                </m:r>
                <m:f>
                  <m:fPr>
                    <m:ctrlPr>
                      <w:rPr>
                        <w:rFonts w:ascii="Cambria Math" w:hAnsi="Cambria Math"/>
                        <w:color w:val="000000" w:themeColor="text1"/>
                      </w:rPr>
                    </m:ctrlPr>
                  </m:fPr>
                  <m:num>
                    <m:r>
                      <w:rPr>
                        <w:rFonts w:ascii="Cambria Math" w:hAnsi="Cambria Math"/>
                        <w:color w:val="000000" w:themeColor="text1"/>
                      </w:rPr>
                      <m:t>1</m:t>
                    </m:r>
                  </m:num>
                  <m:den>
                    <m:r>
                      <w:rPr>
                        <w:rFonts w:ascii="Cambria Math" w:hAnsi="Cambria Math"/>
                        <w:color w:val="000000" w:themeColor="text1"/>
                      </w:rPr>
                      <m:t>2</m:t>
                    </m:r>
                  </m:den>
                </m:f>
                <m:d>
                  <m:dPr>
                    <m:begChr m:val="{"/>
                    <m:endChr m:val="}"/>
                    <m:ctrlPr>
                      <w:rPr>
                        <w:rFonts w:ascii="Cambria Math" w:hAnsi="Cambria Math"/>
                        <w:i/>
                        <w:color w:val="000000" w:themeColor="text1"/>
                      </w:rPr>
                    </m:ctrlPr>
                  </m:dPr>
                  <m:e>
                    <m:f>
                      <m:fPr>
                        <m:ctrlPr>
                          <w:rPr>
                            <w:rFonts w:ascii="Cambria Math" w:hAnsi="Cambria Math"/>
                            <w:i/>
                            <w:color w:val="000000" w:themeColor="text1"/>
                          </w:rPr>
                        </m:ctrlPr>
                      </m:fPr>
                      <m:num>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fl</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Q(</m:t>
                            </m:r>
                            <m:f>
                              <m:fPr>
                                <m:ctrlPr>
                                  <w:rPr>
                                    <w:rFonts w:ascii="Cambria Math" w:hAnsi="Cambria Math"/>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r>
                                  <w:rPr>
                                    <w:rFonts w:ascii="Cambria Math" w:hAnsi="Cambria Math"/>
                                    <w:color w:val="000000" w:themeColor="text1"/>
                                  </w:rPr>
                                  <m:t>-y</m:t>
                                </m:r>
                              </m:num>
                              <m:den>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den>
                            </m:f>
                            <m:r>
                              <w:rPr>
                                <w:rFonts w:ascii="Cambria Math" w:hAnsi="Cambria Math"/>
                                <w:color w:val="000000" w:themeColor="text1"/>
                              </w:rPr>
                              <m:t>)dy</m:t>
                            </m:r>
                          </m:e>
                        </m:nary>
                      </m:num>
                      <m:den>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fl</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dy</m:t>
                            </m:r>
                          </m:e>
                        </m:nary>
                      </m:den>
                    </m:f>
                  </m:e>
                </m:d>
                <m:r>
                  <w:rPr>
                    <w:rFonts w:ascii="Cambria Math" w:hAnsi="Cambria Math"/>
                    <w:color w:val="000000" w:themeColor="text1"/>
                  </w:rPr>
                  <m:t>=5×</m:t>
                </m:r>
                <m:sSup>
                  <m:sSupPr>
                    <m:ctrlPr>
                      <w:rPr>
                        <w:rFonts w:ascii="Cambria Math" w:hAnsi="Cambria Math"/>
                        <w:i/>
                        <w:color w:val="000000" w:themeColor="text1"/>
                      </w:rPr>
                    </m:ctrlPr>
                  </m:sSupPr>
                  <m:e>
                    <m:r>
                      <w:rPr>
                        <w:rFonts w:ascii="Cambria Math" w:hAnsi="Cambria Math"/>
                        <w:color w:val="000000" w:themeColor="text1"/>
                      </w:rPr>
                      <m:t>10</m:t>
                    </m:r>
                  </m:e>
                  <m:sup>
                    <m:r>
                      <w:rPr>
                        <w:rFonts w:ascii="Cambria Math" w:hAnsi="Cambria Math"/>
                        <w:color w:val="000000" w:themeColor="text1"/>
                      </w:rPr>
                      <m:t>-5</m:t>
                    </m:r>
                  </m:sup>
                </m:sSup>
              </m:oMath>
            </m:oMathPara>
          </w:p>
          <w:p w14:paraId="2608DCBD" w14:textId="0E5F2133" w:rsidR="00346174" w:rsidRPr="00E87402" w:rsidRDefault="00346174" w:rsidP="00747017">
            <w:pPr>
              <w:pStyle w:val="afffff8"/>
              <w:tabs>
                <w:tab w:val="clear" w:pos="8959"/>
                <w:tab w:val="left" w:leader="middleDot" w:pos="3702"/>
              </w:tabs>
              <w:ind w:left="0"/>
              <w:rPr>
                <w:color w:val="000000" w:themeColor="text1"/>
              </w:rPr>
            </w:pPr>
          </w:p>
        </w:tc>
      </w:tr>
      <w:tr w:rsidR="00346174" w:rsidRPr="00E87402" w14:paraId="74F3FDF6" w14:textId="77777777" w:rsidTr="008C76F7">
        <w:trPr>
          <w:cantSplit/>
          <w:trHeight w:val="567"/>
        </w:trPr>
        <w:tc>
          <w:tcPr>
            <w:tcW w:w="3686" w:type="dxa"/>
            <w:shd w:val="clear" w:color="auto" w:fill="auto"/>
            <w:vAlign w:val="center"/>
          </w:tcPr>
          <w:p w14:paraId="459E94B0" w14:textId="77777777" w:rsidR="00346174" w:rsidRDefault="00346174" w:rsidP="00747017">
            <w:pPr>
              <w:pStyle w:val="afffff8"/>
              <w:ind w:left="0"/>
              <w:rPr>
                <w:rFonts w:ascii="ＭＳ 明朝" w:hAnsi="ＭＳ 明朝"/>
                <w:i/>
                <w:color w:val="000000" w:themeColor="text1"/>
              </w:rPr>
            </w:pPr>
          </w:p>
        </w:tc>
        <w:tc>
          <w:tcPr>
            <w:tcW w:w="4046" w:type="dxa"/>
            <w:shd w:val="clear" w:color="auto" w:fill="auto"/>
            <w:vAlign w:val="center"/>
          </w:tcPr>
          <w:p w14:paraId="6FBB0677" w14:textId="7F17DBB5" w:rsidR="00346174" w:rsidRPr="00E87402" w:rsidRDefault="00346174" w:rsidP="0034216D">
            <w:pPr>
              <w:pStyle w:val="afffff8"/>
              <w:tabs>
                <w:tab w:val="clear" w:pos="8959"/>
                <w:tab w:val="left" w:leader="middleDot" w:pos="3702"/>
              </w:tabs>
              <w:ind w:left="0"/>
              <w:rPr>
                <w:color w:val="000000" w:themeColor="text1"/>
              </w:rPr>
            </w:pPr>
            <w:r w:rsidRPr="00E87402">
              <w:rPr>
                <w:color w:val="000000" w:themeColor="text1"/>
              </w:rPr>
              <w:tab/>
              <w:t>(</w:t>
            </w:r>
            <w:r w:rsidR="0034216D">
              <w:rPr>
                <w:color w:val="000000" w:themeColor="text1"/>
              </w:rPr>
              <w:t>3</w:t>
            </w:r>
            <w:r w:rsidRPr="00E87402">
              <w:rPr>
                <w:color w:val="000000" w:themeColor="text1"/>
              </w:rPr>
              <w:t>)</w:t>
            </w:r>
          </w:p>
        </w:tc>
      </w:tr>
    </w:tbl>
    <w:p w14:paraId="2D23A379" w14:textId="77777777" w:rsidR="00747017" w:rsidRPr="00E87402" w:rsidRDefault="00747017" w:rsidP="00747017">
      <w:pPr>
        <w:pStyle w:val="af7"/>
        <w:spacing w:line="60" w:lineRule="exact"/>
        <w:rPr>
          <w:color w:val="000000" w:themeColor="text1"/>
        </w:rPr>
      </w:pPr>
    </w:p>
    <w:tbl>
      <w:tblPr>
        <w:tblW w:w="6682" w:type="dxa"/>
        <w:tblInd w:w="2183" w:type="dxa"/>
        <w:tblLayout w:type="fixed"/>
        <w:tblCellMar>
          <w:left w:w="99" w:type="dxa"/>
          <w:right w:w="99" w:type="dxa"/>
        </w:tblCellMar>
        <w:tblLook w:val="0000" w:firstRow="0" w:lastRow="0" w:firstColumn="0" w:lastColumn="0" w:noHBand="0" w:noVBand="0"/>
      </w:tblPr>
      <w:tblGrid>
        <w:gridCol w:w="1020"/>
        <w:gridCol w:w="1693"/>
        <w:gridCol w:w="3969"/>
      </w:tblGrid>
      <w:tr w:rsidR="00747017" w:rsidRPr="00E87402" w14:paraId="27D48CA0" w14:textId="77777777" w:rsidTr="00747017">
        <w:tc>
          <w:tcPr>
            <w:tcW w:w="1020" w:type="dxa"/>
            <w:shd w:val="clear" w:color="auto" w:fill="auto"/>
          </w:tcPr>
          <w:p w14:paraId="2C9E7925" w14:textId="0F57B11A" w:rsidR="00747017" w:rsidRPr="00E87402" w:rsidRDefault="00747017" w:rsidP="00747017">
            <w:pPr>
              <w:pStyle w:val="afffffffffffff6"/>
              <w:rPr>
                <w:color w:val="000000" w:themeColor="text1"/>
              </w:rPr>
            </w:pPr>
            <w:r w:rsidRPr="00E87402">
              <w:rPr>
                <w:rFonts w:hint="eastAsia"/>
                <w:color w:val="000000" w:themeColor="text1"/>
              </w:rPr>
              <w:t>ここで，</w:t>
            </w:r>
          </w:p>
        </w:tc>
        <w:tc>
          <w:tcPr>
            <w:tcW w:w="1693" w:type="dxa"/>
            <w:shd w:val="clear" w:color="auto" w:fill="auto"/>
          </w:tcPr>
          <w:p w14:paraId="569A4035" w14:textId="7A281EDE" w:rsidR="00747017" w:rsidRPr="00E87402" w:rsidRDefault="00747017" w:rsidP="00747017">
            <w:pPr>
              <w:pStyle w:val="afffffffffffff9"/>
              <w:rPr>
                <w:color w:val="000000" w:themeColor="text1"/>
              </w:rPr>
            </w:pPr>
            <m:oMath>
              <m:r>
                <w:rPr>
                  <w:rFonts w:ascii="Cambria Math" w:hAnsi="Cambria Math"/>
                  <w:color w:val="000000" w:themeColor="text1"/>
                </w:rPr>
                <m:t>fu</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 fl</m:t>
              </m:r>
              <m:d>
                <m:dPr>
                  <m:ctrlPr>
                    <w:rPr>
                      <w:rFonts w:ascii="Cambria Math" w:hAnsi="Cambria Math"/>
                      <w:i/>
                      <w:color w:val="000000" w:themeColor="text1"/>
                    </w:rPr>
                  </m:ctrlPr>
                </m:dPr>
                <m:e>
                  <m:r>
                    <w:rPr>
                      <w:rFonts w:ascii="Cambria Math" w:hAnsi="Cambria Math"/>
                      <w:color w:val="000000" w:themeColor="text1"/>
                    </w:rPr>
                    <m:t>y</m:t>
                  </m:r>
                </m:e>
              </m:d>
            </m:oMath>
            <w:r w:rsidRPr="00E87402">
              <w:rPr>
                <w:rFonts w:hint="eastAsia"/>
                <w:color w:val="000000" w:themeColor="text1"/>
              </w:rPr>
              <w:t>：</w:t>
            </w:r>
          </w:p>
        </w:tc>
        <w:tc>
          <w:tcPr>
            <w:tcW w:w="3969" w:type="dxa"/>
            <w:shd w:val="clear" w:color="auto" w:fill="auto"/>
          </w:tcPr>
          <w:p w14:paraId="769E0937" w14:textId="08607F2F" w:rsidR="00747017" w:rsidRPr="00E87402" w:rsidRDefault="00747017" w:rsidP="00747017">
            <w:pPr>
              <w:pStyle w:val="afffff9"/>
              <w:rPr>
                <w:color w:val="000000" w:themeColor="text1"/>
              </w:rPr>
            </w:pPr>
            <w:r w:rsidRPr="00E87402">
              <w:rPr>
                <w:rFonts w:ascii="ＭＳ 明朝" w:hAnsi="ＭＳ 明朝" w:hint="eastAsia"/>
                <w:color w:val="000000" w:themeColor="text1"/>
              </w:rPr>
              <w:t>分布の上限</w:t>
            </w:r>
            <w:r w:rsidR="00BE14ED">
              <w:rPr>
                <w:rFonts w:ascii="ＭＳ 明朝" w:hAnsi="ＭＳ 明朝" w:hint="eastAsia"/>
                <w:color w:val="000000" w:themeColor="text1"/>
              </w:rPr>
              <w:t>，</w:t>
            </w:r>
            <w:r w:rsidRPr="00E87402">
              <w:rPr>
                <w:rFonts w:ascii="ＭＳ 明朝" w:hAnsi="ＭＳ 明朝" w:hint="eastAsia"/>
                <w:color w:val="000000" w:themeColor="text1"/>
              </w:rPr>
              <w:t>下限</w:t>
            </w:r>
          </w:p>
        </w:tc>
      </w:tr>
      <w:tr w:rsidR="00747017" w:rsidRPr="00E87402" w14:paraId="5171A1C4" w14:textId="77777777" w:rsidTr="00747017">
        <w:tc>
          <w:tcPr>
            <w:tcW w:w="1020" w:type="dxa"/>
            <w:shd w:val="clear" w:color="auto" w:fill="auto"/>
          </w:tcPr>
          <w:p w14:paraId="2023A387" w14:textId="77777777" w:rsidR="00747017" w:rsidRPr="00E87402" w:rsidRDefault="00747017" w:rsidP="00747017">
            <w:pPr>
              <w:pStyle w:val="afffffffffffff6"/>
              <w:rPr>
                <w:color w:val="000000" w:themeColor="text1"/>
              </w:rPr>
            </w:pPr>
          </w:p>
        </w:tc>
        <w:tc>
          <w:tcPr>
            <w:tcW w:w="1693" w:type="dxa"/>
            <w:shd w:val="clear" w:color="auto" w:fill="auto"/>
          </w:tcPr>
          <w:p w14:paraId="12453DE0" w14:textId="52F079E9" w:rsidR="00747017" w:rsidRPr="00E87402" w:rsidRDefault="008C09B0" w:rsidP="00747017">
            <w:pPr>
              <w:pStyle w:val="afffffffffffff9"/>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oMath>
            <w:r w:rsidR="00747017" w:rsidRPr="00E87402">
              <w:rPr>
                <w:rFonts w:hint="eastAsia"/>
                <w:color w:val="000000" w:themeColor="text1"/>
              </w:rPr>
              <w:t>：</w:t>
            </w:r>
          </w:p>
        </w:tc>
        <w:tc>
          <w:tcPr>
            <w:tcW w:w="3969" w:type="dxa"/>
            <w:shd w:val="clear" w:color="auto" w:fill="auto"/>
          </w:tcPr>
          <w:p w14:paraId="056366F6" w14:textId="702B855C" w:rsidR="00747017" w:rsidRPr="00E87402" w:rsidRDefault="00747017" w:rsidP="00747017">
            <w:pPr>
              <w:pStyle w:val="afffff9"/>
              <w:rPr>
                <w:color w:val="000000" w:themeColor="text1"/>
              </w:rPr>
            </w:pPr>
            <m:oMathPara>
              <m:oMath>
                <m:r>
                  <m:rPr>
                    <m:sty m:val="p"/>
                  </m:rPr>
                  <w:rPr>
                    <w:rFonts w:ascii="Cambria Math" w:hAnsi="Cambria Math" w:hint="eastAsia"/>
                    <w:color w:val="000000" w:themeColor="text1"/>
                  </w:rPr>
                  <m:t>左側もしくは右側の正規分布，</m:t>
                </m:r>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hint="eastAsia"/>
                        <w:color w:val="000000" w:themeColor="text1"/>
                      </w:rPr>
                      <m:t>L</m:t>
                    </m:r>
                  </m:sub>
                </m:sSub>
                <m:r>
                  <w:rPr>
                    <w:rFonts w:ascii="Cambria Math" w:hAnsi="Cambria Math" w:hint="eastAsia"/>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hint="eastAsia"/>
                        <w:color w:val="000000" w:themeColor="text1"/>
                      </w:rPr>
                      <m:t>R</m:t>
                    </m:r>
                  </m:sub>
                </m:sSub>
              </m:oMath>
            </m:oMathPara>
          </w:p>
        </w:tc>
      </w:tr>
    </w:tbl>
    <w:p w14:paraId="01D7420C" w14:textId="6CE7063E" w:rsidR="00240B49" w:rsidRPr="00E87402" w:rsidRDefault="00240B49" w:rsidP="00804A3F">
      <w:pPr>
        <w:rPr>
          <w:rFonts w:ascii="ＭＳ 明朝" w:hAnsi="ＭＳ 明朝"/>
          <w:color w:val="000000" w:themeColor="text1"/>
        </w:rPr>
      </w:pPr>
    </w:p>
    <w:p w14:paraId="7DB4F7CF" w14:textId="5154A776" w:rsidR="00B032D8" w:rsidRPr="00E87402" w:rsidRDefault="008C09B0" w:rsidP="00240B49">
      <w:pPr>
        <w:rPr>
          <w:rFonts w:ascii="ＭＳ 明朝" w:hAnsi="ＭＳ 明朝"/>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hint="eastAsia"/>
                <w:color w:val="000000" w:themeColor="text1"/>
              </w:rPr>
              <m:t>L</m:t>
            </m:r>
          </m:sub>
        </m:sSub>
        <m:r>
          <w:rPr>
            <w:rFonts w:ascii="Cambria Math" w:hAnsi="Cambria Math" w:hint="eastAsia"/>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hint="eastAsia"/>
                <w:color w:val="000000" w:themeColor="text1"/>
              </w:rPr>
              <m:t>R</m:t>
            </m:r>
          </m:sub>
        </m:sSub>
        <m:r>
          <m:rPr>
            <m:sty m:val="p"/>
          </m:rPr>
          <w:rPr>
            <w:rFonts w:ascii="Cambria Math" w:hAnsi="Cambria Math" w:hint="eastAsia"/>
            <w:color w:val="000000" w:themeColor="text1"/>
          </w:rPr>
          <m:t>の</m:t>
        </m:r>
      </m:oMath>
      <w:r w:rsidR="00B032D8" w:rsidRPr="00E87402">
        <w:rPr>
          <w:rFonts w:ascii="ＭＳ 明朝" w:hAnsi="ＭＳ 明朝" w:hint="eastAsia"/>
          <w:color w:val="000000" w:themeColor="text1"/>
        </w:rPr>
        <w:t>小さいほうを</w:t>
      </w:r>
      <m:oMath>
        <m:r>
          <w:rPr>
            <w:rFonts w:ascii="Cambria Math" w:hAnsi="Cambria Math"/>
            <w:color w:val="000000" w:themeColor="text1"/>
          </w:rPr>
          <m:t>N</m:t>
        </m:r>
      </m:oMath>
      <w:r w:rsidR="00747017" w:rsidRPr="00E87402">
        <w:rPr>
          <w:rFonts w:ascii="ＭＳ 明朝" w:hAnsi="ＭＳ 明朝" w:hint="eastAsia"/>
          <w:color w:val="000000" w:themeColor="text1"/>
        </w:rPr>
        <w:t>とすると</w:t>
      </w:r>
      <w:r w:rsidR="007F4869" w:rsidRPr="00E87402">
        <w:rPr>
          <w:rFonts w:ascii="ＭＳ 明朝" w:hAnsi="ＭＳ 明朝" w:hint="eastAsia"/>
          <w:color w:val="000000" w:themeColor="text1"/>
        </w:rPr>
        <w:t>受信部</w:t>
      </w:r>
      <w:r w:rsidR="00B032D8" w:rsidRPr="00E87402">
        <w:rPr>
          <w:rFonts w:ascii="ＭＳ 明朝" w:hAnsi="ＭＳ 明朝" w:hint="eastAsia"/>
          <w:color w:val="000000" w:themeColor="text1"/>
        </w:rPr>
        <w:t>から加わる雑音</w:t>
      </w:r>
      <m:oMath>
        <m:r>
          <w:rPr>
            <w:rFonts w:ascii="Cambria Math" w:hAnsi="Cambria Math" w:hint="eastAsia"/>
            <w:color w:val="000000" w:themeColor="text1"/>
          </w:rPr>
          <m:t>R</m:t>
        </m:r>
      </m:oMath>
      <w:r w:rsidR="00B032D8" w:rsidRPr="00E87402">
        <w:rPr>
          <w:rFonts w:ascii="ＭＳ 明朝" w:hAnsi="ＭＳ 明朝" w:hint="eastAsia"/>
          <w:color w:val="000000" w:themeColor="text1"/>
        </w:rPr>
        <w:t>は</w:t>
      </w:r>
      <w:r w:rsidR="00747017" w:rsidRPr="00E87402">
        <w:rPr>
          <w:rFonts w:ascii="ＭＳ 明朝" w:hAnsi="ＭＳ 明朝" w:hint="eastAsia"/>
          <w:color w:val="000000" w:themeColor="text1"/>
        </w:rPr>
        <w:t>式(</w:t>
      </w:r>
      <w:r w:rsidR="0034216D">
        <w:rPr>
          <w:rFonts w:ascii="ＭＳ 明朝" w:hAnsi="ＭＳ 明朝"/>
          <w:color w:val="000000" w:themeColor="text1"/>
        </w:rPr>
        <w:t>4</w:t>
      </w:r>
      <w:r w:rsidR="00747017" w:rsidRPr="00E87402">
        <w:rPr>
          <w:rFonts w:ascii="ＭＳ 明朝" w:hAnsi="ＭＳ 明朝" w:hint="eastAsia"/>
          <w:color w:val="000000" w:themeColor="text1"/>
        </w:rPr>
        <w:t>)で与えられる。</w:t>
      </w:r>
    </w:p>
    <w:tbl>
      <w:tblPr>
        <w:tblStyle w:val="affffffffffffffffffffffffffffffffff2"/>
        <w:tblW w:w="7152" w:type="dxa"/>
        <w:tblInd w:w="1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068"/>
        <w:gridCol w:w="4084"/>
      </w:tblGrid>
      <w:tr w:rsidR="00747017" w:rsidRPr="00E87402" w14:paraId="21D6555E" w14:textId="77777777" w:rsidTr="00804A3F">
        <w:trPr>
          <w:cantSplit/>
          <w:trHeight w:val="567"/>
        </w:trPr>
        <w:tc>
          <w:tcPr>
            <w:tcW w:w="3068" w:type="dxa"/>
            <w:shd w:val="clear" w:color="auto" w:fill="auto"/>
            <w:vAlign w:val="center"/>
          </w:tcPr>
          <w:p w14:paraId="5EA345DD" w14:textId="27197C13" w:rsidR="00747017" w:rsidRPr="00E87402" w:rsidRDefault="00747017" w:rsidP="00747017">
            <w:pPr>
              <w:pStyle w:val="afffff8"/>
              <w:ind w:left="0"/>
              <w:rPr>
                <w:color w:val="000000" w:themeColor="text1"/>
              </w:rPr>
            </w:pPr>
            <m:oMathPara>
              <m:oMathParaPr>
                <m:jc m:val="left"/>
              </m:oMathParaPr>
              <m:oMath>
                <m:r>
                  <w:rPr>
                    <w:rFonts w:ascii="Cambria Math" w:hAnsi="Cambria Math" w:hint="eastAsia"/>
                    <w:color w:val="000000" w:themeColor="text1"/>
                  </w:rPr>
                  <m:t>R=</m:t>
                </m:r>
                <m:r>
                  <w:rPr>
                    <w:rFonts w:ascii="Cambria Math" w:hAnsi="Cambria Math"/>
                    <w:color w:val="000000" w:themeColor="text1"/>
                  </w:rPr>
                  <m:t>(1-</m:t>
                </m:r>
                <m:sSub>
                  <m:sSubPr>
                    <m:ctrlPr>
                      <w:rPr>
                        <w:rFonts w:ascii="Cambria Math" w:hAnsi="Cambria Math"/>
                        <w:i/>
                        <w:color w:val="000000" w:themeColor="text1"/>
                      </w:rPr>
                    </m:ctrlPr>
                  </m:sSubPr>
                  <m:e>
                    <m:r>
                      <w:rPr>
                        <w:rFonts w:ascii="Cambria Math" w:hAnsi="Cambria Math" w:hint="eastAsia"/>
                        <w:color w:val="000000" w:themeColor="text1"/>
                      </w:rPr>
                      <m:t>M</m:t>
                    </m:r>
                  </m:e>
                  <m:sub>
                    <m:r>
                      <w:rPr>
                        <w:rFonts w:ascii="Cambria Math" w:hAnsi="Cambria Math" w:hint="eastAsia"/>
                        <w:color w:val="000000" w:themeColor="text1"/>
                      </w:rPr>
                      <m:t>1</m:t>
                    </m:r>
                  </m:sub>
                </m:sSub>
                <m:r>
                  <w:rPr>
                    <w:rFonts w:ascii="Cambria Math" w:hAnsi="Cambria Math" w:hint="eastAsia"/>
                    <w:color w:val="000000" w:themeColor="text1"/>
                  </w:rPr>
                  <m:t>)</m:t>
                </m:r>
                <m:rad>
                  <m:radPr>
                    <m:degHide m:val="1"/>
                    <m:ctrlPr>
                      <w:rPr>
                        <w:rFonts w:ascii="Cambria Math" w:hAnsi="Cambria Math"/>
                        <w:i/>
                        <w:color w:val="000000" w:themeColor="text1"/>
                      </w:rPr>
                    </m:ctrlPr>
                  </m:radPr>
                  <m:deg/>
                  <m:e>
                    <m:sSup>
                      <m:sSupPr>
                        <m:ctrlPr>
                          <w:rPr>
                            <w:rFonts w:ascii="Cambria Math" w:hAnsi="Cambria Math"/>
                            <w:i/>
                            <w:color w:val="000000" w:themeColor="text1"/>
                          </w:rPr>
                        </m:ctrlPr>
                      </m:sSupPr>
                      <m:e>
                        <m:r>
                          <w:rPr>
                            <w:rFonts w:ascii="Cambria Math" w:hAnsi="Cambria Math" w:hint="eastAsia"/>
                            <w:color w:val="000000" w:themeColor="text1"/>
                          </w:rPr>
                          <m:t>N</m:t>
                        </m:r>
                      </m:e>
                      <m:sup>
                        <m:r>
                          <w:rPr>
                            <w:rFonts w:ascii="Cambria Math" w:hAnsi="Cambria Math" w:hint="eastAsia"/>
                            <w:color w:val="000000" w:themeColor="text1"/>
                          </w:rPr>
                          <m:t>2</m:t>
                        </m:r>
                      </m:sup>
                    </m:sSup>
                    <m:r>
                      <w:rPr>
                        <w:rFonts w:ascii="Cambria Math" w:hAnsi="Cambria Math" w:hint="eastAsia"/>
                        <w:color w:val="000000" w:themeColor="text1"/>
                      </w:rPr>
                      <m:t>+</m:t>
                    </m:r>
                    <m:sSup>
                      <m:sSupPr>
                        <m:ctrlPr>
                          <w:rPr>
                            <w:rFonts w:ascii="Cambria Math" w:hAnsi="Cambria Math"/>
                            <w:i/>
                            <w:color w:val="000000" w:themeColor="text1"/>
                          </w:rPr>
                        </m:ctrlPr>
                      </m:sSupPr>
                      <m:e>
                        <m:r>
                          <w:rPr>
                            <w:rFonts w:ascii="Cambria Math" w:hAnsi="Cambria Math" w:hint="eastAsia"/>
                            <w:color w:val="000000" w:themeColor="text1"/>
                          </w:rPr>
                          <m:t>S</m:t>
                        </m:r>
                      </m:e>
                      <m:sup>
                        <m:r>
                          <w:rPr>
                            <w:rFonts w:ascii="Cambria Math" w:hAnsi="Cambria Math" w:hint="eastAsia"/>
                            <w:color w:val="000000" w:themeColor="text1"/>
                          </w:rPr>
                          <m:t>2</m:t>
                        </m:r>
                      </m:sup>
                    </m:sSup>
                    <m:r>
                      <w:rPr>
                        <w:rFonts w:ascii="Cambria Math" w:hAnsi="Cambria Math"/>
                        <w:color w:val="000000" w:themeColor="text1"/>
                      </w:rPr>
                      <m:t>-</m:t>
                    </m:r>
                    <m:sSup>
                      <m:sSupPr>
                        <m:ctrlPr>
                          <w:rPr>
                            <w:rFonts w:ascii="Cambria Math" w:hAnsi="Cambria Math"/>
                            <w:i/>
                            <w:color w:val="000000" w:themeColor="text1"/>
                          </w:rPr>
                        </m:ctrlPr>
                      </m:sSupPr>
                      <m:e>
                        <m:sSub>
                          <m:sSubPr>
                            <m:ctrlPr>
                              <w:rPr>
                                <w:rFonts w:ascii="Cambria Math" w:hAnsi="Cambria Math"/>
                                <w:i/>
                                <w:color w:val="000000" w:themeColor="text1"/>
                              </w:rPr>
                            </m:ctrlPr>
                          </m:sSubPr>
                          <m:e>
                            <m:r>
                              <w:rPr>
                                <w:rFonts w:ascii="Cambria Math" w:hAnsi="Cambria Math" w:hint="eastAsia"/>
                                <w:color w:val="000000" w:themeColor="text1"/>
                              </w:rPr>
                              <m:t>M</m:t>
                            </m:r>
                          </m:e>
                          <m:sub>
                            <m:r>
                              <w:rPr>
                                <w:rFonts w:ascii="Cambria Math" w:hAnsi="Cambria Math" w:hint="eastAsia"/>
                                <w:color w:val="000000" w:themeColor="text1"/>
                              </w:rPr>
                              <m:t>2</m:t>
                            </m:r>
                          </m:sub>
                        </m:sSub>
                      </m:e>
                      <m:sup>
                        <m:r>
                          <w:rPr>
                            <w:rFonts w:ascii="Cambria Math" w:hAnsi="Cambria Math" w:hint="eastAsia"/>
                            <w:color w:val="000000" w:themeColor="text1"/>
                          </w:rPr>
                          <m:t>2</m:t>
                        </m:r>
                      </m:sup>
                    </m:sSup>
                    <m:r>
                      <w:rPr>
                        <w:rFonts w:ascii="Cambria Math" w:hAnsi="Cambria Math" w:hint="eastAsia"/>
                        <w:color w:val="000000" w:themeColor="text1"/>
                      </w:rPr>
                      <m:t xml:space="preserve"> </m:t>
                    </m:r>
                  </m:e>
                </m:rad>
              </m:oMath>
            </m:oMathPara>
          </w:p>
        </w:tc>
        <w:tc>
          <w:tcPr>
            <w:tcW w:w="4084" w:type="dxa"/>
            <w:shd w:val="clear" w:color="auto" w:fill="auto"/>
            <w:vAlign w:val="center"/>
          </w:tcPr>
          <w:p w14:paraId="38BC109E" w14:textId="37A94BAF" w:rsidR="00747017" w:rsidRPr="00E87402" w:rsidRDefault="00747017" w:rsidP="0034216D">
            <w:pPr>
              <w:pStyle w:val="afffff8"/>
              <w:tabs>
                <w:tab w:val="clear" w:pos="8959"/>
                <w:tab w:val="left" w:leader="middleDot" w:pos="3702"/>
              </w:tabs>
              <w:ind w:left="0"/>
              <w:rPr>
                <w:color w:val="000000" w:themeColor="text1"/>
              </w:rPr>
            </w:pPr>
            <w:r w:rsidRPr="00E87402">
              <w:rPr>
                <w:color w:val="000000" w:themeColor="text1"/>
              </w:rPr>
              <w:tab/>
              <w:t>(</w:t>
            </w:r>
            <w:r w:rsidR="0034216D">
              <w:rPr>
                <w:color w:val="000000" w:themeColor="text1"/>
              </w:rPr>
              <w:t>4</w:t>
            </w:r>
            <w:r w:rsidRPr="00E87402">
              <w:rPr>
                <w:color w:val="000000" w:themeColor="text1"/>
              </w:rPr>
              <w:t>)</w:t>
            </w:r>
          </w:p>
        </w:tc>
      </w:tr>
    </w:tbl>
    <w:p w14:paraId="6185D326" w14:textId="77777777" w:rsidR="00747017" w:rsidRDefault="00747017" w:rsidP="00747017">
      <w:pPr>
        <w:pStyle w:val="affffffffffffffffffffffffffff8"/>
        <w:rPr>
          <w:color w:val="000000" w:themeColor="text1"/>
        </w:rPr>
      </w:pPr>
    </w:p>
    <w:tbl>
      <w:tblPr>
        <w:tblW w:w="6219" w:type="dxa"/>
        <w:tblInd w:w="2183" w:type="dxa"/>
        <w:tblLayout w:type="fixed"/>
        <w:tblCellMar>
          <w:left w:w="99" w:type="dxa"/>
          <w:right w:w="99" w:type="dxa"/>
        </w:tblCellMar>
        <w:tblLook w:val="0000" w:firstRow="0" w:lastRow="0" w:firstColumn="0" w:lastColumn="0" w:noHBand="0" w:noVBand="0"/>
      </w:tblPr>
      <w:tblGrid>
        <w:gridCol w:w="1020"/>
        <w:gridCol w:w="1230"/>
        <w:gridCol w:w="3969"/>
      </w:tblGrid>
      <w:tr w:rsidR="00346174" w:rsidRPr="00E87402" w14:paraId="26755AF0" w14:textId="77777777" w:rsidTr="00B0161B">
        <w:tc>
          <w:tcPr>
            <w:tcW w:w="1020" w:type="dxa"/>
            <w:shd w:val="clear" w:color="auto" w:fill="auto"/>
          </w:tcPr>
          <w:p w14:paraId="35A7A022" w14:textId="77777777" w:rsidR="00346174" w:rsidRPr="00E87402" w:rsidRDefault="00346174" w:rsidP="00B0161B">
            <w:pPr>
              <w:pStyle w:val="afffffffffffff6"/>
              <w:rPr>
                <w:color w:val="000000" w:themeColor="text1"/>
              </w:rPr>
            </w:pPr>
            <w:r w:rsidRPr="00E87402">
              <w:rPr>
                <w:rFonts w:hint="eastAsia"/>
                <w:color w:val="000000" w:themeColor="text1"/>
              </w:rPr>
              <w:t>ここで，</w:t>
            </w:r>
          </w:p>
        </w:tc>
        <w:tc>
          <w:tcPr>
            <w:tcW w:w="1230" w:type="dxa"/>
            <w:shd w:val="clear" w:color="auto" w:fill="auto"/>
          </w:tcPr>
          <w:p w14:paraId="7AB711E3" w14:textId="77777777" w:rsidR="00346174" w:rsidRPr="00E87402" w:rsidRDefault="00346174" w:rsidP="00B0161B">
            <w:pPr>
              <w:pStyle w:val="afffffffffffff9"/>
              <w:rPr>
                <w:color w:val="000000" w:themeColor="text1"/>
              </w:rPr>
            </w:pPr>
            <m:oMath>
              <m:r>
                <m:rPr>
                  <m:sty m:val="p"/>
                </m:rPr>
                <w:rPr>
                  <w:rFonts w:ascii="Cambria Math" w:hAnsi="Cambria Math"/>
                  <w:color w:val="000000" w:themeColor="text1"/>
                </w:rPr>
                <m:t>S</m:t>
              </m:r>
            </m:oMath>
            <w:r w:rsidRPr="00E87402">
              <w:rPr>
                <w:rFonts w:hint="eastAsia"/>
                <w:color w:val="000000" w:themeColor="text1"/>
              </w:rPr>
              <w:t>：</w:t>
            </w:r>
          </w:p>
        </w:tc>
        <w:tc>
          <w:tcPr>
            <w:tcW w:w="3969" w:type="dxa"/>
            <w:shd w:val="clear" w:color="auto" w:fill="auto"/>
          </w:tcPr>
          <w:p w14:paraId="5C3633FD" w14:textId="77777777" w:rsidR="00346174" w:rsidRPr="00E87402" w:rsidRDefault="00346174" w:rsidP="00B0161B">
            <w:pPr>
              <w:pStyle w:val="afffff9"/>
              <w:rPr>
                <w:color w:val="000000" w:themeColor="text1"/>
              </w:rPr>
            </w:pPr>
            <w:r w:rsidRPr="00E87402">
              <w:rPr>
                <w:rFonts w:ascii="ＭＳ 明朝" w:hAnsi="ＭＳ 明朝" w:hint="eastAsia"/>
                <w:color w:val="000000" w:themeColor="text1"/>
              </w:rPr>
              <w:t>光電変換器およびオシロスコープの雑音の正規分布</w:t>
            </w:r>
          </w:p>
        </w:tc>
      </w:tr>
      <w:tr w:rsidR="00346174" w:rsidRPr="00E87402" w14:paraId="06E22D06" w14:textId="77777777" w:rsidTr="00B0161B">
        <w:tc>
          <w:tcPr>
            <w:tcW w:w="1020" w:type="dxa"/>
            <w:shd w:val="clear" w:color="auto" w:fill="auto"/>
          </w:tcPr>
          <w:p w14:paraId="7F2E5D7C" w14:textId="77777777" w:rsidR="00346174" w:rsidRPr="00E87402" w:rsidRDefault="00346174" w:rsidP="00B0161B">
            <w:pPr>
              <w:pStyle w:val="afffffffffffff6"/>
              <w:rPr>
                <w:color w:val="000000" w:themeColor="text1"/>
              </w:rPr>
            </w:pPr>
          </w:p>
        </w:tc>
        <w:tc>
          <w:tcPr>
            <w:tcW w:w="1230" w:type="dxa"/>
            <w:shd w:val="clear" w:color="auto" w:fill="auto"/>
          </w:tcPr>
          <w:p w14:paraId="30C55602" w14:textId="77777777" w:rsidR="00346174" w:rsidRPr="00E87402" w:rsidRDefault="008C09B0" w:rsidP="00B0161B">
            <w:pPr>
              <w:pStyle w:val="afffffffffffff9"/>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1</m:t>
                  </m:r>
                </m:sub>
              </m:sSub>
              <m:r>
                <w:rPr>
                  <w:rFonts w:ascii="Cambria Math" w:hAnsi="Cambria Math" w:hint="eastAsia"/>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2</m:t>
                  </m:r>
                </m:sub>
              </m:sSub>
            </m:oMath>
            <w:r w:rsidR="00346174" w:rsidRPr="00E87402">
              <w:rPr>
                <w:rFonts w:hint="eastAsia"/>
                <w:color w:val="000000" w:themeColor="text1"/>
              </w:rPr>
              <w:t>：</w:t>
            </w:r>
          </w:p>
        </w:tc>
        <w:tc>
          <w:tcPr>
            <w:tcW w:w="3969" w:type="dxa"/>
            <w:shd w:val="clear" w:color="auto" w:fill="auto"/>
          </w:tcPr>
          <w:p w14:paraId="1D815D3A" w14:textId="77777777" w:rsidR="00346174" w:rsidRPr="00E87402" w:rsidRDefault="00346174" w:rsidP="00B0161B">
            <w:pPr>
              <w:pStyle w:val="afffff9"/>
              <w:rPr>
                <w:color w:val="000000" w:themeColor="text1"/>
              </w:rPr>
            </w:pPr>
            <w:r w:rsidRPr="00E87402">
              <w:rPr>
                <w:rFonts w:ascii="ＭＳ 明朝" w:hAnsi="ＭＳ 明朝" w:hint="eastAsia"/>
                <w:color w:val="000000" w:themeColor="text1"/>
              </w:rPr>
              <w:t>チャンネルから加わるモード分割雑音もしくはモード雑音を考慮して決まる量</w:t>
            </w:r>
          </w:p>
        </w:tc>
      </w:tr>
    </w:tbl>
    <w:p w14:paraId="754365DC" w14:textId="77777777" w:rsidR="00346174" w:rsidRPr="00804A3F" w:rsidRDefault="00346174" w:rsidP="00747017">
      <w:pPr>
        <w:pStyle w:val="affffffffffffffffffffffffffff8"/>
        <w:rPr>
          <w:color w:val="000000" w:themeColor="text1"/>
        </w:rPr>
      </w:pPr>
    </w:p>
    <w:p w14:paraId="5E7D8688" w14:textId="218E666E" w:rsidR="000868A8" w:rsidRPr="00E87402" w:rsidRDefault="00747017" w:rsidP="00240B49">
      <w:pPr>
        <w:rPr>
          <w:rFonts w:ascii="ＭＳ 明朝" w:hAnsi="ＭＳ 明朝"/>
          <w:color w:val="000000" w:themeColor="text1"/>
        </w:rPr>
      </w:pPr>
      <w:r w:rsidRPr="00E87402">
        <w:rPr>
          <w:rFonts w:ascii="ＭＳ 明朝" w:hAnsi="ＭＳ 明朝" w:hint="eastAsia"/>
          <w:color w:val="000000" w:themeColor="text1"/>
        </w:rPr>
        <w:t>である。</w:t>
      </w:r>
      <w:r w:rsidR="00E478C8" w:rsidRPr="00E87402">
        <w:rPr>
          <w:rFonts w:ascii="ＭＳ 明朝" w:hAnsi="ＭＳ 明朝" w:hint="eastAsia"/>
          <w:color w:val="000000" w:themeColor="text1"/>
        </w:rPr>
        <w:t>アイダイアグラムの平均パワー</w:t>
      </w:r>
      <m:oMath>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oMath>
      <w:r w:rsidR="00E478C8" w:rsidRPr="00E87402">
        <w:rPr>
          <w:rFonts w:ascii="ＭＳ 明朝" w:hAnsi="ＭＳ 明朝" w:hint="eastAsia"/>
          <w:color w:val="000000" w:themeColor="text1"/>
        </w:rPr>
        <w:t>を用いて</w:t>
      </w:r>
      <m:oMath>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1</m:t>
            </m:r>
          </m:sub>
        </m:sSub>
        <m:r>
          <w:rPr>
            <w:rFonts w:ascii="Cambria Math" w:hAnsi="Cambria Math"/>
            <w:color w:val="000000" w:themeColor="text1"/>
          </w:rPr>
          <m:t>=0.0</m:t>
        </m:r>
        <m:r>
          <w:rPr>
            <w:rFonts w:ascii="Cambria Math" w:hAnsi="Cambria Math" w:hint="eastAsia"/>
            <w:color w:val="000000" w:themeColor="text1"/>
          </w:rPr>
          <m:t>4</m:t>
        </m:r>
      </m:oMath>
      <w:r w:rsidR="00BE14ED">
        <w:rPr>
          <w:rFonts w:ascii="ＭＳ 明朝" w:hAnsi="ＭＳ 明朝" w:hint="eastAsia"/>
          <w:color w:val="000000" w:themeColor="text1"/>
        </w:rPr>
        <w:t>，</w:t>
      </w:r>
      <m:oMath>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2</m:t>
            </m:r>
          </m:sub>
        </m:sSub>
        <m:r>
          <w:rPr>
            <w:rFonts w:ascii="Cambria Math" w:hAnsi="Cambria Math"/>
            <w:color w:val="000000" w:themeColor="text1"/>
          </w:rPr>
          <m:t>=0.0175</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oMath>
      <w:r w:rsidR="00E478C8" w:rsidRPr="00E87402">
        <w:rPr>
          <w:rFonts w:ascii="ＭＳ 明朝" w:hAnsi="ＭＳ 明朝" w:hint="eastAsia"/>
          <w:color w:val="000000" w:themeColor="text1"/>
        </w:rPr>
        <w:t>と表される。</w:t>
      </w:r>
    </w:p>
    <w:p w14:paraId="68296E31" w14:textId="74C94F0A" w:rsidR="00E478C8" w:rsidRPr="00E87402" w:rsidRDefault="00E478C8" w:rsidP="00E478C8">
      <w:pPr>
        <w:rPr>
          <w:rFonts w:ascii="ＭＳ 明朝" w:hAnsi="ＭＳ 明朝"/>
          <w:color w:val="000000" w:themeColor="text1"/>
        </w:rPr>
      </w:pPr>
      <w:r w:rsidRPr="00E87402">
        <w:rPr>
          <w:color w:val="000000" w:themeColor="text1"/>
        </w:rPr>
        <w:t>TEDC</w:t>
      </w:r>
      <w:r w:rsidRPr="00E87402">
        <w:rPr>
          <w:rFonts w:ascii="ＭＳ 明朝" w:hAnsi="ＭＳ 明朝" w:hint="eastAsia"/>
          <w:color w:val="000000" w:themeColor="text1"/>
        </w:rPr>
        <w:t>は式</w:t>
      </w:r>
      <w:r w:rsidR="00747017" w:rsidRPr="00E87402">
        <w:rPr>
          <w:rFonts w:ascii="ＭＳ 明朝" w:hAnsi="ＭＳ 明朝" w:hint="eastAsia"/>
          <w:color w:val="000000" w:themeColor="text1"/>
        </w:rPr>
        <w:t>(</w:t>
      </w:r>
      <w:r w:rsidR="0034216D">
        <w:rPr>
          <w:rFonts w:ascii="ＭＳ 明朝" w:hAnsi="ＭＳ 明朝"/>
          <w:color w:val="000000" w:themeColor="text1"/>
        </w:rPr>
        <w:t>5</w:t>
      </w:r>
      <w:r w:rsidR="00747017" w:rsidRPr="00E87402">
        <w:rPr>
          <w:rFonts w:ascii="ＭＳ 明朝" w:hAnsi="ＭＳ 明朝" w:hint="eastAsia"/>
          <w:color w:val="000000" w:themeColor="text1"/>
        </w:rPr>
        <w:t>)で</w:t>
      </w:r>
      <w:r w:rsidRPr="00E87402">
        <w:rPr>
          <w:rFonts w:ascii="ＭＳ 明朝" w:hAnsi="ＭＳ 明朝" w:hint="eastAsia"/>
          <w:color w:val="000000" w:themeColor="text1"/>
        </w:rPr>
        <w:t>与えられる。</w:t>
      </w:r>
    </w:p>
    <w:p w14:paraId="3555AD00" w14:textId="31584C00" w:rsidR="00747017" w:rsidRPr="00E87402" w:rsidRDefault="00747017" w:rsidP="00E478C8">
      <w:pPr>
        <w:rPr>
          <w:rFonts w:ascii="ＭＳ 明朝" w:hAnsi="ＭＳ 明朝"/>
          <w:color w:val="000000" w:themeColor="text1"/>
        </w:rPr>
      </w:pPr>
    </w:p>
    <w:tbl>
      <w:tblPr>
        <w:tblStyle w:val="affffffffffffffffffffffffffffffffff2"/>
        <w:tblW w:w="7604" w:type="dxa"/>
        <w:tblInd w:w="1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35"/>
        <w:gridCol w:w="3969"/>
      </w:tblGrid>
      <w:tr w:rsidR="00747017" w:rsidRPr="00E87402" w14:paraId="5C2A5AB4" w14:textId="77777777" w:rsidTr="00747017">
        <w:trPr>
          <w:cantSplit/>
          <w:trHeight w:val="567"/>
        </w:trPr>
        <w:tc>
          <w:tcPr>
            <w:tcW w:w="3635" w:type="dxa"/>
            <w:shd w:val="clear" w:color="auto" w:fill="auto"/>
            <w:vAlign w:val="center"/>
          </w:tcPr>
          <w:p w14:paraId="79B812B7" w14:textId="4DBA9C05" w:rsidR="00747017" w:rsidRPr="00E87402" w:rsidRDefault="00747017" w:rsidP="00747017">
            <w:pPr>
              <w:rPr>
                <w:rFonts w:ascii="ＭＳ 明朝" w:hAnsi="ＭＳ 明朝"/>
                <w:color w:val="000000" w:themeColor="text1"/>
              </w:rPr>
            </w:pPr>
            <m:oMathPara>
              <m:oMath>
                <m:r>
                  <w:rPr>
                    <w:rFonts w:ascii="Cambria Math" w:hAnsi="Cambria Math"/>
                    <w:color w:val="000000" w:themeColor="text1"/>
                  </w:rPr>
                  <m:t>TDEC=10</m:t>
                </m:r>
                <m:sSub>
                  <m:sSubPr>
                    <m:ctrlPr>
                      <w:rPr>
                        <w:rFonts w:ascii="Cambria Math" w:hAnsi="Cambria Math"/>
                        <w:i/>
                        <w:color w:val="000000" w:themeColor="text1"/>
                      </w:rPr>
                    </m:ctrlPr>
                  </m:sSubPr>
                  <m:e>
                    <m:r>
                      <w:rPr>
                        <w:rFonts w:ascii="Cambria Math" w:hAnsi="Cambria Math"/>
                        <w:color w:val="000000" w:themeColor="text1"/>
                      </w:rPr>
                      <m:t>log</m:t>
                    </m:r>
                  </m:e>
                  <m:sub>
                    <m:r>
                      <w:rPr>
                        <w:rFonts w:ascii="Cambria Math" w:hAnsi="Cambria Math"/>
                        <w:color w:val="000000" w:themeColor="text1"/>
                      </w:rPr>
                      <m:t>10</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OMA</m:t>
                    </m:r>
                  </m:num>
                  <m:den>
                    <m:r>
                      <w:rPr>
                        <w:rFonts w:ascii="Cambria Math" w:hAnsi="Cambria Math"/>
                        <w:color w:val="000000" w:themeColor="text1"/>
                      </w:rPr>
                      <m:t>2</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3.8906R</m:t>
                    </m:r>
                  </m:den>
                </m:f>
                <m:r>
                  <w:rPr>
                    <w:rFonts w:ascii="Cambria Math" w:hAnsi="Cambria Math" w:hint="eastAsia"/>
                    <w:color w:val="000000" w:themeColor="text1"/>
                  </w:rPr>
                  <m:t>)</m:t>
                </m:r>
              </m:oMath>
            </m:oMathPara>
          </w:p>
        </w:tc>
        <w:tc>
          <w:tcPr>
            <w:tcW w:w="3969" w:type="dxa"/>
            <w:shd w:val="clear" w:color="auto" w:fill="auto"/>
            <w:vAlign w:val="center"/>
          </w:tcPr>
          <w:p w14:paraId="25B2EC92" w14:textId="69EA23FF" w:rsidR="00747017" w:rsidRPr="00E87402" w:rsidRDefault="00747017" w:rsidP="0034216D">
            <w:pPr>
              <w:pStyle w:val="afffff8"/>
              <w:tabs>
                <w:tab w:val="clear" w:pos="8959"/>
                <w:tab w:val="left" w:leader="middleDot" w:pos="3702"/>
              </w:tabs>
              <w:ind w:left="0"/>
              <w:rPr>
                <w:color w:val="000000" w:themeColor="text1"/>
              </w:rPr>
            </w:pPr>
            <w:r w:rsidRPr="00E87402">
              <w:rPr>
                <w:color w:val="000000" w:themeColor="text1"/>
              </w:rPr>
              <w:tab/>
              <w:t>(</w:t>
            </w:r>
            <w:r w:rsidR="0034216D">
              <w:rPr>
                <w:color w:val="000000" w:themeColor="text1"/>
              </w:rPr>
              <w:t>5</w:t>
            </w:r>
            <w:r w:rsidRPr="00E87402">
              <w:rPr>
                <w:color w:val="000000" w:themeColor="text1"/>
              </w:rPr>
              <w:t>)</w:t>
            </w:r>
          </w:p>
        </w:tc>
      </w:tr>
    </w:tbl>
    <w:p w14:paraId="57AD88DD" w14:textId="77777777" w:rsidR="00747017" w:rsidRDefault="00747017" w:rsidP="00747017">
      <w:pPr>
        <w:pStyle w:val="affffffffffffffffffffffffffff8"/>
        <w:rPr>
          <w:color w:val="000000" w:themeColor="text1"/>
        </w:rPr>
      </w:pPr>
    </w:p>
    <w:tbl>
      <w:tblPr>
        <w:tblW w:w="6219" w:type="dxa"/>
        <w:tblInd w:w="2183" w:type="dxa"/>
        <w:tblLayout w:type="fixed"/>
        <w:tblCellMar>
          <w:left w:w="99" w:type="dxa"/>
          <w:right w:w="99" w:type="dxa"/>
        </w:tblCellMar>
        <w:tblLook w:val="0000" w:firstRow="0" w:lastRow="0" w:firstColumn="0" w:lastColumn="0" w:noHBand="0" w:noVBand="0"/>
      </w:tblPr>
      <w:tblGrid>
        <w:gridCol w:w="1020"/>
        <w:gridCol w:w="1230"/>
        <w:gridCol w:w="3969"/>
      </w:tblGrid>
      <w:tr w:rsidR="00346174" w:rsidRPr="00E87402" w14:paraId="677A913E" w14:textId="77777777" w:rsidTr="00B0161B">
        <w:tc>
          <w:tcPr>
            <w:tcW w:w="1020" w:type="dxa"/>
            <w:shd w:val="clear" w:color="auto" w:fill="auto"/>
          </w:tcPr>
          <w:p w14:paraId="7DB8BF22" w14:textId="77777777" w:rsidR="00346174" w:rsidRPr="00E87402" w:rsidRDefault="00346174" w:rsidP="00B0161B">
            <w:pPr>
              <w:pStyle w:val="afffffffffffff6"/>
              <w:rPr>
                <w:color w:val="000000" w:themeColor="text1"/>
              </w:rPr>
            </w:pPr>
            <w:r w:rsidRPr="00E87402">
              <w:rPr>
                <w:rFonts w:hint="eastAsia"/>
                <w:color w:val="000000" w:themeColor="text1"/>
              </w:rPr>
              <w:t>ここで，</w:t>
            </w:r>
          </w:p>
        </w:tc>
        <w:tc>
          <w:tcPr>
            <w:tcW w:w="1230" w:type="dxa"/>
            <w:shd w:val="clear" w:color="auto" w:fill="auto"/>
          </w:tcPr>
          <w:p w14:paraId="338976CC" w14:textId="77777777" w:rsidR="00346174" w:rsidRPr="00E87402" w:rsidRDefault="00346174" w:rsidP="00B0161B">
            <w:pPr>
              <w:pStyle w:val="afffffffffffff9"/>
              <w:rPr>
                <w:color w:val="000000" w:themeColor="text1"/>
              </w:rPr>
            </w:pPr>
            <m:oMath>
              <m:r>
                <w:rPr>
                  <w:rFonts w:ascii="Cambria Math" w:hAnsi="Cambria Math"/>
                  <w:color w:val="000000" w:themeColor="text1"/>
                </w:rPr>
                <m:t>OMA</m:t>
              </m:r>
            </m:oMath>
            <w:r w:rsidRPr="00E87402">
              <w:rPr>
                <w:rFonts w:hint="eastAsia"/>
                <w:color w:val="000000" w:themeColor="text1"/>
              </w:rPr>
              <w:t>：</w:t>
            </w:r>
          </w:p>
        </w:tc>
        <w:tc>
          <w:tcPr>
            <w:tcW w:w="3969" w:type="dxa"/>
            <w:shd w:val="clear" w:color="auto" w:fill="auto"/>
          </w:tcPr>
          <w:p w14:paraId="3B9F4082" w14:textId="77777777" w:rsidR="00346174" w:rsidRPr="00E87402" w:rsidRDefault="00346174" w:rsidP="00B0161B">
            <w:pPr>
              <w:pStyle w:val="afffff9"/>
              <w:rPr>
                <w:color w:val="000000" w:themeColor="text1"/>
              </w:rPr>
            </w:pPr>
            <w:r w:rsidRPr="00E87402">
              <w:rPr>
                <w:rFonts w:ascii="ＭＳ 明朝" w:hAnsi="ＭＳ 明朝" w:hint="eastAsia"/>
                <w:color w:val="000000" w:themeColor="text1"/>
              </w:rPr>
              <w:t>光変調振幅</w:t>
            </w:r>
          </w:p>
        </w:tc>
      </w:tr>
      <w:tr w:rsidR="00346174" w:rsidRPr="00E87402" w14:paraId="5DF6F0C2" w14:textId="77777777" w:rsidTr="00B0161B">
        <w:tc>
          <w:tcPr>
            <w:tcW w:w="1020" w:type="dxa"/>
            <w:shd w:val="clear" w:color="auto" w:fill="auto"/>
          </w:tcPr>
          <w:p w14:paraId="6422E571" w14:textId="77777777" w:rsidR="00346174" w:rsidRPr="00E87402" w:rsidRDefault="00346174" w:rsidP="00B0161B">
            <w:pPr>
              <w:pStyle w:val="afffffffffffff6"/>
              <w:rPr>
                <w:color w:val="000000" w:themeColor="text1"/>
              </w:rPr>
            </w:pPr>
          </w:p>
        </w:tc>
        <w:tc>
          <w:tcPr>
            <w:tcW w:w="1230" w:type="dxa"/>
            <w:shd w:val="clear" w:color="auto" w:fill="auto"/>
          </w:tcPr>
          <w:p w14:paraId="29C90BCD" w14:textId="77777777" w:rsidR="00346174" w:rsidRPr="00E87402" w:rsidRDefault="00346174" w:rsidP="00B0161B">
            <w:pPr>
              <w:pStyle w:val="afffffffffffff9"/>
              <w:rPr>
                <w:color w:val="000000" w:themeColor="text1"/>
              </w:rPr>
            </w:pPr>
            <w:r w:rsidRPr="00E87402">
              <w:rPr>
                <w:color w:val="000000" w:themeColor="text1"/>
              </w:rPr>
              <w:t>3.8906</w:t>
            </w:r>
            <w:r w:rsidRPr="00E87402">
              <w:rPr>
                <w:rFonts w:hint="eastAsia"/>
                <w:color w:val="000000" w:themeColor="text1"/>
              </w:rPr>
              <w:t>：</w:t>
            </w:r>
          </w:p>
        </w:tc>
        <w:tc>
          <w:tcPr>
            <w:tcW w:w="3969" w:type="dxa"/>
            <w:shd w:val="clear" w:color="auto" w:fill="auto"/>
          </w:tcPr>
          <w:p w14:paraId="20D67298" w14:textId="77777777" w:rsidR="00346174" w:rsidRPr="00E87402" w:rsidRDefault="00346174" w:rsidP="00B0161B">
            <w:pPr>
              <w:pStyle w:val="afffff9"/>
              <w:rPr>
                <w:color w:val="000000" w:themeColor="text1"/>
              </w:rPr>
            </w:pPr>
            <w:r w:rsidRPr="00E87402">
              <w:rPr>
                <w:rFonts w:ascii="ＭＳ 明朝" w:hAnsi="ＭＳ 明朝" w:hint="eastAsia"/>
                <w:color w:val="000000" w:themeColor="text1"/>
              </w:rPr>
              <w:t>BERが</w:t>
            </w:r>
            <w:r w:rsidRPr="00E87402">
              <w:rPr>
                <w:color w:val="000000" w:themeColor="text1"/>
              </w:rPr>
              <w:t>5 x 10</w:t>
            </w:r>
            <w:r w:rsidRPr="00E87402">
              <w:rPr>
                <w:color w:val="000000" w:themeColor="text1"/>
                <w:vertAlign w:val="superscript"/>
              </w:rPr>
              <w:t>-5</w:t>
            </w:r>
            <w:r w:rsidRPr="00E87402">
              <w:rPr>
                <w:rFonts w:ascii="ＭＳ 明朝" w:hAnsi="ＭＳ 明朝" w:hint="eastAsia"/>
                <w:color w:val="000000" w:themeColor="text1"/>
              </w:rPr>
              <w:t>相当する値</w:t>
            </w:r>
          </w:p>
        </w:tc>
      </w:tr>
    </w:tbl>
    <w:p w14:paraId="298F68EB" w14:textId="77777777" w:rsidR="00346174" w:rsidRPr="00804A3F" w:rsidRDefault="00346174" w:rsidP="00747017">
      <w:pPr>
        <w:pStyle w:val="affffffffffffffffffffffffffff8"/>
        <w:rPr>
          <w:color w:val="000000" w:themeColor="text1"/>
        </w:rPr>
      </w:pPr>
    </w:p>
    <w:p w14:paraId="6BD52A47" w14:textId="46EC3D26" w:rsidR="00557165" w:rsidRDefault="00747017" w:rsidP="00747017">
      <w:pPr>
        <w:jc w:val="left"/>
        <w:rPr>
          <w:color w:val="000000" w:themeColor="text1"/>
        </w:rPr>
      </w:pPr>
      <w:r w:rsidRPr="00E87402">
        <w:rPr>
          <w:rFonts w:ascii="ＭＳ 明朝" w:hAnsi="ＭＳ 明朝" w:hint="eastAsia"/>
          <w:color w:val="000000" w:themeColor="text1"/>
        </w:rPr>
        <w:t>なお</w:t>
      </w:r>
      <w:r w:rsidR="00BE14ED">
        <w:rPr>
          <w:rFonts w:ascii="ＭＳ 明朝" w:hAnsi="ＭＳ 明朝" w:hint="eastAsia"/>
          <w:color w:val="000000" w:themeColor="text1"/>
        </w:rPr>
        <w:t>，</w:t>
      </w:r>
      <w:r w:rsidR="00E478C8" w:rsidRPr="00E87402">
        <w:rPr>
          <w:rFonts w:ascii="ＭＳ 明朝" w:hAnsi="ＭＳ 明朝" w:hint="eastAsia"/>
          <w:color w:val="000000" w:themeColor="text1"/>
        </w:rPr>
        <w:t>本方法は</w:t>
      </w:r>
      <w:r w:rsidR="00E478C8" w:rsidRPr="00E87402">
        <w:rPr>
          <w:rFonts w:hint="eastAsia"/>
          <w:color w:val="000000" w:themeColor="text1"/>
        </w:rPr>
        <w:t>参照測定方法であり</w:t>
      </w:r>
      <w:r w:rsidR="00BE14ED">
        <w:rPr>
          <w:rFonts w:hint="eastAsia"/>
          <w:color w:val="000000" w:themeColor="text1"/>
        </w:rPr>
        <w:t>，</w:t>
      </w:r>
      <w:r w:rsidR="00E478C8" w:rsidRPr="00E87402">
        <w:rPr>
          <w:rFonts w:hint="eastAsia"/>
          <w:color w:val="000000" w:themeColor="text1"/>
        </w:rPr>
        <w:t>他の当量測定方法</w:t>
      </w:r>
      <w:r w:rsidR="001A3752">
        <w:rPr>
          <w:rFonts w:hint="eastAsia"/>
          <w:color w:val="000000" w:themeColor="text1"/>
        </w:rPr>
        <w:t>も</w:t>
      </w:r>
      <w:r w:rsidR="00E478C8" w:rsidRPr="00E87402">
        <w:rPr>
          <w:rFonts w:hint="eastAsia"/>
          <w:color w:val="000000" w:themeColor="text1"/>
        </w:rPr>
        <w:t>適切な校正によって</w:t>
      </w:r>
      <w:r w:rsidR="001A3752">
        <w:rPr>
          <w:rFonts w:hint="eastAsia"/>
          <w:color w:val="000000" w:themeColor="text1"/>
        </w:rPr>
        <w:t>適用可能である。</w:t>
      </w:r>
    </w:p>
    <w:p w14:paraId="54150EF9" w14:textId="53842FC5" w:rsidR="00240B49" w:rsidRDefault="00240B49" w:rsidP="00032F07">
      <w:pPr>
        <w:widowControl/>
        <w:jc w:val="left"/>
        <w:rPr>
          <w:rFonts w:ascii="ＭＳ 明朝" w:hAnsi="ＭＳ 明朝"/>
          <w:color w:val="000000" w:themeColor="text1"/>
        </w:rPr>
      </w:pPr>
    </w:p>
    <w:p w14:paraId="11296E4A" w14:textId="77777777" w:rsidR="001325A7" w:rsidRPr="00E87402" w:rsidRDefault="001325A7" w:rsidP="00032F07">
      <w:pPr>
        <w:widowControl/>
        <w:jc w:val="left"/>
        <w:rPr>
          <w:rFonts w:ascii="ＭＳ 明朝" w:hAnsi="ＭＳ 明朝"/>
          <w:color w:val="000000" w:themeColor="text1"/>
        </w:rPr>
      </w:pPr>
    </w:p>
    <w:p w14:paraId="6710C419" w14:textId="10ED01D5" w:rsidR="005A4740" w:rsidRPr="00A67C59" w:rsidRDefault="00CC73EE" w:rsidP="00490F2E">
      <w:pPr>
        <w:pStyle w:val="affff9"/>
        <w:tabs>
          <w:tab w:val="clear" w:pos="935"/>
        </w:tabs>
        <w:rPr>
          <w:color w:val="000000" w:themeColor="text1"/>
        </w:rPr>
      </w:pPr>
      <w:bookmarkStart w:id="310" w:name="_Toc32761751"/>
      <w:bookmarkStart w:id="311" w:name="_Toc32929744"/>
      <w:bookmarkStart w:id="312" w:name="_Toc32929804"/>
      <w:bookmarkStart w:id="313" w:name="_Toc46415179"/>
      <w:bookmarkStart w:id="314" w:name="_Toc46415209"/>
      <w:bookmarkStart w:id="315" w:name="_Toc46415376"/>
      <w:bookmarkStart w:id="316" w:name="_Toc46483489"/>
      <w:bookmarkStart w:id="317" w:name="_Toc46496441"/>
      <w:bookmarkStart w:id="318" w:name="_Toc52264166"/>
      <w:bookmarkStart w:id="319" w:name="_Toc52264240"/>
      <w:r w:rsidRPr="00A67C59">
        <w:rPr>
          <w:color w:val="000000" w:themeColor="text1"/>
        </w:rPr>
        <w:t>7</w:t>
      </w:r>
      <w:r w:rsidR="005A4740" w:rsidRPr="00A67C59">
        <w:rPr>
          <w:color w:val="000000" w:themeColor="text1"/>
        </w:rPr>
        <w:t>.3</w:t>
      </w:r>
      <w:r w:rsidR="005A4740" w:rsidRPr="00A67C59">
        <w:rPr>
          <w:color w:val="000000" w:themeColor="text1"/>
        </w:rPr>
        <w:tab/>
      </w:r>
      <w:r w:rsidR="005A4740" w:rsidRPr="00A67C59">
        <w:rPr>
          <w:rFonts w:hint="eastAsia"/>
          <w:color w:val="000000" w:themeColor="text1"/>
        </w:rPr>
        <w:t>ストレスド受信感度</w:t>
      </w:r>
      <w:bookmarkEnd w:id="310"/>
      <w:bookmarkEnd w:id="311"/>
      <w:bookmarkEnd w:id="312"/>
      <w:bookmarkEnd w:id="313"/>
      <w:bookmarkEnd w:id="314"/>
      <w:bookmarkEnd w:id="315"/>
      <w:bookmarkEnd w:id="316"/>
      <w:bookmarkEnd w:id="317"/>
      <w:bookmarkEnd w:id="318"/>
      <w:bookmarkEnd w:id="319"/>
    </w:p>
    <w:p w14:paraId="1102B98B" w14:textId="55396D18" w:rsidR="008C76F7" w:rsidRPr="00A67C59" w:rsidRDefault="008C76F7" w:rsidP="008C76F7">
      <w:pPr>
        <w:pStyle w:val="affffa"/>
        <w:rPr>
          <w:color w:val="000000" w:themeColor="text1"/>
        </w:rPr>
      </w:pPr>
      <w:bookmarkStart w:id="320" w:name="_Toc46483490"/>
      <w:bookmarkStart w:id="321" w:name="_Toc46496442"/>
      <w:bookmarkStart w:id="322" w:name="_Toc52264241"/>
      <w:r w:rsidRPr="00A67C59">
        <w:rPr>
          <w:color w:val="000000" w:themeColor="text1"/>
        </w:rPr>
        <w:lastRenderedPageBreak/>
        <w:t>7.</w:t>
      </w:r>
      <w:r w:rsidRPr="00A67C59">
        <w:rPr>
          <w:rFonts w:hint="eastAsia"/>
          <w:color w:val="000000" w:themeColor="text1"/>
        </w:rPr>
        <w:t>3</w:t>
      </w:r>
      <w:r w:rsidRPr="00A67C59">
        <w:rPr>
          <w:color w:val="000000" w:themeColor="text1"/>
        </w:rPr>
        <w:t>.1</w:t>
      </w:r>
      <w:r w:rsidRPr="00A67C59">
        <w:rPr>
          <w:color w:val="000000" w:themeColor="text1"/>
        </w:rPr>
        <w:tab/>
      </w:r>
      <w:r w:rsidRPr="00A67C59">
        <w:rPr>
          <w:rFonts w:hint="eastAsia"/>
          <w:color w:val="000000" w:themeColor="text1"/>
        </w:rPr>
        <w:t>目的</w:t>
      </w:r>
      <w:bookmarkEnd w:id="320"/>
      <w:bookmarkEnd w:id="321"/>
      <w:bookmarkEnd w:id="322"/>
    </w:p>
    <w:p w14:paraId="5C6D0DE9" w14:textId="5259C3A5" w:rsidR="00960F42" w:rsidRDefault="00E91977" w:rsidP="0076351E">
      <w:pPr>
        <w:pStyle w:val="af7"/>
        <w:rPr>
          <w:color w:val="000000" w:themeColor="text1"/>
        </w:rPr>
      </w:pPr>
      <w:r w:rsidRPr="00E87402">
        <w:rPr>
          <w:rFonts w:hint="eastAsia"/>
          <w:color w:val="000000" w:themeColor="text1"/>
        </w:rPr>
        <w:t>ストレスド受信感度は</w:t>
      </w:r>
      <w:r w:rsidR="00BE14ED">
        <w:rPr>
          <w:rFonts w:hint="eastAsia"/>
          <w:color w:val="000000" w:themeColor="text1"/>
        </w:rPr>
        <w:t>，</w:t>
      </w:r>
      <w:r w:rsidR="008C76F7" w:rsidRPr="00E87402">
        <w:rPr>
          <w:color w:val="000000" w:themeColor="text1"/>
        </w:rPr>
        <w:t>7</w:t>
      </w:r>
      <w:r w:rsidR="00372D90" w:rsidRPr="00E87402">
        <w:rPr>
          <w:rFonts w:hint="eastAsia"/>
          <w:color w:val="000000" w:themeColor="text1"/>
        </w:rPr>
        <w:t>.3.</w:t>
      </w:r>
      <w:r w:rsidR="00AD649B" w:rsidRPr="00E87402">
        <w:rPr>
          <w:color w:val="000000" w:themeColor="text1"/>
        </w:rPr>
        <w:t>3</w:t>
      </w:r>
      <w:r w:rsidRPr="00E87402">
        <w:rPr>
          <w:rFonts w:hint="eastAsia"/>
          <w:color w:val="000000" w:themeColor="text1"/>
        </w:rPr>
        <w:t>に示された</w:t>
      </w:r>
      <w:r w:rsidRPr="00E87402">
        <w:rPr>
          <w:rFonts w:hint="eastAsia"/>
          <w:color w:val="000000" w:themeColor="text1"/>
        </w:rPr>
        <w:t>TP3</w:t>
      </w:r>
      <w:r w:rsidRPr="00E87402">
        <w:rPr>
          <w:rFonts w:hint="eastAsia"/>
          <w:color w:val="000000" w:themeColor="text1"/>
        </w:rPr>
        <w:t>の適合試験信号を用いる</w:t>
      </w:r>
      <w:r w:rsidR="008C76F7" w:rsidRPr="00E87402">
        <w:rPr>
          <w:color w:val="000000" w:themeColor="text1"/>
        </w:rPr>
        <w:t>7</w:t>
      </w:r>
      <w:r w:rsidR="00372D90" w:rsidRPr="00E87402">
        <w:rPr>
          <w:rFonts w:hint="eastAsia"/>
          <w:color w:val="000000" w:themeColor="text1"/>
        </w:rPr>
        <w:t>.3.</w:t>
      </w:r>
      <w:r w:rsidR="00AD649B" w:rsidRPr="00E87402">
        <w:rPr>
          <w:color w:val="000000" w:themeColor="text1"/>
        </w:rPr>
        <w:t>2</w:t>
      </w:r>
      <w:r w:rsidRPr="00E87402">
        <w:rPr>
          <w:rFonts w:hint="eastAsia"/>
          <w:color w:val="000000" w:themeColor="text1"/>
        </w:rPr>
        <w:t>と</w:t>
      </w:r>
      <w:r w:rsidR="008C76F7" w:rsidRPr="00E87402">
        <w:rPr>
          <w:color w:val="000000" w:themeColor="text1"/>
        </w:rPr>
        <w:t>7</w:t>
      </w:r>
      <w:r w:rsidR="00372D90" w:rsidRPr="00E87402">
        <w:rPr>
          <w:rFonts w:hint="eastAsia"/>
          <w:color w:val="000000" w:themeColor="text1"/>
        </w:rPr>
        <w:t>.3.</w:t>
      </w:r>
      <w:r w:rsidR="00AD649B" w:rsidRPr="00E87402">
        <w:rPr>
          <w:color w:val="000000" w:themeColor="text1"/>
        </w:rPr>
        <w:t>6</w:t>
      </w:r>
      <w:r w:rsidR="00372D90" w:rsidRPr="00E87402">
        <w:rPr>
          <w:rFonts w:hint="eastAsia"/>
          <w:color w:val="000000" w:themeColor="text1"/>
        </w:rPr>
        <w:t xml:space="preserve"> </w:t>
      </w:r>
      <w:r w:rsidRPr="00E87402">
        <w:rPr>
          <w:rFonts w:hint="eastAsia"/>
          <w:color w:val="000000" w:themeColor="text1"/>
        </w:rPr>
        <w:t>で定義されている方法を用いて測定した場合</w:t>
      </w:r>
      <w:r w:rsidR="00BE14ED">
        <w:rPr>
          <w:rFonts w:hint="eastAsia"/>
          <w:color w:val="000000" w:themeColor="text1"/>
        </w:rPr>
        <w:t>，</w:t>
      </w:r>
      <w:r w:rsidR="0076351E" w:rsidRPr="0076351E">
        <w:rPr>
          <w:rFonts w:hint="eastAsia"/>
          <w:color w:val="000000" w:themeColor="text1"/>
          <w:highlight w:val="cyan"/>
        </w:rPr>
        <w:t>性能標準</w:t>
      </w:r>
      <w:r w:rsidR="00E327FC">
        <w:rPr>
          <w:rFonts w:hint="eastAsia"/>
          <w:color w:val="000000" w:themeColor="text1"/>
          <w:highlight w:val="cyan"/>
        </w:rPr>
        <w:t>に</w:t>
      </w:r>
      <w:r w:rsidR="0076351E" w:rsidRPr="0076351E">
        <w:rPr>
          <w:rFonts w:hint="eastAsia"/>
          <w:color w:val="000000" w:themeColor="text1"/>
          <w:highlight w:val="cyan"/>
        </w:rPr>
        <w:t>で規定された</w:t>
      </w:r>
      <w:r w:rsidRPr="00E87402">
        <w:rPr>
          <w:rFonts w:hint="eastAsia"/>
          <w:color w:val="000000" w:themeColor="text1"/>
        </w:rPr>
        <w:t>制限値内でなければならない。ストレスド受信感度は</w:t>
      </w:r>
      <w:r w:rsidR="00BE14ED">
        <w:rPr>
          <w:rFonts w:hint="eastAsia"/>
          <w:color w:val="000000" w:themeColor="text1"/>
        </w:rPr>
        <w:t>，</w:t>
      </w:r>
      <w:r w:rsidRPr="00E87402">
        <w:rPr>
          <w:rFonts w:hint="eastAsia"/>
          <w:color w:val="000000" w:themeColor="text1"/>
        </w:rPr>
        <w:t>動作中のすべての送受信レーンで定義される。パターン</w:t>
      </w:r>
      <w:r w:rsidRPr="00E87402">
        <w:rPr>
          <w:rFonts w:hint="eastAsia"/>
          <w:color w:val="000000" w:themeColor="text1"/>
        </w:rPr>
        <w:t>3</w:t>
      </w:r>
      <w:r w:rsidR="00BE14ED">
        <w:rPr>
          <w:rFonts w:hint="eastAsia"/>
          <w:color w:val="000000" w:themeColor="text1"/>
        </w:rPr>
        <w:t>，</w:t>
      </w:r>
      <w:r w:rsidRPr="00E87402">
        <w:rPr>
          <w:rFonts w:hint="eastAsia"/>
          <w:color w:val="000000" w:themeColor="text1"/>
        </w:rPr>
        <w:t>パターン</w:t>
      </w:r>
      <w:r w:rsidRPr="00E87402">
        <w:rPr>
          <w:rFonts w:hint="eastAsia"/>
          <w:color w:val="000000" w:themeColor="text1"/>
        </w:rPr>
        <w:t>5</w:t>
      </w:r>
      <w:r w:rsidR="004B4C0E" w:rsidRPr="00E87402">
        <w:rPr>
          <w:rFonts w:hint="eastAsia"/>
          <w:color w:val="000000" w:themeColor="text1"/>
        </w:rPr>
        <w:t>の</w:t>
      </w:r>
      <w:r w:rsidRPr="00E87402">
        <w:rPr>
          <w:rFonts w:hint="eastAsia"/>
          <w:color w:val="000000" w:themeColor="text1"/>
        </w:rPr>
        <w:t>信号が</w:t>
      </w:r>
      <w:r w:rsidR="00BE14ED">
        <w:rPr>
          <w:rFonts w:hint="eastAsia"/>
          <w:color w:val="000000" w:themeColor="text1"/>
        </w:rPr>
        <w:t>，</w:t>
      </w:r>
      <w:r w:rsidR="002D1900">
        <w:rPr>
          <w:rFonts w:hint="eastAsia"/>
          <w:color w:val="000000" w:themeColor="text1"/>
        </w:rPr>
        <w:t>測定</w:t>
      </w:r>
      <w:r w:rsidRPr="00E87402">
        <w:rPr>
          <w:rFonts w:hint="eastAsia"/>
          <w:color w:val="000000" w:themeColor="text1"/>
        </w:rPr>
        <w:t>中の</w:t>
      </w:r>
      <w:r w:rsidRPr="00E87402">
        <w:rPr>
          <w:rFonts w:hint="eastAsia"/>
          <w:color w:val="000000" w:themeColor="text1"/>
        </w:rPr>
        <w:t>PMD</w:t>
      </w:r>
      <w:r w:rsidRPr="00E87402">
        <w:rPr>
          <w:rFonts w:hint="eastAsia"/>
          <w:color w:val="000000" w:themeColor="text1"/>
        </w:rPr>
        <w:t>の送信部から送信される。送信信号は受信信号に対して非同期である。</w:t>
      </w:r>
      <w:r w:rsidRPr="00E87402">
        <w:rPr>
          <w:rFonts w:hint="eastAsia"/>
          <w:color w:val="000000" w:themeColor="text1"/>
        </w:rPr>
        <w:t xml:space="preserve"> PMD</w:t>
      </w:r>
      <w:r w:rsidR="007F4869" w:rsidRPr="00E87402">
        <w:rPr>
          <w:rFonts w:hint="eastAsia"/>
          <w:color w:val="000000" w:themeColor="text1"/>
        </w:rPr>
        <w:t>受信部</w:t>
      </w:r>
      <w:r w:rsidRPr="00E87402">
        <w:rPr>
          <w:rFonts w:hint="eastAsia"/>
          <w:color w:val="000000" w:themeColor="text1"/>
        </w:rPr>
        <w:t>の</w:t>
      </w:r>
      <w:r w:rsidRPr="00D9681D">
        <w:rPr>
          <w:rFonts w:hint="eastAsia"/>
          <w:color w:val="000000" w:themeColor="text1"/>
          <w:highlight w:val="cyan"/>
        </w:rPr>
        <w:t>インタフェース</w:t>
      </w:r>
      <w:commentRangeStart w:id="323"/>
      <w:r w:rsidRPr="00E87402">
        <w:rPr>
          <w:rFonts w:hint="eastAsia"/>
          <w:color w:val="000000" w:themeColor="text1"/>
        </w:rPr>
        <w:t>BER</w:t>
      </w:r>
      <w:commentRangeEnd w:id="323"/>
      <w:r w:rsidR="00D9681D">
        <w:rPr>
          <w:rStyle w:val="afffffffffffffffffffffffffffc"/>
          <w:noProof w:val="0"/>
        </w:rPr>
        <w:commentReference w:id="323"/>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ストレスのかかった</w:t>
      </w:r>
      <w:r w:rsidR="00BE14ED">
        <w:rPr>
          <w:rFonts w:hint="eastAsia"/>
          <w:color w:val="000000" w:themeColor="text1"/>
        </w:rPr>
        <w:t>，</w:t>
      </w:r>
      <w:r w:rsidRPr="00E87402">
        <w:rPr>
          <w:rFonts w:hint="eastAsia"/>
          <w:color w:val="000000" w:themeColor="text1"/>
        </w:rPr>
        <w:t>指定された受信</w:t>
      </w:r>
      <w:r w:rsidRPr="00E87402">
        <w:rPr>
          <w:rFonts w:hint="eastAsia"/>
          <w:color w:val="000000" w:themeColor="text1"/>
        </w:rPr>
        <w:t>OMA</w:t>
      </w:r>
      <w:r w:rsidRPr="00E87402">
        <w:rPr>
          <w:rFonts w:hint="eastAsia"/>
          <w:color w:val="000000" w:themeColor="text1"/>
        </w:rPr>
        <w:t>におけるすべての受信レーンの平均の</w:t>
      </w:r>
      <w:r w:rsidRPr="00E87402">
        <w:rPr>
          <w:rFonts w:hint="eastAsia"/>
          <w:color w:val="000000" w:themeColor="text1"/>
        </w:rPr>
        <w:t>BER</w:t>
      </w:r>
      <w:r w:rsidRPr="00E87402">
        <w:rPr>
          <w:rFonts w:hint="eastAsia"/>
          <w:color w:val="000000" w:themeColor="text1"/>
        </w:rPr>
        <w:t>である</w:t>
      </w:r>
      <w:r w:rsidR="00346174">
        <w:rPr>
          <w:rFonts w:hint="eastAsia"/>
          <w:color w:val="000000" w:themeColor="text1"/>
        </w:rPr>
        <w:t>。</w:t>
      </w:r>
    </w:p>
    <w:p w14:paraId="56AD921A" w14:textId="2725398A" w:rsidR="00E47F91" w:rsidRDefault="00E47F91" w:rsidP="0076351E">
      <w:pPr>
        <w:pStyle w:val="af7"/>
        <w:rPr>
          <w:color w:val="000000" w:themeColor="text1"/>
        </w:rPr>
      </w:pPr>
      <w:r>
        <w:rPr>
          <w:rStyle w:val="afffffb"/>
          <w:rFonts w:hint="eastAsia"/>
        </w:rPr>
        <w:t>注記</w:t>
      </w:r>
      <w:r>
        <w:rPr>
          <w:rFonts w:hint="eastAsia"/>
        </w:rPr>
        <w:tab/>
      </w:r>
      <w:r>
        <w:rPr>
          <w:rFonts w:hint="eastAsia"/>
        </w:rPr>
        <w:t>この測定は，</w:t>
      </w:r>
      <w:r>
        <w:rPr>
          <w:rStyle w:val="afffffb"/>
        </w:rPr>
        <w:t>IEEE 802.3</w:t>
      </w:r>
      <w:r w:rsidRPr="0049289D">
        <w:rPr>
          <w:rFonts w:hint="eastAsia"/>
          <w:b/>
          <w:bCs/>
        </w:rPr>
        <w:t>:</w:t>
      </w:r>
      <w:r w:rsidRPr="0049289D">
        <w:rPr>
          <w:b/>
          <w:bCs/>
        </w:rPr>
        <w:t>2015</w:t>
      </w:r>
      <w:r>
        <w:rPr>
          <w:rFonts w:hint="eastAsia"/>
        </w:rPr>
        <w:t>の</w:t>
      </w:r>
      <w:r w:rsidRPr="00E47F91">
        <w:rPr>
          <w:b/>
          <w:bCs/>
          <w:kern w:val="0"/>
        </w:rPr>
        <w:t xml:space="preserve">95.8.8 </w:t>
      </w:r>
      <w:r w:rsidRPr="00E47F91">
        <w:rPr>
          <w:kern w:val="0"/>
        </w:rPr>
        <w:t>Stressed receiver sensitivity</w:t>
      </w:r>
      <w:r>
        <w:rPr>
          <w:rFonts w:hint="eastAsia"/>
        </w:rPr>
        <w:t>に基づいている。</w:t>
      </w:r>
      <w:r>
        <w:br/>
      </w:r>
    </w:p>
    <w:p w14:paraId="3CEC3F99" w14:textId="0A3110AA" w:rsidR="00E91977" w:rsidRPr="00E87402" w:rsidRDefault="00CC73EE" w:rsidP="00E91977">
      <w:pPr>
        <w:pStyle w:val="affffa"/>
        <w:rPr>
          <w:color w:val="000000" w:themeColor="text1"/>
        </w:rPr>
      </w:pPr>
      <w:bookmarkStart w:id="324" w:name="_Toc32761752"/>
      <w:bookmarkStart w:id="325" w:name="_Toc32929745"/>
      <w:bookmarkStart w:id="326" w:name="_Toc32929805"/>
      <w:bookmarkStart w:id="327" w:name="_Toc46415210"/>
      <w:bookmarkStart w:id="328" w:name="_Toc46415377"/>
      <w:bookmarkStart w:id="329" w:name="_Toc46483491"/>
      <w:bookmarkStart w:id="330" w:name="_Toc46496443"/>
      <w:bookmarkStart w:id="331" w:name="_Toc52264242"/>
      <w:r w:rsidRPr="00E87402">
        <w:rPr>
          <w:color w:val="000000" w:themeColor="text1"/>
        </w:rPr>
        <w:t>7</w:t>
      </w:r>
      <w:r w:rsidR="00E91977" w:rsidRPr="00E87402">
        <w:rPr>
          <w:color w:val="000000" w:themeColor="text1"/>
        </w:rPr>
        <w:t>.</w:t>
      </w:r>
      <w:r w:rsidR="00E91977" w:rsidRPr="00E87402">
        <w:rPr>
          <w:rFonts w:hint="eastAsia"/>
          <w:color w:val="000000" w:themeColor="text1"/>
        </w:rPr>
        <w:t>3</w:t>
      </w:r>
      <w:r w:rsidR="00E91977" w:rsidRPr="00E87402">
        <w:rPr>
          <w:color w:val="000000" w:themeColor="text1"/>
        </w:rPr>
        <w:t>.</w:t>
      </w:r>
      <w:r w:rsidR="008C76F7" w:rsidRPr="00E87402">
        <w:rPr>
          <w:color w:val="000000" w:themeColor="text1"/>
        </w:rPr>
        <w:t>2</w:t>
      </w:r>
      <w:r w:rsidR="00E91977" w:rsidRPr="00E87402">
        <w:rPr>
          <w:color w:val="000000" w:themeColor="text1"/>
        </w:rPr>
        <w:tab/>
      </w:r>
      <w:r w:rsidR="00E91977" w:rsidRPr="00E87402">
        <w:rPr>
          <w:rFonts w:hint="eastAsia"/>
          <w:color w:val="000000" w:themeColor="text1"/>
        </w:rPr>
        <w:t>ストレスド</w:t>
      </w:r>
      <w:r w:rsidR="007F4869" w:rsidRPr="00E87402">
        <w:rPr>
          <w:rFonts w:hint="eastAsia"/>
          <w:color w:val="000000" w:themeColor="text1"/>
        </w:rPr>
        <w:t>受信部</w:t>
      </w:r>
      <w:r w:rsidR="00E91977" w:rsidRPr="00E87402">
        <w:rPr>
          <w:rFonts w:hint="eastAsia"/>
          <w:color w:val="000000" w:themeColor="text1"/>
        </w:rPr>
        <w:t>の適合テスト・ブロック図</w:t>
      </w:r>
      <w:bookmarkEnd w:id="324"/>
      <w:bookmarkEnd w:id="325"/>
      <w:bookmarkEnd w:id="326"/>
      <w:bookmarkEnd w:id="327"/>
      <w:bookmarkEnd w:id="328"/>
      <w:bookmarkEnd w:id="329"/>
      <w:bookmarkEnd w:id="330"/>
      <w:bookmarkEnd w:id="331"/>
    </w:p>
    <w:p w14:paraId="11E42565" w14:textId="1B213FE1" w:rsidR="00AD649B" w:rsidRPr="00E87402" w:rsidRDefault="007F4869" w:rsidP="004B4C0E">
      <w:pPr>
        <w:pStyle w:val="af7"/>
        <w:rPr>
          <w:color w:val="000000" w:themeColor="text1"/>
        </w:rPr>
      </w:pPr>
      <w:r w:rsidRPr="00E87402">
        <w:rPr>
          <w:rFonts w:hint="eastAsia"/>
          <w:color w:val="000000" w:themeColor="text1"/>
        </w:rPr>
        <w:t>受信部</w:t>
      </w:r>
      <w:r w:rsidR="00E91977" w:rsidRPr="00E87402">
        <w:rPr>
          <w:rFonts w:hint="eastAsia"/>
          <w:color w:val="000000" w:themeColor="text1"/>
        </w:rPr>
        <w:t>適合性テスト</w:t>
      </w:r>
      <w:ins w:id="332" w:author="黒部　立郎" w:date="2020-12-15T19:54:00Z">
        <w:r w:rsidR="0049635E">
          <w:rPr>
            <w:rFonts w:hint="eastAsia"/>
            <w:color w:val="000000" w:themeColor="text1"/>
          </w:rPr>
          <w:t>D</w:t>
        </w:r>
      </w:ins>
      <w:r w:rsidR="00E91977" w:rsidRPr="00E87402">
        <w:rPr>
          <w:rFonts w:hint="eastAsia"/>
          <w:color w:val="000000" w:themeColor="text1"/>
        </w:rPr>
        <w:t>のブロック図を</w:t>
      </w:r>
      <w:r w:rsidR="00A06197" w:rsidRPr="00E87402">
        <w:rPr>
          <w:rFonts w:hint="eastAsia"/>
          <w:color w:val="000000" w:themeColor="text1"/>
        </w:rPr>
        <w:t>図</w:t>
      </w:r>
      <w:r w:rsidR="0034216D">
        <w:rPr>
          <w:color w:val="000000" w:themeColor="text1"/>
        </w:rPr>
        <w:t>6</w:t>
      </w:r>
      <w:r w:rsidR="00A06197" w:rsidRPr="00E87402">
        <w:rPr>
          <w:color w:val="000000" w:themeColor="text1"/>
        </w:rPr>
        <w:t xml:space="preserve"> </w:t>
      </w:r>
      <w:r w:rsidR="00E91977" w:rsidRPr="00E87402">
        <w:rPr>
          <w:rFonts w:hint="eastAsia"/>
          <w:color w:val="000000" w:themeColor="text1"/>
        </w:rPr>
        <w:t>に示す。受信される適合信号に使用されるパターンは</w:t>
      </w:r>
      <w:r w:rsidR="00D904E7" w:rsidRPr="00E87402">
        <w:rPr>
          <w:rFonts w:hint="eastAsia"/>
          <w:color w:val="000000" w:themeColor="text1"/>
        </w:rPr>
        <w:t>表</w:t>
      </w:r>
      <w:r w:rsidR="00AD649B" w:rsidRPr="00E87402">
        <w:rPr>
          <w:rFonts w:hint="eastAsia"/>
          <w:color w:val="000000" w:themeColor="text1"/>
        </w:rPr>
        <w:t>1</w:t>
      </w:r>
      <w:r w:rsidR="00E91977" w:rsidRPr="00E87402">
        <w:rPr>
          <w:rFonts w:hint="eastAsia"/>
          <w:color w:val="000000" w:themeColor="text1"/>
        </w:rPr>
        <w:t>に規定されている。光試験信号は</w:t>
      </w:r>
      <w:r w:rsidR="00BE14ED">
        <w:rPr>
          <w:rFonts w:hint="eastAsia"/>
          <w:color w:val="000000" w:themeColor="text1"/>
        </w:rPr>
        <w:t>，</w:t>
      </w:r>
      <w:r w:rsidR="008C76F7" w:rsidRPr="00E87402">
        <w:rPr>
          <w:color w:val="000000" w:themeColor="text1"/>
        </w:rPr>
        <w:t>7</w:t>
      </w:r>
      <w:r w:rsidR="00E17707" w:rsidRPr="00E87402">
        <w:rPr>
          <w:rFonts w:hint="eastAsia"/>
          <w:color w:val="000000" w:themeColor="text1"/>
        </w:rPr>
        <w:t>.3.</w:t>
      </w:r>
      <w:r w:rsidR="008C76F7" w:rsidRPr="00E87402">
        <w:rPr>
          <w:color w:val="000000" w:themeColor="text1"/>
        </w:rPr>
        <w:t>3</w:t>
      </w:r>
      <w:r w:rsidR="009D0772" w:rsidRPr="00E87402">
        <w:rPr>
          <w:rFonts w:hint="eastAsia"/>
          <w:color w:val="000000" w:themeColor="text1"/>
        </w:rPr>
        <w:t xml:space="preserve"> </w:t>
      </w:r>
      <w:r w:rsidR="00E91977" w:rsidRPr="00E87402">
        <w:rPr>
          <w:rFonts w:hint="eastAsia"/>
          <w:color w:val="000000" w:themeColor="text1"/>
        </w:rPr>
        <w:t>で定義されたストレスドレシーバの方法を用いて</w:t>
      </w:r>
      <w:r w:rsidR="00BE14ED">
        <w:rPr>
          <w:rFonts w:hint="eastAsia"/>
          <w:color w:val="000000" w:themeColor="text1"/>
        </w:rPr>
        <w:t>，</w:t>
      </w:r>
      <w:r w:rsidR="00E91977" w:rsidRPr="00E87402">
        <w:rPr>
          <w:rFonts w:hint="eastAsia"/>
          <w:color w:val="000000" w:themeColor="text1"/>
        </w:rPr>
        <w:t>調整されており（ストレスが与えられており）</w:t>
      </w:r>
      <w:r w:rsidR="00BE14ED">
        <w:rPr>
          <w:rFonts w:hint="eastAsia"/>
          <w:color w:val="000000" w:themeColor="text1"/>
        </w:rPr>
        <w:t>，</w:t>
      </w:r>
      <w:r w:rsidR="008C76F7" w:rsidRPr="00E87402">
        <w:rPr>
          <w:color w:val="000000" w:themeColor="text1"/>
        </w:rPr>
        <w:t>7</w:t>
      </w:r>
      <w:r w:rsidR="00E17707" w:rsidRPr="00E87402">
        <w:rPr>
          <w:rFonts w:hint="eastAsia"/>
          <w:color w:val="000000" w:themeColor="text1"/>
        </w:rPr>
        <w:t>.3.</w:t>
      </w:r>
      <w:r w:rsidR="008C76F7" w:rsidRPr="00E87402">
        <w:rPr>
          <w:color w:val="000000" w:themeColor="text1"/>
        </w:rPr>
        <w:t>6</w:t>
      </w:r>
      <w:r w:rsidR="00E91977" w:rsidRPr="00E87402">
        <w:rPr>
          <w:rFonts w:hint="eastAsia"/>
          <w:color w:val="000000" w:themeColor="text1"/>
        </w:rPr>
        <w:t>に規定された正弦波ジッタを持つ。</w:t>
      </w:r>
      <w:r w:rsidRPr="00E87402">
        <w:rPr>
          <w:rFonts w:hint="eastAsia"/>
          <w:color w:val="000000" w:themeColor="text1"/>
        </w:rPr>
        <w:t>受信部</w:t>
      </w:r>
      <w:r w:rsidR="00E91977" w:rsidRPr="00E87402">
        <w:rPr>
          <w:rFonts w:hint="eastAsia"/>
          <w:color w:val="000000" w:themeColor="text1"/>
        </w:rPr>
        <w:t>が適切な特性を持つことを試験するために</w:t>
      </w:r>
      <w:r w:rsidR="00BE14ED">
        <w:rPr>
          <w:rFonts w:hint="eastAsia"/>
          <w:color w:val="000000" w:themeColor="text1"/>
        </w:rPr>
        <w:t>，</w:t>
      </w:r>
      <w:r w:rsidR="00E91977" w:rsidRPr="00E87402">
        <w:rPr>
          <w:rFonts w:hint="eastAsia"/>
          <w:color w:val="000000" w:themeColor="text1"/>
        </w:rPr>
        <w:t>仕様</w:t>
      </w:r>
      <w:r w:rsidR="00372D90" w:rsidRPr="00E87402">
        <w:rPr>
          <w:rFonts w:hint="eastAsia"/>
          <w:color w:val="000000" w:themeColor="text1"/>
        </w:rPr>
        <w:t>される信号自体を評価し検証する適切な</w:t>
      </w:r>
      <w:r w:rsidR="002D1900">
        <w:rPr>
          <w:rFonts w:hint="eastAsia"/>
          <w:color w:val="000000" w:themeColor="text1"/>
        </w:rPr>
        <w:t>測定</w:t>
      </w:r>
      <w:r w:rsidR="00372D90" w:rsidRPr="00E87402">
        <w:rPr>
          <w:rFonts w:hint="eastAsia"/>
          <w:color w:val="000000" w:themeColor="text1"/>
        </w:rPr>
        <w:t>セットが必要である。</w:t>
      </w:r>
      <w:r w:rsidR="00E91977" w:rsidRPr="00E87402">
        <w:rPr>
          <w:rFonts w:hint="eastAsia"/>
          <w:color w:val="000000" w:themeColor="text1"/>
        </w:rPr>
        <w:t>4</w:t>
      </w:r>
      <w:r w:rsidR="00E91977" w:rsidRPr="00E87402">
        <w:rPr>
          <w:rFonts w:hint="eastAsia"/>
          <w:color w:val="000000" w:themeColor="text1"/>
        </w:rPr>
        <w:t>次の</w:t>
      </w:r>
      <w:r w:rsidR="00E91977" w:rsidRPr="00E87402">
        <w:rPr>
          <w:rFonts w:hint="eastAsia"/>
          <w:color w:val="000000" w:themeColor="text1"/>
        </w:rPr>
        <w:t>Bessel-Thomson</w:t>
      </w:r>
      <w:r w:rsidR="00E91977" w:rsidRPr="00E87402">
        <w:rPr>
          <w:rFonts w:hint="eastAsia"/>
          <w:color w:val="000000" w:themeColor="text1"/>
        </w:rPr>
        <w:t>フィルタは約</w:t>
      </w:r>
      <w:r w:rsidR="00E91977" w:rsidRPr="00E87402">
        <w:rPr>
          <w:rFonts w:hint="eastAsia"/>
          <w:color w:val="000000" w:themeColor="text1"/>
        </w:rPr>
        <w:t>19GHz</w:t>
      </w:r>
      <w:r w:rsidR="00E91977" w:rsidRPr="00E87402">
        <w:rPr>
          <w:rFonts w:hint="eastAsia"/>
          <w:color w:val="000000" w:themeColor="text1"/>
        </w:rPr>
        <w:t>の</w:t>
      </w:r>
      <w:r w:rsidR="00E91977" w:rsidRPr="00E87402">
        <w:rPr>
          <w:rFonts w:hint="eastAsia"/>
          <w:color w:val="000000" w:themeColor="text1"/>
        </w:rPr>
        <w:t>3dB</w:t>
      </w:r>
      <w:r w:rsidR="00E91977" w:rsidRPr="00E87402">
        <w:rPr>
          <w:rFonts w:hint="eastAsia"/>
          <w:color w:val="000000" w:themeColor="text1"/>
        </w:rPr>
        <w:t>帯域幅を持つ。ローパスフィルタは</w:t>
      </w:r>
      <w:r w:rsidR="00BE14ED">
        <w:rPr>
          <w:rFonts w:hint="eastAsia"/>
          <w:color w:val="000000" w:themeColor="text1"/>
        </w:rPr>
        <w:t>，</w:t>
      </w:r>
      <w:commentRangeStart w:id="333"/>
      <w:del w:id="334" w:author="黒部　立郎" w:date="2020-12-15T19:54:00Z">
        <w:r w:rsidR="00E91977" w:rsidRPr="00E87402" w:rsidDel="0049635E">
          <w:rPr>
            <w:rFonts w:hint="eastAsia"/>
            <w:color w:val="000000" w:themeColor="text1"/>
          </w:rPr>
          <w:delText>ISI</w:delText>
        </w:r>
      </w:del>
      <w:commentRangeEnd w:id="333"/>
      <w:ins w:id="335" w:author="黒部　立郎" w:date="2020-12-15T19:54:00Z">
        <w:r w:rsidR="0049635E">
          <w:rPr>
            <w:rFonts w:hint="eastAsia"/>
            <w:color w:val="000000" w:themeColor="text1"/>
          </w:rPr>
          <w:t>D</w:t>
        </w:r>
      </w:ins>
      <w:r w:rsidR="0049635E">
        <w:rPr>
          <w:rStyle w:val="afffffffffffffffffffffffffffc"/>
          <w:noProof w:val="0"/>
        </w:rPr>
        <w:commentReference w:id="333"/>
      </w:r>
      <w:r w:rsidR="00E91977" w:rsidRPr="00E87402">
        <w:rPr>
          <w:rFonts w:hint="eastAsia"/>
          <w:color w:val="000000" w:themeColor="text1"/>
        </w:rPr>
        <w:t>を作成するために使用される。ローパスフィルタと</w:t>
      </w:r>
      <w:r w:rsidR="00E327FC">
        <w:rPr>
          <w:rFonts w:hint="eastAsia"/>
          <w:color w:val="000000" w:themeColor="text1"/>
        </w:rPr>
        <w:t>E</w:t>
      </w:r>
      <w:r w:rsidR="00E327FC">
        <w:rPr>
          <w:color w:val="000000" w:themeColor="text1"/>
        </w:rPr>
        <w:t>/</w:t>
      </w:r>
      <w:r w:rsidR="00415DC4" w:rsidRPr="00415DC4">
        <w:rPr>
          <w:rFonts w:hint="eastAsia"/>
          <w:color w:val="000000" w:themeColor="text1"/>
          <w:highlight w:val="cyan"/>
        </w:rPr>
        <w:t>O/</w:t>
      </w:r>
      <w:commentRangeStart w:id="336"/>
      <w:r w:rsidR="00E91977" w:rsidRPr="00415DC4">
        <w:rPr>
          <w:rFonts w:hint="eastAsia"/>
          <w:color w:val="000000" w:themeColor="text1"/>
          <w:highlight w:val="cyan"/>
        </w:rPr>
        <w:t>コンバータ</w:t>
      </w:r>
      <w:commentRangeEnd w:id="336"/>
      <w:r w:rsidR="00415DC4">
        <w:rPr>
          <w:rStyle w:val="afffffffffffffffffffffffffffc"/>
          <w:noProof w:val="0"/>
        </w:rPr>
        <w:commentReference w:id="336"/>
      </w:r>
      <w:r w:rsidR="00E91977" w:rsidRPr="00E87402">
        <w:rPr>
          <w:rFonts w:hint="eastAsia"/>
          <w:color w:val="000000" w:themeColor="text1"/>
        </w:rPr>
        <w:t>の組み合わせによる周波数応答特性は</w:t>
      </w:r>
      <w:r w:rsidR="00BE14ED">
        <w:rPr>
          <w:rFonts w:hint="eastAsia"/>
          <w:color w:val="000000" w:themeColor="text1"/>
        </w:rPr>
        <w:t>，</w:t>
      </w:r>
      <w:r w:rsidR="008C76F7" w:rsidRPr="00E87402">
        <w:rPr>
          <w:color w:val="000000" w:themeColor="text1"/>
        </w:rPr>
        <w:t>7</w:t>
      </w:r>
      <w:r w:rsidR="00E17707" w:rsidRPr="00E87402">
        <w:rPr>
          <w:rFonts w:hint="eastAsia"/>
          <w:color w:val="000000" w:themeColor="text1"/>
        </w:rPr>
        <w:t>.3.</w:t>
      </w:r>
      <w:r w:rsidR="008C76F7" w:rsidRPr="00E87402">
        <w:rPr>
          <w:color w:val="000000" w:themeColor="text1"/>
        </w:rPr>
        <w:t>3</w:t>
      </w:r>
      <w:r w:rsidR="00E91977" w:rsidRPr="00E87402">
        <w:rPr>
          <w:rFonts w:hint="eastAsia"/>
          <w:color w:val="000000" w:themeColor="text1"/>
        </w:rPr>
        <w:t>にある正弦波とガウス雑音の項が加える前のストレスドアイクロージャ（</w:t>
      </w:r>
      <w:r w:rsidR="00E91977" w:rsidRPr="00E87402">
        <w:rPr>
          <w:rFonts w:hint="eastAsia"/>
          <w:color w:val="000000" w:themeColor="text1"/>
        </w:rPr>
        <w:t>SEC</w:t>
      </w:r>
      <w:r w:rsidR="00E91977" w:rsidRPr="00E87402">
        <w:rPr>
          <w:rFonts w:hint="eastAsia"/>
          <w:color w:val="000000" w:themeColor="text1"/>
        </w:rPr>
        <w:t>）の度合いを決める。</w:t>
      </w:r>
      <w:r w:rsidR="00E91977" w:rsidRPr="00E87402">
        <w:rPr>
          <w:color w:val="000000" w:themeColor="text1"/>
        </w:rPr>
        <w:br/>
        <w:t xml:space="preserve"> </w:t>
      </w:r>
      <w:r w:rsidR="00E91977" w:rsidRPr="00E87402">
        <w:rPr>
          <w:rFonts w:hint="eastAsia"/>
          <w:color w:val="000000" w:themeColor="text1"/>
        </w:rPr>
        <w:t>正弦波振幅干渉源</w:t>
      </w:r>
      <w:r w:rsidR="00E91977" w:rsidRPr="00E87402">
        <w:rPr>
          <w:color w:val="000000" w:themeColor="text1"/>
        </w:rPr>
        <w:t>1</w:t>
      </w:r>
      <w:r w:rsidR="00E91977" w:rsidRPr="00E87402">
        <w:rPr>
          <w:rFonts w:hint="eastAsia"/>
          <w:color w:val="000000" w:themeColor="text1"/>
        </w:rPr>
        <w:t>は</w:t>
      </w:r>
      <w:r w:rsidR="00BE14ED">
        <w:rPr>
          <w:rFonts w:hint="eastAsia"/>
          <w:color w:val="000000" w:themeColor="text1"/>
        </w:rPr>
        <w:t>，</w:t>
      </w:r>
      <w:r w:rsidR="007A07BB">
        <w:rPr>
          <w:rFonts w:hint="eastAsia"/>
          <w:color w:val="000000" w:themeColor="text1"/>
        </w:rPr>
        <w:t>データ依存のジッタ</w:t>
      </w:r>
      <w:commentRangeStart w:id="337"/>
      <w:commentRangeEnd w:id="337"/>
      <w:r w:rsidR="0049635E" w:rsidRPr="00D9681D">
        <w:rPr>
          <w:rStyle w:val="afffffffffffffffffffffffffffc"/>
          <w:noProof w:val="0"/>
          <w:highlight w:val="cyan"/>
        </w:rPr>
        <w:commentReference w:id="337"/>
      </w:r>
      <w:r w:rsidR="00E91977" w:rsidRPr="00E87402">
        <w:rPr>
          <w:rFonts w:hint="eastAsia"/>
          <w:color w:val="000000" w:themeColor="text1"/>
        </w:rPr>
        <w:t>とともに起こりうる瞬時ビット収縮を</w:t>
      </w:r>
      <w:r w:rsidR="007A07BB">
        <w:rPr>
          <w:rFonts w:hint="eastAsia"/>
          <w:color w:val="000000" w:themeColor="text1"/>
        </w:rPr>
        <w:t>模擬</w:t>
      </w:r>
      <w:r w:rsidR="00E91977" w:rsidRPr="00E87402">
        <w:rPr>
          <w:rFonts w:hint="eastAsia"/>
          <w:color w:val="000000" w:themeColor="text1"/>
        </w:rPr>
        <w:t>することを意図したジッタを発生する。このタイプのジッタは</w:t>
      </w:r>
      <w:r w:rsidR="00BE14ED">
        <w:rPr>
          <w:rFonts w:hint="eastAsia"/>
          <w:color w:val="000000" w:themeColor="text1"/>
        </w:rPr>
        <w:t>，</w:t>
      </w:r>
      <w:r w:rsidR="00E91977" w:rsidRPr="00E87402">
        <w:rPr>
          <w:rFonts w:hint="eastAsia"/>
          <w:color w:val="000000" w:themeColor="text1"/>
        </w:rPr>
        <w:t>単純な位相変調では生成できない。正弦波振幅干渉源</w:t>
      </w:r>
      <w:r w:rsidR="00E91977" w:rsidRPr="00E87402">
        <w:rPr>
          <w:color w:val="000000" w:themeColor="text1"/>
        </w:rPr>
        <w:t>2</w:t>
      </w:r>
      <w:r w:rsidR="00E91977" w:rsidRPr="00E87402">
        <w:rPr>
          <w:rFonts w:hint="eastAsia"/>
          <w:color w:val="000000" w:themeColor="text1"/>
        </w:rPr>
        <w:t>は</w:t>
      </w:r>
      <w:r w:rsidR="00BE14ED">
        <w:rPr>
          <w:rFonts w:hint="eastAsia"/>
          <w:color w:val="000000" w:themeColor="text1"/>
        </w:rPr>
        <w:t>，</w:t>
      </w:r>
      <w:r w:rsidR="00E91977" w:rsidRPr="00E87402">
        <w:rPr>
          <w:rFonts w:hint="eastAsia"/>
          <w:color w:val="000000" w:themeColor="text1"/>
        </w:rPr>
        <w:t>さらなるアイクロージャを引き起こすが</w:t>
      </w:r>
      <w:r w:rsidR="00BE14ED">
        <w:rPr>
          <w:rFonts w:hint="eastAsia"/>
          <w:color w:val="000000" w:themeColor="text1"/>
        </w:rPr>
        <w:t>，</w:t>
      </w:r>
      <w:r w:rsidR="00E91977" w:rsidRPr="00E87402">
        <w:rPr>
          <w:rFonts w:hint="eastAsia"/>
          <w:color w:val="000000" w:themeColor="text1"/>
        </w:rPr>
        <w:t>リミッタより制限されたエッジレートによってもジッタが引き起こされる。正弦波状のジッタを持つクロックは他の形態のジッタも代表しており</w:t>
      </w:r>
      <w:r w:rsidR="00BE14ED">
        <w:rPr>
          <w:rFonts w:hint="eastAsia"/>
          <w:color w:val="000000" w:themeColor="text1"/>
        </w:rPr>
        <w:t>，</w:t>
      </w:r>
      <w:r w:rsidR="00E91977" w:rsidRPr="00E87402">
        <w:rPr>
          <w:rFonts w:hint="eastAsia"/>
          <w:color w:val="000000" w:themeColor="text1"/>
        </w:rPr>
        <w:t>テスト中の</w:t>
      </w:r>
      <w:r w:rsidRPr="00E87402">
        <w:rPr>
          <w:rFonts w:hint="eastAsia"/>
          <w:color w:val="000000" w:themeColor="text1"/>
        </w:rPr>
        <w:t>受信部</w:t>
      </w:r>
      <w:r w:rsidR="00E91977" w:rsidRPr="00E87402">
        <w:rPr>
          <w:rFonts w:hint="eastAsia"/>
          <w:color w:val="000000" w:themeColor="text1"/>
        </w:rPr>
        <w:t>が低周波ジッタをトラッキングできることを検証する。正弦波振幅干渉源は</w:t>
      </w:r>
      <w:r w:rsidR="00BE14ED">
        <w:rPr>
          <w:rFonts w:hint="eastAsia"/>
          <w:color w:val="000000" w:themeColor="text1"/>
        </w:rPr>
        <w:t>，</w:t>
      </w:r>
      <w:r w:rsidR="00E91977" w:rsidRPr="00E87402">
        <w:rPr>
          <w:color w:val="000000" w:themeColor="text1"/>
        </w:rPr>
        <w:t>100MHz</w:t>
      </w:r>
      <w:r w:rsidR="00E91977" w:rsidRPr="00E87402">
        <w:rPr>
          <w:rFonts w:hint="eastAsia"/>
          <w:color w:val="000000" w:themeColor="text1"/>
        </w:rPr>
        <w:t>〜</w:t>
      </w:r>
      <w:r w:rsidR="00E91977" w:rsidRPr="00E87402">
        <w:rPr>
          <w:color w:val="000000" w:themeColor="text1"/>
        </w:rPr>
        <w:t>2GHz</w:t>
      </w:r>
      <w:r w:rsidR="00E91977" w:rsidRPr="00E87402">
        <w:rPr>
          <w:rFonts w:hint="eastAsia"/>
          <w:color w:val="000000" w:themeColor="text1"/>
        </w:rPr>
        <w:t>の任意の周波数に設定することができるが</w:t>
      </w:r>
      <w:r w:rsidR="00BE14ED">
        <w:rPr>
          <w:rFonts w:hint="eastAsia"/>
          <w:color w:val="000000" w:themeColor="text1"/>
        </w:rPr>
        <w:t>，</w:t>
      </w:r>
      <w:r w:rsidR="00E91977" w:rsidRPr="00E87402">
        <w:rPr>
          <w:rFonts w:hint="eastAsia"/>
          <w:color w:val="000000" w:themeColor="text1"/>
        </w:rPr>
        <w:t>正弦波干渉源間の関係</w:t>
      </w:r>
      <w:r w:rsidR="00BE14ED">
        <w:rPr>
          <w:rFonts w:hint="eastAsia"/>
          <w:color w:val="000000" w:themeColor="text1"/>
        </w:rPr>
        <w:t>，</w:t>
      </w:r>
      <w:r w:rsidR="00E91977" w:rsidRPr="00E87402">
        <w:rPr>
          <w:rFonts w:hint="eastAsia"/>
          <w:color w:val="000000" w:themeColor="text1"/>
        </w:rPr>
        <w:t>正弦波ジッタ</w:t>
      </w:r>
      <w:r w:rsidR="00BE14ED">
        <w:rPr>
          <w:rFonts w:hint="eastAsia"/>
          <w:color w:val="000000" w:themeColor="text1"/>
        </w:rPr>
        <w:t>，</w:t>
      </w:r>
      <w:r w:rsidR="00E91977" w:rsidRPr="00E87402">
        <w:rPr>
          <w:rFonts w:hint="eastAsia"/>
          <w:color w:val="000000" w:themeColor="text1"/>
        </w:rPr>
        <w:t>信号伝達率</w:t>
      </w:r>
      <w:r w:rsidR="00BE14ED">
        <w:rPr>
          <w:rFonts w:hint="eastAsia"/>
          <w:color w:val="000000" w:themeColor="text1"/>
        </w:rPr>
        <w:t>，</w:t>
      </w:r>
      <w:r w:rsidR="00E91977" w:rsidRPr="00E87402">
        <w:rPr>
          <w:rFonts w:hint="eastAsia"/>
          <w:color w:val="000000" w:themeColor="text1"/>
        </w:rPr>
        <w:t>およびパターン繰り返し率の影響による高調波を避ける注意が必要である。ガウス雑音発生器</w:t>
      </w:r>
      <w:r w:rsidR="00BE14ED">
        <w:rPr>
          <w:rFonts w:hint="eastAsia"/>
          <w:color w:val="000000" w:themeColor="text1"/>
        </w:rPr>
        <w:t>，</w:t>
      </w:r>
      <w:r w:rsidR="00E91977" w:rsidRPr="00E87402">
        <w:rPr>
          <w:rFonts w:hint="eastAsia"/>
          <w:color w:val="000000" w:themeColor="text1"/>
        </w:rPr>
        <w:t>正弦波干渉源の振幅</w:t>
      </w:r>
      <w:r w:rsidR="00BE14ED">
        <w:rPr>
          <w:rFonts w:hint="eastAsia"/>
          <w:color w:val="000000" w:themeColor="text1"/>
        </w:rPr>
        <w:t>，</w:t>
      </w:r>
      <w:r w:rsidR="00E91977" w:rsidRPr="00E87402">
        <w:rPr>
          <w:rFonts w:hint="eastAsia"/>
          <w:color w:val="000000" w:themeColor="text1"/>
        </w:rPr>
        <w:t>および低域通過フィルタは</w:t>
      </w:r>
      <w:r w:rsidR="00BE14ED">
        <w:rPr>
          <w:rFonts w:hint="eastAsia"/>
          <w:color w:val="000000" w:themeColor="text1"/>
        </w:rPr>
        <w:t>，</w:t>
      </w:r>
      <w:r w:rsidR="000B5839">
        <w:rPr>
          <w:rFonts w:hint="eastAsia"/>
          <w:color w:val="000000" w:themeColor="text1"/>
        </w:rPr>
        <w:t>性能標準</w:t>
      </w:r>
      <w:r w:rsidR="00B24704" w:rsidRPr="00E87402">
        <w:rPr>
          <w:rFonts w:hint="eastAsia"/>
          <w:color w:val="000000" w:themeColor="text1"/>
        </w:rPr>
        <w:t xml:space="preserve"> </w:t>
      </w:r>
      <w:r w:rsidR="00E91977" w:rsidRPr="00E87402">
        <w:rPr>
          <w:rFonts w:hint="eastAsia"/>
          <w:color w:val="000000" w:themeColor="text1"/>
        </w:rPr>
        <w:t>に示されている</w:t>
      </w:r>
      <w:r w:rsidR="00E91977" w:rsidRPr="00E87402">
        <w:rPr>
          <w:rFonts w:hint="eastAsia"/>
          <w:color w:val="000000" w:themeColor="text1"/>
        </w:rPr>
        <w:t>SEC</w:t>
      </w:r>
      <w:r w:rsidR="00E91977" w:rsidRPr="00E87402">
        <w:rPr>
          <w:rFonts w:hint="eastAsia"/>
          <w:color w:val="000000" w:themeColor="text1"/>
        </w:rPr>
        <w:t>とストレスドアイ</w:t>
      </w:r>
      <w:r w:rsidR="00E91977" w:rsidRPr="00E87402">
        <w:rPr>
          <w:rFonts w:hint="eastAsia"/>
          <w:color w:val="000000" w:themeColor="text1"/>
        </w:rPr>
        <w:t>J2</w:t>
      </w:r>
      <w:r w:rsidR="00E91977" w:rsidRPr="00E87402">
        <w:rPr>
          <w:rFonts w:hint="eastAsia"/>
          <w:color w:val="000000" w:themeColor="text1"/>
        </w:rPr>
        <w:t>ジッタの仕様に合致するように調整される。</w:t>
      </w:r>
      <w:r w:rsidR="007A07BB">
        <w:rPr>
          <w:rFonts w:hint="eastAsia"/>
          <w:color w:val="000000" w:themeColor="text1"/>
        </w:rPr>
        <w:t>ガウス雑音</w:t>
      </w:r>
      <w:r w:rsidR="00E91977" w:rsidRPr="00E87402">
        <w:rPr>
          <w:rFonts w:hint="eastAsia"/>
          <w:color w:val="000000" w:themeColor="text1"/>
        </w:rPr>
        <w:t>発生器</w:t>
      </w:r>
      <w:r w:rsidR="00BE14ED">
        <w:rPr>
          <w:rFonts w:hint="eastAsia"/>
          <w:color w:val="000000" w:themeColor="text1"/>
        </w:rPr>
        <w:t>，</w:t>
      </w:r>
      <w:r w:rsidR="00E91977" w:rsidRPr="00E87402">
        <w:rPr>
          <w:rFonts w:hint="eastAsia"/>
          <w:color w:val="000000" w:themeColor="text1"/>
        </w:rPr>
        <w:t>正弦波干渉計の強度</w:t>
      </w:r>
      <w:r w:rsidR="00BE14ED">
        <w:rPr>
          <w:rFonts w:hint="eastAsia"/>
          <w:color w:val="000000" w:themeColor="text1"/>
        </w:rPr>
        <w:t>，</w:t>
      </w:r>
      <w:r w:rsidR="00E91977" w:rsidRPr="00E87402">
        <w:rPr>
          <w:rFonts w:hint="eastAsia"/>
          <w:color w:val="000000" w:themeColor="text1"/>
        </w:rPr>
        <w:t>およびローパスフィルタが以下の点を考慮の上に調整される。</w:t>
      </w:r>
      <w:r w:rsidR="00E91977" w:rsidRPr="00E87402">
        <w:rPr>
          <w:rFonts w:hint="eastAsia"/>
          <w:color w:val="000000" w:themeColor="text1"/>
        </w:rPr>
        <w:t>SEC</w:t>
      </w:r>
      <w:r w:rsidR="00E91977" w:rsidRPr="00E87402">
        <w:rPr>
          <w:rFonts w:hint="eastAsia"/>
          <w:color w:val="000000" w:themeColor="text1"/>
        </w:rPr>
        <w:t>とストレスド・アイ</w:t>
      </w:r>
      <w:r w:rsidR="00E91977" w:rsidRPr="00E87402">
        <w:rPr>
          <w:rFonts w:hint="eastAsia"/>
          <w:color w:val="000000" w:themeColor="text1"/>
        </w:rPr>
        <w:t xml:space="preserve">J2 </w:t>
      </w:r>
      <w:r w:rsidR="00E91977" w:rsidRPr="00E87402">
        <w:rPr>
          <w:rFonts w:hint="eastAsia"/>
          <w:color w:val="000000" w:themeColor="text1"/>
        </w:rPr>
        <w:t>ジッタ仕様は</w:t>
      </w:r>
      <w:r w:rsidR="00BE14ED">
        <w:rPr>
          <w:rFonts w:hint="eastAsia"/>
          <w:color w:val="000000" w:themeColor="text1"/>
        </w:rPr>
        <w:t>，</w:t>
      </w:r>
      <w:r w:rsidR="00E91977" w:rsidRPr="00E87402">
        <w:rPr>
          <w:rFonts w:hint="eastAsia"/>
          <w:color w:val="000000" w:themeColor="text1"/>
        </w:rPr>
        <w:t>同時に</w:t>
      </w:r>
      <w:r w:rsidR="00BE14ED">
        <w:rPr>
          <w:rFonts w:hint="eastAsia"/>
          <w:color w:val="000000" w:themeColor="text1"/>
        </w:rPr>
        <w:t>，</w:t>
      </w:r>
      <w:r w:rsidR="000B5839">
        <w:rPr>
          <w:rFonts w:hint="eastAsia"/>
          <w:color w:val="000000" w:themeColor="text1"/>
        </w:rPr>
        <w:t>性能標準</w:t>
      </w:r>
      <w:r w:rsidR="00E91977" w:rsidRPr="00E87402">
        <w:rPr>
          <w:rFonts w:hint="eastAsia"/>
          <w:color w:val="000000" w:themeColor="text1"/>
        </w:rPr>
        <w:t>にも指定されている。最大ストレスド・アイ</w:t>
      </w:r>
      <w:r w:rsidR="00E91977" w:rsidRPr="00E87402">
        <w:rPr>
          <w:rFonts w:hint="eastAsia"/>
          <w:color w:val="000000" w:themeColor="text1"/>
        </w:rPr>
        <w:t xml:space="preserve">J4 </w:t>
      </w:r>
      <w:r w:rsidR="00E91977" w:rsidRPr="00E87402">
        <w:rPr>
          <w:rFonts w:hint="eastAsia"/>
          <w:color w:val="000000" w:themeColor="text1"/>
        </w:rPr>
        <w:t>ジッタは</w:t>
      </w:r>
      <w:r w:rsidR="000B5839">
        <w:rPr>
          <w:rFonts w:hint="eastAsia"/>
          <w:color w:val="000000" w:themeColor="text1"/>
        </w:rPr>
        <w:t>性能標準</w:t>
      </w:r>
      <w:r w:rsidR="00B24704" w:rsidRPr="00E87402">
        <w:rPr>
          <w:rFonts w:hint="eastAsia"/>
          <w:color w:val="000000" w:themeColor="text1"/>
        </w:rPr>
        <w:t xml:space="preserve"> </w:t>
      </w:r>
      <w:r w:rsidR="00E91977" w:rsidRPr="00E87402">
        <w:rPr>
          <w:rFonts w:hint="eastAsia"/>
          <w:color w:val="000000" w:themeColor="text1"/>
        </w:rPr>
        <w:t>にある値を超えてはならない。</w:t>
      </w:r>
      <w:r w:rsidR="000B5839">
        <w:rPr>
          <w:rFonts w:hint="eastAsia"/>
          <w:color w:val="000000" w:themeColor="text1"/>
        </w:rPr>
        <w:t>性能標準</w:t>
      </w:r>
      <w:r w:rsidR="00E91977" w:rsidRPr="00E87402">
        <w:rPr>
          <w:rFonts w:hint="eastAsia"/>
          <w:color w:val="000000" w:themeColor="text1"/>
        </w:rPr>
        <w:t>にあるストレスド受信アイマスクを通過させる（</w:t>
      </w:r>
      <w:r w:rsidR="00E91977" w:rsidRPr="00E87402">
        <w:rPr>
          <w:rFonts w:hint="eastAsia"/>
          <w:color w:val="000000" w:themeColor="text1"/>
        </w:rPr>
        <w:t>RIN</w:t>
      </w:r>
      <w:r w:rsidR="00E91977" w:rsidRPr="00E87402">
        <w:rPr>
          <w:rFonts w:hint="eastAsia"/>
          <w:color w:val="000000" w:themeColor="text1"/>
        </w:rPr>
        <w:t>やランダムクロックジッタなどのランダムノイズの影響を最小限にする必要はない）。</w:t>
      </w:r>
      <w:r w:rsidR="00E91977" w:rsidRPr="00E87402">
        <w:rPr>
          <w:color w:val="000000" w:themeColor="text1"/>
        </w:rPr>
        <w:br/>
        <w:t xml:space="preserve"> </w:t>
      </w:r>
      <w:r w:rsidR="00E91977" w:rsidRPr="00E87402">
        <w:rPr>
          <w:rFonts w:hint="eastAsia"/>
          <w:color w:val="000000" w:themeColor="text1"/>
        </w:rPr>
        <w:t xml:space="preserve">　較正の視認性を改善するため</w:t>
      </w:r>
      <w:r w:rsidR="00BE14ED">
        <w:rPr>
          <w:rFonts w:hint="eastAsia"/>
          <w:color w:val="000000" w:themeColor="text1"/>
        </w:rPr>
        <w:t>，</w:t>
      </w:r>
      <w:r w:rsidR="00E91977" w:rsidRPr="00E87402">
        <w:rPr>
          <w:rFonts w:hint="eastAsia"/>
          <w:color w:val="000000" w:themeColor="text1"/>
        </w:rPr>
        <w:t>信号経路のすべての要素（ケーブル</w:t>
      </w:r>
      <w:r w:rsidR="00BE14ED">
        <w:rPr>
          <w:rFonts w:hint="eastAsia"/>
          <w:color w:val="000000" w:themeColor="text1"/>
        </w:rPr>
        <w:t>，</w:t>
      </w:r>
      <w:r w:rsidR="00E91977" w:rsidRPr="00E87402">
        <w:rPr>
          <w:rFonts w:hint="eastAsia"/>
          <w:color w:val="000000" w:themeColor="text1"/>
        </w:rPr>
        <w:t>DC</w:t>
      </w:r>
      <w:r w:rsidR="00E91977" w:rsidRPr="00E87402">
        <w:rPr>
          <w:rFonts w:hint="eastAsia"/>
          <w:color w:val="000000" w:themeColor="text1"/>
        </w:rPr>
        <w:t>ブロック</w:t>
      </w:r>
      <w:r w:rsidR="00BE14ED">
        <w:rPr>
          <w:rFonts w:hint="eastAsia"/>
          <w:color w:val="000000" w:themeColor="text1"/>
        </w:rPr>
        <w:t>，</w:t>
      </w:r>
      <w:r w:rsidR="00E327FC">
        <w:rPr>
          <w:rFonts w:hint="eastAsia"/>
          <w:color w:val="000000" w:themeColor="text1"/>
        </w:rPr>
        <w:t>E</w:t>
      </w:r>
      <w:r w:rsidR="00E327FC">
        <w:rPr>
          <w:color w:val="000000" w:themeColor="text1"/>
        </w:rPr>
        <w:t>/</w:t>
      </w:r>
      <w:r w:rsidR="00D9681D">
        <w:rPr>
          <w:color w:val="000000" w:themeColor="text1"/>
        </w:rPr>
        <w:t>O</w:t>
      </w:r>
      <w:r w:rsidR="00E91977" w:rsidRPr="00E87402">
        <w:rPr>
          <w:rFonts w:hint="eastAsia"/>
          <w:color w:val="000000" w:themeColor="text1"/>
        </w:rPr>
        <w:t>コンバーター</w:t>
      </w:r>
      <w:r w:rsidR="00BE14ED">
        <w:rPr>
          <w:rFonts w:hint="eastAsia"/>
          <w:color w:val="000000" w:themeColor="text1"/>
        </w:rPr>
        <w:t>，</w:t>
      </w:r>
      <w:r w:rsidR="00E91977" w:rsidRPr="00E87402">
        <w:rPr>
          <w:rFonts w:hint="eastAsia"/>
          <w:color w:val="000000" w:themeColor="text1"/>
        </w:rPr>
        <w:t>等）は</w:t>
      </w:r>
      <w:r w:rsidR="00BE14ED">
        <w:rPr>
          <w:rFonts w:hint="eastAsia"/>
          <w:color w:val="000000" w:themeColor="text1"/>
        </w:rPr>
        <w:t>，</w:t>
      </w:r>
      <w:r w:rsidR="00E91977" w:rsidRPr="00E87402">
        <w:rPr>
          <w:rFonts w:hint="eastAsia"/>
          <w:color w:val="000000" w:themeColor="text1"/>
        </w:rPr>
        <w:t>測定スペクトル全体にわたって広帯域で滑らかな周波数応答と線形位相応答を持つ必要がある。</w:t>
      </w:r>
    </w:p>
    <w:p w14:paraId="6692329C" w14:textId="1B1C244A" w:rsidR="00AD649B" w:rsidRPr="00E87402" w:rsidRDefault="00E91977" w:rsidP="004B4C0E">
      <w:pPr>
        <w:pStyle w:val="af7"/>
        <w:rPr>
          <w:color w:val="000000" w:themeColor="text1"/>
        </w:rPr>
      </w:pPr>
      <w:r w:rsidRPr="00E87402">
        <w:rPr>
          <w:rFonts w:hint="eastAsia"/>
          <w:color w:val="000000" w:themeColor="text1"/>
        </w:rPr>
        <w:t>ベースラインのワンダ</w:t>
      </w:r>
      <w:r w:rsidR="00BE14ED">
        <w:rPr>
          <w:rFonts w:hint="eastAsia"/>
          <w:color w:val="000000" w:themeColor="text1"/>
        </w:rPr>
        <w:t>，</w:t>
      </w:r>
      <w:r w:rsidRPr="00E87402">
        <w:rPr>
          <w:rFonts w:hint="eastAsia"/>
          <w:color w:val="000000" w:themeColor="text1"/>
        </w:rPr>
        <w:t>オーバーシュート</w:t>
      </w:r>
      <w:r w:rsidR="00BE14ED">
        <w:rPr>
          <w:rFonts w:hint="eastAsia"/>
          <w:color w:val="000000" w:themeColor="text1"/>
        </w:rPr>
        <w:t>，</w:t>
      </w:r>
      <w:r w:rsidRPr="00E87402">
        <w:rPr>
          <w:rFonts w:hint="eastAsia"/>
          <w:color w:val="000000" w:themeColor="text1"/>
        </w:rPr>
        <w:t>アンダーシュートは最小限に抑える。ストレスド</w:t>
      </w:r>
      <w:r w:rsidR="007F4869" w:rsidRPr="00E87402">
        <w:rPr>
          <w:rFonts w:hint="eastAsia"/>
          <w:color w:val="000000" w:themeColor="text1"/>
        </w:rPr>
        <w:t>受信部</w:t>
      </w:r>
      <w:r w:rsidRPr="00E87402">
        <w:rPr>
          <w:rFonts w:hint="eastAsia"/>
          <w:color w:val="000000" w:themeColor="text1"/>
        </w:rPr>
        <w:t>の適合試験信号検証は</w:t>
      </w:r>
      <w:r w:rsidR="00BE14ED">
        <w:rPr>
          <w:rFonts w:hint="eastAsia"/>
          <w:color w:val="000000" w:themeColor="text1"/>
        </w:rPr>
        <w:t>，</w:t>
      </w:r>
      <w:r w:rsidR="008C76F7" w:rsidRPr="00E87402">
        <w:rPr>
          <w:color w:val="000000" w:themeColor="text1"/>
        </w:rPr>
        <w:t>7</w:t>
      </w:r>
      <w:r w:rsidR="00E17707" w:rsidRPr="00E87402">
        <w:rPr>
          <w:rFonts w:hint="eastAsia"/>
          <w:color w:val="000000" w:themeColor="text1"/>
        </w:rPr>
        <w:t>.3.</w:t>
      </w:r>
      <w:r w:rsidR="008C76F7" w:rsidRPr="00E87402">
        <w:rPr>
          <w:color w:val="000000" w:themeColor="text1"/>
        </w:rPr>
        <w:t>5</w:t>
      </w:r>
      <w:r w:rsidR="00490F2E" w:rsidRPr="00E87402">
        <w:rPr>
          <w:color w:val="000000" w:themeColor="text1"/>
        </w:rPr>
        <w:t xml:space="preserve"> </w:t>
      </w:r>
      <w:r w:rsidRPr="00E87402">
        <w:rPr>
          <w:rFonts w:hint="eastAsia"/>
          <w:color w:val="000000" w:themeColor="text1"/>
        </w:rPr>
        <w:t>に記載されている。ストレスド受信感度は</w:t>
      </w:r>
      <w:r w:rsidR="00BE14ED">
        <w:rPr>
          <w:rFonts w:hint="eastAsia"/>
          <w:color w:val="000000" w:themeColor="text1"/>
        </w:rPr>
        <w:t>，</w:t>
      </w:r>
      <w:r w:rsidRPr="00E87402">
        <w:rPr>
          <w:rFonts w:hint="eastAsia"/>
          <w:color w:val="000000" w:themeColor="text1"/>
        </w:rPr>
        <w:t>動作中の全ての送受信レーンで定義される。</w:t>
      </w:r>
    </w:p>
    <w:p w14:paraId="4E50A387" w14:textId="70F24D65" w:rsidR="005A4740" w:rsidRPr="00E87402" w:rsidRDefault="00E91977" w:rsidP="001D7F2B">
      <w:pPr>
        <w:pStyle w:val="af7"/>
        <w:rPr>
          <w:color w:val="000000" w:themeColor="text1"/>
        </w:rPr>
      </w:pPr>
      <w:commentRangeStart w:id="338"/>
      <w:r w:rsidRPr="00E87402">
        <w:rPr>
          <w:rFonts w:hint="eastAsia"/>
          <w:color w:val="000000" w:themeColor="text1"/>
        </w:rPr>
        <w:t>各受信レーンは</w:t>
      </w:r>
      <w:r w:rsidR="00BE14ED">
        <w:rPr>
          <w:rFonts w:hint="eastAsia"/>
          <w:color w:val="000000" w:themeColor="text1"/>
        </w:rPr>
        <w:t>，</w:t>
      </w:r>
      <w:r w:rsidRPr="00E87402">
        <w:rPr>
          <w:rFonts w:hint="eastAsia"/>
          <w:color w:val="000000" w:themeColor="text1"/>
        </w:rPr>
        <w:t>干渉しうる全ての受信レーンが動作している間に順番に試験される。パターン</w:t>
      </w:r>
      <w:r w:rsidRPr="00E87402">
        <w:rPr>
          <w:rFonts w:hint="eastAsia"/>
          <w:color w:val="000000" w:themeColor="text1"/>
        </w:rPr>
        <w:t>3</w:t>
      </w:r>
      <w:r w:rsidR="00BE14ED">
        <w:rPr>
          <w:rFonts w:hint="eastAsia"/>
          <w:color w:val="000000" w:themeColor="text1"/>
        </w:rPr>
        <w:t>，</w:t>
      </w:r>
      <w:r w:rsidRPr="00E87402">
        <w:rPr>
          <w:rFonts w:hint="eastAsia"/>
          <w:color w:val="000000" w:themeColor="text1"/>
        </w:rPr>
        <w:t>パターン</w:t>
      </w:r>
      <w:r w:rsidRPr="00E87402">
        <w:rPr>
          <w:rFonts w:hint="eastAsia"/>
          <w:color w:val="000000" w:themeColor="text1"/>
        </w:rPr>
        <w:t>5</w:t>
      </w:r>
      <w:r w:rsidR="00250AA0" w:rsidRPr="00E87402">
        <w:rPr>
          <w:rFonts w:hint="eastAsia"/>
          <w:color w:val="000000" w:themeColor="text1"/>
        </w:rPr>
        <w:t>の</w:t>
      </w:r>
      <w:r w:rsidRPr="00E87402">
        <w:rPr>
          <w:rFonts w:hint="eastAsia"/>
          <w:color w:val="000000" w:themeColor="text1"/>
        </w:rPr>
        <w:t>信号が試験対象の</w:t>
      </w:r>
      <w:r w:rsidR="007F4869" w:rsidRPr="00E87402">
        <w:rPr>
          <w:rFonts w:hint="eastAsia"/>
          <w:color w:val="000000" w:themeColor="text1"/>
        </w:rPr>
        <w:t>受信部</w:t>
      </w:r>
      <w:r w:rsidRPr="00E87402">
        <w:rPr>
          <w:rFonts w:hint="eastAsia"/>
          <w:color w:val="000000" w:themeColor="text1"/>
        </w:rPr>
        <w:t>の送信部から送信される。この場合の送信信号は受信信号に対して非同期である。パターン</w:t>
      </w:r>
      <w:r w:rsidRPr="00E87402">
        <w:rPr>
          <w:rFonts w:hint="eastAsia"/>
          <w:color w:val="000000" w:themeColor="text1"/>
        </w:rPr>
        <w:t>3</w:t>
      </w:r>
      <w:r w:rsidRPr="00E87402">
        <w:rPr>
          <w:rFonts w:hint="eastAsia"/>
          <w:color w:val="000000" w:themeColor="text1"/>
        </w:rPr>
        <w:t>が試験中の送受信レーンの共通クロックとして使用されている場合には</w:t>
      </w:r>
      <w:r w:rsidR="00BE14ED">
        <w:rPr>
          <w:rFonts w:hint="eastAsia"/>
          <w:color w:val="000000" w:themeColor="text1"/>
        </w:rPr>
        <w:t>，</w:t>
      </w:r>
      <w:r w:rsidRPr="00E87402">
        <w:rPr>
          <w:rFonts w:hint="eastAsia"/>
          <w:color w:val="000000" w:themeColor="text1"/>
        </w:rPr>
        <w:t>生成された</w:t>
      </w:r>
      <w:r w:rsidRPr="00E87402">
        <w:rPr>
          <w:rFonts w:hint="eastAsia"/>
          <w:color w:val="000000" w:themeColor="text1"/>
        </w:rPr>
        <w:t>PRBS31</w:t>
      </w:r>
      <w:r w:rsidRPr="00E87402">
        <w:rPr>
          <w:rFonts w:hint="eastAsia"/>
          <w:color w:val="000000" w:themeColor="text1"/>
        </w:rPr>
        <w:t>パターンには</w:t>
      </w:r>
      <w:r w:rsidR="00BE14ED">
        <w:rPr>
          <w:rFonts w:hint="eastAsia"/>
          <w:color w:val="000000" w:themeColor="text1"/>
        </w:rPr>
        <w:t>，</w:t>
      </w:r>
      <w:r w:rsidRPr="00E87402">
        <w:rPr>
          <w:rFonts w:hint="eastAsia"/>
          <w:color w:val="000000" w:themeColor="text1"/>
        </w:rPr>
        <w:t>一つのレーンと他のレーンとの間に</w:t>
      </w:r>
      <w:r w:rsidRPr="00E87402">
        <w:rPr>
          <w:rFonts w:hint="eastAsia"/>
          <w:color w:val="000000" w:themeColor="text1"/>
        </w:rPr>
        <w:t>31</w:t>
      </w:r>
      <w:r w:rsidRPr="00E87402">
        <w:rPr>
          <w:rFonts w:hint="eastAsia"/>
          <w:color w:val="000000" w:themeColor="text1"/>
        </w:rPr>
        <w:t>の</w:t>
      </w:r>
      <w:r w:rsidRPr="00E87402">
        <w:rPr>
          <w:rFonts w:hint="eastAsia"/>
          <w:color w:val="000000" w:themeColor="text1"/>
        </w:rPr>
        <w:t>UI</w:t>
      </w:r>
      <w:r w:rsidRPr="00E87402">
        <w:rPr>
          <w:rFonts w:hint="eastAsia"/>
          <w:color w:val="000000" w:themeColor="text1"/>
        </w:rPr>
        <w:t>遅延がある。</w:t>
      </w:r>
      <w:commentRangeEnd w:id="338"/>
      <w:r w:rsidR="00250AA0" w:rsidRPr="00E87402">
        <w:rPr>
          <w:rStyle w:val="afffffffffffffffffffffffffffc"/>
          <w:noProof w:val="0"/>
          <w:color w:val="000000" w:themeColor="text1"/>
        </w:rPr>
        <w:commentReference w:id="338"/>
      </w:r>
    </w:p>
    <w:tbl>
      <w:tblPr>
        <w:tblW w:w="0" w:type="auto"/>
        <w:jc w:val="center"/>
        <w:tblLayout w:type="fixed"/>
        <w:tblCellMar>
          <w:left w:w="99" w:type="dxa"/>
          <w:right w:w="99" w:type="dxa"/>
        </w:tblCellMar>
        <w:tblLook w:val="0000" w:firstRow="0" w:lastRow="0" w:firstColumn="0" w:lastColumn="0" w:noHBand="0" w:noVBand="0"/>
      </w:tblPr>
      <w:tblGrid>
        <w:gridCol w:w="9611"/>
      </w:tblGrid>
      <w:tr w:rsidR="00E91977" w:rsidRPr="00E87402" w14:paraId="024209BC" w14:textId="77777777" w:rsidTr="00E8727C">
        <w:trPr>
          <w:jc w:val="center"/>
        </w:trPr>
        <w:tc>
          <w:tcPr>
            <w:tcW w:w="9611" w:type="dxa"/>
          </w:tcPr>
          <w:p w14:paraId="069E4ECF" w14:textId="44BA6D15" w:rsidR="00E91977" w:rsidRPr="00E87402" w:rsidRDefault="00027B43" w:rsidP="00E8727C">
            <w:pPr>
              <w:pStyle w:val="afffffffffffff5"/>
              <w:rPr>
                <w:color w:val="000000" w:themeColor="text1"/>
              </w:rPr>
            </w:pPr>
            <w:r w:rsidRPr="00E87402">
              <w:rPr>
                <w:color w:val="000000" w:themeColor="text1"/>
              </w:rPr>
              <w:lastRenderedPageBreak/>
              <w:drawing>
                <wp:inline distT="0" distB="0" distL="0" distR="0" wp14:anchorId="44A6A9F7" wp14:editId="40A0A1CC">
                  <wp:extent cx="4567274" cy="5173980"/>
                  <wp:effectExtent l="0" t="0" r="5080" b="762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71229" cy="5178461"/>
                          </a:xfrm>
                          <a:prstGeom prst="rect">
                            <a:avLst/>
                          </a:prstGeom>
                          <a:noFill/>
                          <a:ln>
                            <a:noFill/>
                          </a:ln>
                        </pic:spPr>
                      </pic:pic>
                    </a:graphicData>
                  </a:graphic>
                </wp:inline>
              </w:drawing>
            </w:r>
          </w:p>
        </w:tc>
      </w:tr>
    </w:tbl>
    <w:p w14:paraId="3A7C1D0E" w14:textId="2008CC8A" w:rsidR="00E91977" w:rsidRPr="00032F07" w:rsidRDefault="00E91977" w:rsidP="00E91977">
      <w:pPr>
        <w:pStyle w:val="afffffffff7"/>
        <w:rPr>
          <w:rFonts w:asciiTheme="majorEastAsia" w:eastAsiaTheme="majorEastAsia" w:hAnsiTheme="majorEastAsia"/>
          <w:b w:val="0"/>
          <w:color w:val="000000" w:themeColor="text1"/>
        </w:rPr>
      </w:pPr>
      <w:commentRangeStart w:id="339"/>
      <w:r w:rsidRPr="00032F07">
        <w:rPr>
          <w:rStyle w:val="afffffb"/>
          <w:rFonts w:asciiTheme="majorEastAsia" w:eastAsiaTheme="majorEastAsia" w:hAnsiTheme="majorEastAsia" w:hint="eastAsia"/>
          <w:b/>
          <w:color w:val="000000" w:themeColor="text1"/>
        </w:rPr>
        <w:t>図</w:t>
      </w:r>
      <w:r w:rsidR="0034216D">
        <w:rPr>
          <w:rStyle w:val="afffffb"/>
          <w:rFonts w:asciiTheme="majorEastAsia" w:eastAsiaTheme="majorEastAsia" w:hAnsiTheme="majorEastAsia"/>
          <w:b/>
          <w:color w:val="000000" w:themeColor="text1"/>
        </w:rPr>
        <w:t>6</w:t>
      </w:r>
      <w:r w:rsidRPr="00032F07">
        <w:rPr>
          <w:rFonts w:asciiTheme="majorEastAsia" w:eastAsiaTheme="majorEastAsia" w:hAnsiTheme="majorEastAsia" w:hint="eastAsia"/>
          <w:color w:val="000000" w:themeColor="text1"/>
        </w:rPr>
        <w:t>－ストレスド</w:t>
      </w:r>
      <w:r w:rsidR="007F4869" w:rsidRPr="00032F07">
        <w:rPr>
          <w:rFonts w:asciiTheme="majorEastAsia" w:eastAsiaTheme="majorEastAsia" w:hAnsiTheme="majorEastAsia" w:hint="eastAsia"/>
          <w:color w:val="000000" w:themeColor="text1"/>
        </w:rPr>
        <w:t>受信部</w:t>
      </w:r>
      <w:r w:rsidRPr="00032F07">
        <w:rPr>
          <w:rFonts w:asciiTheme="majorEastAsia" w:eastAsiaTheme="majorEastAsia" w:hAnsiTheme="majorEastAsia" w:hint="eastAsia"/>
          <w:color w:val="000000" w:themeColor="text1"/>
        </w:rPr>
        <w:t>の適合テスト・ブロック図</w:t>
      </w:r>
      <w:commentRangeEnd w:id="339"/>
      <w:r w:rsidR="00D904E7" w:rsidRPr="00032F07">
        <w:rPr>
          <w:rStyle w:val="afffffffffffffffffffffffffffc"/>
          <w:rFonts w:asciiTheme="majorEastAsia" w:eastAsiaTheme="majorEastAsia" w:hAnsiTheme="majorEastAsia"/>
          <w:noProof w:val="0"/>
          <w:color w:val="000000" w:themeColor="text1"/>
        </w:rPr>
        <w:commentReference w:id="339"/>
      </w:r>
    </w:p>
    <w:p w14:paraId="46737EED" w14:textId="4BC11AED" w:rsidR="00E8727C" w:rsidRPr="00E87402" w:rsidRDefault="00CC73EE" w:rsidP="002B77AA">
      <w:pPr>
        <w:pStyle w:val="affffa"/>
        <w:tabs>
          <w:tab w:val="clear" w:pos="680"/>
          <w:tab w:val="left" w:pos="584"/>
        </w:tabs>
        <w:rPr>
          <w:color w:val="000000" w:themeColor="text1"/>
        </w:rPr>
      </w:pPr>
      <w:bookmarkStart w:id="340" w:name="_Toc32761753"/>
      <w:bookmarkStart w:id="341" w:name="_Toc32929746"/>
      <w:bookmarkStart w:id="342" w:name="_Toc32929806"/>
      <w:bookmarkStart w:id="343" w:name="_Toc46415211"/>
      <w:bookmarkStart w:id="344" w:name="_Toc46415378"/>
      <w:bookmarkStart w:id="345" w:name="_Toc46483492"/>
      <w:bookmarkStart w:id="346" w:name="_Toc46496444"/>
      <w:bookmarkStart w:id="347" w:name="_Toc52264243"/>
      <w:r w:rsidRPr="00E87402">
        <w:rPr>
          <w:color w:val="000000" w:themeColor="text1"/>
        </w:rPr>
        <w:t>7</w:t>
      </w:r>
      <w:r w:rsidR="00E8727C" w:rsidRPr="00E87402">
        <w:rPr>
          <w:color w:val="000000" w:themeColor="text1"/>
        </w:rPr>
        <w:t>.</w:t>
      </w:r>
      <w:r w:rsidR="00E8727C" w:rsidRPr="00E87402">
        <w:rPr>
          <w:rFonts w:hint="eastAsia"/>
          <w:color w:val="000000" w:themeColor="text1"/>
        </w:rPr>
        <w:t>3</w:t>
      </w:r>
      <w:r w:rsidR="00E8727C" w:rsidRPr="00E87402">
        <w:rPr>
          <w:color w:val="000000" w:themeColor="text1"/>
        </w:rPr>
        <w:t>.</w:t>
      </w:r>
      <w:r w:rsidR="008C76F7" w:rsidRPr="00E87402">
        <w:rPr>
          <w:color w:val="000000" w:themeColor="text1"/>
        </w:rPr>
        <w:t>3</w:t>
      </w:r>
      <w:r w:rsidR="00E8727C" w:rsidRPr="00E87402">
        <w:rPr>
          <w:color w:val="000000" w:themeColor="text1"/>
        </w:rPr>
        <w:tab/>
      </w:r>
      <w:r w:rsidR="00E8727C" w:rsidRPr="00E87402">
        <w:rPr>
          <w:rFonts w:hint="eastAsia"/>
          <w:color w:val="000000" w:themeColor="text1"/>
        </w:rPr>
        <w:t>ストレスド</w:t>
      </w:r>
      <w:r w:rsidR="007F4869" w:rsidRPr="00E87402">
        <w:rPr>
          <w:rFonts w:hint="eastAsia"/>
          <w:color w:val="000000" w:themeColor="text1"/>
        </w:rPr>
        <w:t>受信部</w:t>
      </w:r>
      <w:r w:rsidR="00E8727C" w:rsidRPr="00E87402">
        <w:rPr>
          <w:rFonts w:hint="eastAsia"/>
          <w:color w:val="000000" w:themeColor="text1"/>
        </w:rPr>
        <w:t>適合試験信号特性および較正</w:t>
      </w:r>
      <w:bookmarkEnd w:id="340"/>
      <w:bookmarkEnd w:id="341"/>
      <w:bookmarkEnd w:id="342"/>
      <w:bookmarkEnd w:id="343"/>
      <w:bookmarkEnd w:id="344"/>
      <w:bookmarkEnd w:id="345"/>
      <w:bookmarkEnd w:id="346"/>
      <w:bookmarkEnd w:id="347"/>
    </w:p>
    <w:p w14:paraId="57D91699" w14:textId="0A1D7144" w:rsidR="00E8727C" w:rsidRPr="00E87402" w:rsidRDefault="00E8727C" w:rsidP="00E8727C">
      <w:pPr>
        <w:pStyle w:val="af7"/>
        <w:rPr>
          <w:color w:val="000000" w:themeColor="text1"/>
        </w:rPr>
      </w:pPr>
      <w:r w:rsidRPr="00E87402">
        <w:rPr>
          <w:rFonts w:hint="eastAsia"/>
          <w:color w:val="000000" w:themeColor="text1"/>
        </w:rPr>
        <w:t>適合試験信号は</w:t>
      </w:r>
      <w:r w:rsidR="00BE14ED">
        <w:rPr>
          <w:rFonts w:hint="eastAsia"/>
          <w:color w:val="000000" w:themeColor="text1"/>
        </w:rPr>
        <w:t>，</w:t>
      </w:r>
      <w:r w:rsidRPr="00E87402">
        <w:rPr>
          <w:rFonts w:hint="eastAsia"/>
          <w:color w:val="000000" w:themeColor="text1"/>
        </w:rPr>
        <w:t>PMD</w:t>
      </w:r>
      <w:r w:rsidR="007F4869" w:rsidRPr="00E87402">
        <w:rPr>
          <w:rFonts w:hint="eastAsia"/>
          <w:color w:val="000000" w:themeColor="text1"/>
        </w:rPr>
        <w:t>受信部</w:t>
      </w:r>
      <w:r w:rsidRPr="00E87402">
        <w:rPr>
          <w:rFonts w:hint="eastAsia"/>
          <w:color w:val="000000" w:themeColor="text1"/>
        </w:rPr>
        <w:t>の各レーンが</w:t>
      </w:r>
      <w:r w:rsidRPr="00E87402">
        <w:rPr>
          <w:rFonts w:hint="eastAsia"/>
          <w:color w:val="000000" w:themeColor="text1"/>
        </w:rPr>
        <w:t>TP3</w:t>
      </w:r>
      <w:r w:rsidRPr="00E87402">
        <w:rPr>
          <w:rFonts w:hint="eastAsia"/>
          <w:color w:val="000000" w:themeColor="text1"/>
        </w:rPr>
        <w:t>で最悪の場合の波形を用いた</w:t>
      </w:r>
      <w:r w:rsidRPr="00E87402">
        <w:rPr>
          <w:rFonts w:hint="eastAsia"/>
          <w:color w:val="000000" w:themeColor="text1"/>
        </w:rPr>
        <w:t>BER</w:t>
      </w:r>
      <w:r w:rsidRPr="00E87402">
        <w:rPr>
          <w:rFonts w:hint="eastAsia"/>
          <w:color w:val="000000" w:themeColor="text1"/>
        </w:rPr>
        <w:t>要件を満たすことを確認するために使用される。ストレスを与えた</w:t>
      </w:r>
      <w:r w:rsidR="007F4869" w:rsidRPr="00E87402">
        <w:rPr>
          <w:rFonts w:hint="eastAsia"/>
          <w:color w:val="000000" w:themeColor="text1"/>
        </w:rPr>
        <w:t>受信部</w:t>
      </w:r>
      <w:r w:rsidRPr="00E87402">
        <w:rPr>
          <w:rFonts w:hint="eastAsia"/>
          <w:color w:val="000000" w:themeColor="text1"/>
        </w:rPr>
        <w:t>適合試験信号の主なパラメータは</w:t>
      </w:r>
      <w:r w:rsidR="00BE14ED">
        <w:rPr>
          <w:rFonts w:hint="eastAsia"/>
          <w:color w:val="000000" w:themeColor="text1"/>
        </w:rPr>
        <w:t>，</w:t>
      </w:r>
      <w:r w:rsidRPr="00E87402">
        <w:rPr>
          <w:rFonts w:hint="eastAsia"/>
          <w:color w:val="000000" w:themeColor="text1"/>
        </w:rPr>
        <w:t>ストレスドアイクロージャ（</w:t>
      </w:r>
      <w:r w:rsidRPr="00E87402">
        <w:rPr>
          <w:rFonts w:hint="eastAsia"/>
          <w:color w:val="000000" w:themeColor="text1"/>
        </w:rPr>
        <w:t>SEC</w:t>
      </w:r>
      <w:r w:rsidRPr="00E87402">
        <w:rPr>
          <w:rFonts w:hint="eastAsia"/>
          <w:color w:val="000000" w:themeColor="text1"/>
        </w:rPr>
        <w:t>）</w:t>
      </w:r>
      <w:r w:rsidR="00BE14ED">
        <w:rPr>
          <w:rFonts w:hint="eastAsia"/>
          <w:color w:val="000000" w:themeColor="text1"/>
        </w:rPr>
        <w:t>，</w:t>
      </w:r>
      <w:r w:rsidRPr="00E87402">
        <w:rPr>
          <w:rFonts w:hint="eastAsia"/>
          <w:color w:val="000000" w:themeColor="text1"/>
        </w:rPr>
        <w:t>ストレスドアイ</w:t>
      </w:r>
      <w:r w:rsidRPr="00E87402">
        <w:rPr>
          <w:rFonts w:hint="eastAsia"/>
          <w:color w:val="000000" w:themeColor="text1"/>
        </w:rPr>
        <w:t>J2</w:t>
      </w:r>
      <w:r w:rsidRPr="00E87402">
        <w:rPr>
          <w:rFonts w:hint="eastAsia"/>
          <w:color w:val="000000" w:themeColor="text1"/>
        </w:rPr>
        <w:t>ジッタ</w:t>
      </w:r>
      <w:r w:rsidR="00BE14ED">
        <w:rPr>
          <w:rFonts w:hint="eastAsia"/>
          <w:color w:val="000000" w:themeColor="text1"/>
        </w:rPr>
        <w:t>，</w:t>
      </w:r>
      <w:r w:rsidRPr="00E87402">
        <w:rPr>
          <w:rFonts w:hint="eastAsia"/>
          <w:color w:val="000000" w:themeColor="text1"/>
        </w:rPr>
        <w:t>ストレスドアイ</w:t>
      </w:r>
      <w:r w:rsidRPr="00E87402">
        <w:rPr>
          <w:rFonts w:hint="eastAsia"/>
          <w:color w:val="000000" w:themeColor="text1"/>
        </w:rPr>
        <w:t>J4</w:t>
      </w:r>
      <w:r w:rsidRPr="00E87402">
        <w:rPr>
          <w:rFonts w:hint="eastAsia"/>
          <w:color w:val="000000" w:themeColor="text1"/>
        </w:rPr>
        <w:t>ジッタである。</w:t>
      </w:r>
    </w:p>
    <w:p w14:paraId="3E44D6E1" w14:textId="56F93A19" w:rsidR="00E8727C" w:rsidRPr="00E87402" w:rsidRDefault="00E8727C" w:rsidP="00E8727C">
      <w:pPr>
        <w:pStyle w:val="af7"/>
        <w:rPr>
          <w:color w:val="000000" w:themeColor="text1"/>
        </w:rPr>
      </w:pPr>
      <w:r w:rsidRPr="00E87402">
        <w:rPr>
          <w:rFonts w:hint="eastAsia"/>
          <w:color w:val="000000" w:themeColor="text1"/>
        </w:rPr>
        <w:t>ストレスを受けた</w:t>
      </w:r>
      <w:r w:rsidR="007F4869" w:rsidRPr="00E87402">
        <w:rPr>
          <w:rFonts w:hint="eastAsia"/>
          <w:color w:val="000000" w:themeColor="text1"/>
        </w:rPr>
        <w:t>受信部</w:t>
      </w:r>
      <w:r w:rsidRPr="00E87402">
        <w:rPr>
          <w:rFonts w:hint="eastAsia"/>
          <w:color w:val="000000" w:themeColor="text1"/>
        </w:rPr>
        <w:t>適合試験信号の</w:t>
      </w:r>
      <w:r w:rsidRPr="00E87402">
        <w:rPr>
          <w:rFonts w:hint="eastAsia"/>
          <w:color w:val="000000" w:themeColor="text1"/>
        </w:rPr>
        <w:t>SEC</w:t>
      </w:r>
      <w:r w:rsidRPr="00E87402">
        <w:rPr>
          <w:rFonts w:hint="eastAsia"/>
          <w:color w:val="000000" w:themeColor="text1"/>
        </w:rPr>
        <w:t>は</w:t>
      </w:r>
      <w:r w:rsidR="008C76F7" w:rsidRPr="00E87402">
        <w:rPr>
          <w:color w:val="000000" w:themeColor="text1"/>
        </w:rPr>
        <w:t>7</w:t>
      </w:r>
      <w:r w:rsidR="009C39BC" w:rsidRPr="00E87402">
        <w:rPr>
          <w:rFonts w:hint="eastAsia"/>
          <w:color w:val="000000" w:themeColor="text1"/>
        </w:rPr>
        <w:t>.</w:t>
      </w:r>
      <w:r w:rsidR="0087582B" w:rsidRPr="00E87402">
        <w:rPr>
          <w:rFonts w:hint="eastAsia"/>
          <w:color w:val="000000" w:themeColor="text1"/>
        </w:rPr>
        <w:t>2</w:t>
      </w:r>
      <w:r w:rsidR="0087582B" w:rsidRPr="00E87402">
        <w:rPr>
          <w:rFonts w:hint="eastAsia"/>
          <w:color w:val="000000" w:themeColor="text1"/>
        </w:rPr>
        <w:t>の</w:t>
      </w:r>
      <w:r w:rsidR="0087582B" w:rsidRPr="00E87402">
        <w:rPr>
          <w:rFonts w:hint="eastAsia"/>
          <w:color w:val="000000" w:themeColor="text1"/>
        </w:rPr>
        <w:t>TDEC</w:t>
      </w:r>
      <w:r w:rsidR="0087582B" w:rsidRPr="00E87402">
        <w:rPr>
          <w:rFonts w:hint="eastAsia"/>
          <w:color w:val="000000" w:themeColor="text1"/>
        </w:rPr>
        <w:t>測定法</w:t>
      </w:r>
      <w:r w:rsidRPr="00E87402">
        <w:rPr>
          <w:rFonts w:hint="eastAsia"/>
          <w:color w:val="000000" w:themeColor="text1"/>
        </w:rPr>
        <w:t>に準じて測定される。ただし</w:t>
      </w:r>
      <w:r w:rsidR="00BE14ED">
        <w:rPr>
          <w:rFonts w:hint="eastAsia"/>
          <w:color w:val="000000" w:themeColor="text1"/>
        </w:rPr>
        <w:t>，</w:t>
      </w:r>
      <w:r w:rsidRPr="00E87402">
        <w:rPr>
          <w:rFonts w:hint="eastAsia"/>
          <w:color w:val="000000" w:themeColor="text1"/>
        </w:rPr>
        <w:t>O / E</w:t>
      </w:r>
      <w:r w:rsidRPr="00E87402">
        <w:rPr>
          <w:rFonts w:hint="eastAsia"/>
          <w:color w:val="000000" w:themeColor="text1"/>
        </w:rPr>
        <w:t>とオシロスコープとを組み合わせて</w:t>
      </w:r>
      <w:r w:rsidR="00BE14ED">
        <w:rPr>
          <w:rFonts w:hint="eastAsia"/>
          <w:color w:val="000000" w:themeColor="text1"/>
        </w:rPr>
        <w:t>，</w:t>
      </w:r>
      <w:r w:rsidRPr="00E87402">
        <w:rPr>
          <w:rFonts w:hint="eastAsia"/>
          <w:color w:val="000000" w:themeColor="text1"/>
        </w:rPr>
        <w:t>波形が</w:t>
      </w:r>
      <w:r w:rsidRPr="00E87402">
        <w:rPr>
          <w:rFonts w:hint="eastAsia"/>
          <w:color w:val="000000" w:themeColor="text1"/>
        </w:rPr>
        <w:t>19.34GHz</w:t>
      </w:r>
      <w:r w:rsidRPr="00E87402">
        <w:rPr>
          <w:rFonts w:hint="eastAsia"/>
          <w:color w:val="000000" w:themeColor="text1"/>
        </w:rPr>
        <w:t>の帯域幅を有する</w:t>
      </w:r>
      <w:r w:rsidRPr="00E87402">
        <w:rPr>
          <w:rFonts w:hint="eastAsia"/>
          <w:color w:val="000000" w:themeColor="text1"/>
        </w:rPr>
        <w:t>4</w:t>
      </w:r>
      <w:r w:rsidRPr="00E87402">
        <w:rPr>
          <w:rFonts w:hint="eastAsia"/>
          <w:color w:val="000000" w:themeColor="text1"/>
        </w:rPr>
        <w:t>次のベッセル</w:t>
      </w:r>
      <w:r w:rsidRPr="00E87402">
        <w:rPr>
          <w:rFonts w:hint="eastAsia"/>
          <w:color w:val="000000" w:themeColor="text1"/>
        </w:rPr>
        <w:t xml:space="preserve"> - </w:t>
      </w:r>
      <w:r w:rsidRPr="00E87402">
        <w:rPr>
          <w:rFonts w:hint="eastAsia"/>
          <w:color w:val="000000" w:themeColor="text1"/>
        </w:rPr>
        <w:t>トムソン・フィルタ応答を有するかを測定する。このとき式（</w:t>
      </w:r>
      <w:r w:rsidRPr="00E87402">
        <w:rPr>
          <w:rFonts w:hint="eastAsia"/>
          <w:color w:val="000000" w:themeColor="text1"/>
        </w:rPr>
        <w:t>3</w:t>
      </w:r>
      <w:r w:rsidRPr="00E87402">
        <w:rPr>
          <w:rFonts w:hint="eastAsia"/>
          <w:color w:val="000000" w:themeColor="text1"/>
        </w:rPr>
        <w:t>）の</w:t>
      </w:r>
      <w:r w:rsidRPr="00E87402">
        <w:rPr>
          <w:rFonts w:hint="eastAsia"/>
          <w:color w:val="000000" w:themeColor="text1"/>
        </w:rPr>
        <w:t>M1</w:t>
      </w:r>
      <w:r w:rsidRPr="00E87402">
        <w:rPr>
          <w:rFonts w:hint="eastAsia"/>
          <w:color w:val="000000" w:themeColor="text1"/>
        </w:rPr>
        <w:t>と</w:t>
      </w:r>
      <w:r w:rsidRPr="00E87402">
        <w:rPr>
          <w:rFonts w:hint="eastAsia"/>
          <w:color w:val="000000" w:themeColor="text1"/>
        </w:rPr>
        <w:t>M2</w:t>
      </w:r>
      <w:r w:rsidRPr="00E87402">
        <w:rPr>
          <w:rFonts w:hint="eastAsia"/>
          <w:color w:val="000000" w:themeColor="text1"/>
        </w:rPr>
        <w:t>の値はゼロに設定される。</w:t>
      </w:r>
      <w:r w:rsidRPr="00E87402">
        <w:rPr>
          <w:rFonts w:hint="eastAsia"/>
          <w:color w:val="000000" w:themeColor="text1"/>
        </w:rPr>
        <w:t xml:space="preserve"> </w:t>
      </w:r>
      <w:r w:rsidRPr="00E87402">
        <w:rPr>
          <w:rFonts w:hint="eastAsia"/>
          <w:color w:val="000000" w:themeColor="text1"/>
        </w:rPr>
        <w:t>ストレスドアイ</w:t>
      </w:r>
      <w:r w:rsidRPr="00E87402">
        <w:rPr>
          <w:rFonts w:hint="eastAsia"/>
          <w:color w:val="000000" w:themeColor="text1"/>
        </w:rPr>
        <w:t>J2</w:t>
      </w:r>
      <w:r w:rsidRPr="00E87402">
        <w:rPr>
          <w:rFonts w:hint="eastAsia"/>
          <w:color w:val="000000" w:themeColor="text1"/>
        </w:rPr>
        <w:t>ジッタとストレスドアイ</w:t>
      </w:r>
      <w:r w:rsidRPr="00E87402">
        <w:rPr>
          <w:rFonts w:hint="eastAsia"/>
          <w:color w:val="000000" w:themeColor="text1"/>
        </w:rPr>
        <w:t>J4</w:t>
      </w:r>
      <w:r w:rsidRPr="00E87402">
        <w:rPr>
          <w:rFonts w:hint="eastAsia"/>
          <w:color w:val="000000" w:themeColor="text1"/>
        </w:rPr>
        <w:t>ジッタは</w:t>
      </w:r>
      <w:r w:rsidR="008C76F7" w:rsidRPr="00E87402">
        <w:rPr>
          <w:color w:val="000000" w:themeColor="text1"/>
        </w:rPr>
        <w:t>7</w:t>
      </w:r>
      <w:r w:rsidR="009D0772" w:rsidRPr="00E87402">
        <w:rPr>
          <w:rFonts w:hint="eastAsia"/>
          <w:color w:val="000000" w:themeColor="text1"/>
        </w:rPr>
        <w:t>.3.</w:t>
      </w:r>
      <w:r w:rsidR="0087582B" w:rsidRPr="00E87402">
        <w:rPr>
          <w:color w:val="000000" w:themeColor="text1"/>
        </w:rPr>
        <w:t>4</w:t>
      </w:r>
      <w:r w:rsidRPr="00E87402">
        <w:rPr>
          <w:rFonts w:hint="eastAsia"/>
          <w:color w:val="000000" w:themeColor="text1"/>
        </w:rPr>
        <w:t>で定義される。</w:t>
      </w:r>
    </w:p>
    <w:p w14:paraId="453EAB32" w14:textId="0C9B7F8F" w:rsidR="00E8727C" w:rsidRPr="00E87402" w:rsidRDefault="00250AA0" w:rsidP="001D7F2B">
      <w:pPr>
        <w:pStyle w:val="af7"/>
        <w:ind w:firstLine="0"/>
        <w:rPr>
          <w:color w:val="000000" w:themeColor="text1"/>
        </w:rPr>
      </w:pPr>
      <w:r w:rsidRPr="00E87402">
        <w:rPr>
          <w:rFonts w:hint="eastAsia"/>
          <w:color w:val="000000" w:themeColor="text1"/>
        </w:rPr>
        <w:t>図</w:t>
      </w:r>
      <w:r w:rsidR="0034216D">
        <w:rPr>
          <w:color w:val="000000" w:themeColor="text1"/>
        </w:rPr>
        <w:t>6</w:t>
      </w:r>
      <w:r w:rsidRPr="00E87402">
        <w:rPr>
          <w:rFonts w:hint="eastAsia"/>
          <w:color w:val="000000" w:themeColor="text1"/>
        </w:rPr>
        <w:t>のストレスド</w:t>
      </w:r>
      <w:r w:rsidR="007F4869" w:rsidRPr="00E87402">
        <w:rPr>
          <w:rFonts w:hint="eastAsia"/>
          <w:color w:val="000000" w:themeColor="text1"/>
        </w:rPr>
        <w:t>受信部</w:t>
      </w:r>
      <w:r w:rsidR="00E8727C" w:rsidRPr="00E87402">
        <w:rPr>
          <w:rFonts w:hint="eastAsia"/>
          <w:color w:val="000000" w:themeColor="text1"/>
        </w:rPr>
        <w:t>適合テスト</w:t>
      </w:r>
      <w:r w:rsidRPr="00E87402">
        <w:rPr>
          <w:rFonts w:hint="eastAsia"/>
          <w:color w:val="000000" w:themeColor="text1"/>
        </w:rPr>
        <w:t>において</w:t>
      </w:r>
      <w:r w:rsidR="00BE14ED">
        <w:rPr>
          <w:rFonts w:hint="eastAsia"/>
          <w:color w:val="000000" w:themeColor="text1"/>
        </w:rPr>
        <w:t>，</w:t>
      </w:r>
      <w:r w:rsidR="00E8727C" w:rsidRPr="00E87402">
        <w:rPr>
          <w:rFonts w:hint="eastAsia"/>
          <w:color w:val="000000" w:themeColor="text1"/>
        </w:rPr>
        <w:t>以下の手順でストレス</w:t>
      </w:r>
      <w:r w:rsidRPr="00E87402">
        <w:rPr>
          <w:rFonts w:hint="eastAsia"/>
          <w:color w:val="000000" w:themeColor="text1"/>
        </w:rPr>
        <w:t>ド</w:t>
      </w:r>
      <w:r w:rsidR="007F4869" w:rsidRPr="00E87402">
        <w:rPr>
          <w:rFonts w:hint="eastAsia"/>
          <w:color w:val="000000" w:themeColor="text1"/>
        </w:rPr>
        <w:t>受信部</w:t>
      </w:r>
      <w:r w:rsidRPr="00E87402">
        <w:rPr>
          <w:rFonts w:hint="eastAsia"/>
          <w:color w:val="000000" w:themeColor="text1"/>
        </w:rPr>
        <w:t>は</w:t>
      </w:r>
      <w:r w:rsidR="00E8727C" w:rsidRPr="00E87402">
        <w:rPr>
          <w:rFonts w:hint="eastAsia"/>
          <w:color w:val="000000" w:themeColor="text1"/>
        </w:rPr>
        <w:t>較正</w:t>
      </w:r>
      <w:r w:rsidRPr="00E87402">
        <w:rPr>
          <w:rFonts w:hint="eastAsia"/>
          <w:color w:val="000000" w:themeColor="text1"/>
        </w:rPr>
        <w:t>できる</w:t>
      </w:r>
      <w:r w:rsidR="00E8727C" w:rsidRPr="00E87402">
        <w:rPr>
          <w:rFonts w:hint="eastAsia"/>
          <w:color w:val="000000" w:themeColor="text1"/>
        </w:rPr>
        <w:t>。</w:t>
      </w:r>
    </w:p>
    <w:p w14:paraId="103A761B" w14:textId="6B18827A" w:rsidR="00E8727C" w:rsidRPr="00E87402" w:rsidRDefault="00E8727C" w:rsidP="00E8727C">
      <w:pPr>
        <w:pStyle w:val="af7"/>
        <w:rPr>
          <w:color w:val="000000" w:themeColor="text1"/>
        </w:rPr>
      </w:pPr>
      <w:r w:rsidRPr="00E87402">
        <w:rPr>
          <w:rFonts w:hint="eastAsia"/>
          <w:color w:val="000000" w:themeColor="text1"/>
        </w:rPr>
        <w:t>1</w:t>
      </w:r>
      <w:r w:rsidRPr="00E87402">
        <w:rPr>
          <w:rFonts w:hint="eastAsia"/>
          <w:color w:val="000000" w:themeColor="text1"/>
        </w:rPr>
        <w:t>）試験パターンジェネレータの信号速度を</w:t>
      </w:r>
      <w:r w:rsidR="00D904E7" w:rsidRPr="00E87402">
        <w:rPr>
          <w:rFonts w:hint="eastAsia"/>
          <w:color w:val="000000" w:themeColor="text1"/>
        </w:rPr>
        <w:t>表</w:t>
      </w:r>
      <w:r w:rsidR="00D904E7" w:rsidRPr="00E87402">
        <w:rPr>
          <w:rFonts w:hint="eastAsia"/>
          <w:color w:val="000000" w:themeColor="text1"/>
        </w:rPr>
        <w:t>5</w:t>
      </w:r>
      <w:r w:rsidRPr="00E87402">
        <w:rPr>
          <w:rFonts w:hint="eastAsia"/>
          <w:color w:val="000000" w:themeColor="text1"/>
        </w:rPr>
        <w:t>の要件を満たすように設定する。</w:t>
      </w:r>
    </w:p>
    <w:p w14:paraId="2DD1B497" w14:textId="2DF3FF9C" w:rsidR="00E8727C" w:rsidRPr="00E87402" w:rsidRDefault="00E8727C" w:rsidP="00E8727C">
      <w:pPr>
        <w:pStyle w:val="af7"/>
        <w:rPr>
          <w:color w:val="000000" w:themeColor="text1"/>
        </w:rPr>
      </w:pPr>
      <w:r w:rsidRPr="00E87402">
        <w:rPr>
          <w:rFonts w:hint="eastAsia"/>
          <w:color w:val="000000" w:themeColor="text1"/>
        </w:rPr>
        <w:t>2</w:t>
      </w:r>
      <w:r w:rsidRPr="00E87402">
        <w:rPr>
          <w:rFonts w:hint="eastAsia"/>
          <w:color w:val="000000" w:themeColor="text1"/>
        </w:rPr>
        <w:t>）正弦波ジッタ</w:t>
      </w:r>
      <w:r w:rsidR="00BE14ED">
        <w:rPr>
          <w:rFonts w:hint="eastAsia"/>
          <w:color w:val="000000" w:themeColor="text1"/>
        </w:rPr>
        <w:t>，</w:t>
      </w:r>
      <w:r w:rsidRPr="00E87402">
        <w:rPr>
          <w:rFonts w:hint="eastAsia"/>
          <w:color w:val="000000" w:themeColor="text1"/>
        </w:rPr>
        <w:t>正弦波干渉源</w:t>
      </w:r>
      <w:r w:rsidR="00BE14ED">
        <w:rPr>
          <w:rFonts w:hint="eastAsia"/>
          <w:color w:val="000000" w:themeColor="text1"/>
        </w:rPr>
        <w:t>，</w:t>
      </w:r>
      <w:r w:rsidRPr="00E87402">
        <w:rPr>
          <w:rFonts w:hint="eastAsia"/>
          <w:color w:val="000000" w:themeColor="text1"/>
        </w:rPr>
        <w:t>およびガウスノイズ発生器の電源を切り</w:t>
      </w:r>
      <w:r w:rsidR="00BE14ED">
        <w:rPr>
          <w:rFonts w:hint="eastAsia"/>
          <w:color w:val="000000" w:themeColor="text1"/>
        </w:rPr>
        <w:t>，</w:t>
      </w:r>
      <w:r w:rsidRPr="00E87402">
        <w:rPr>
          <w:rFonts w:hint="eastAsia"/>
          <w:color w:val="000000" w:themeColor="text1"/>
        </w:rPr>
        <w:t>E / O</w:t>
      </w:r>
      <w:r w:rsidRPr="00E87402">
        <w:rPr>
          <w:rFonts w:hint="eastAsia"/>
          <w:color w:val="000000" w:themeColor="text1"/>
        </w:rPr>
        <w:t>の消光比を</w:t>
      </w:r>
      <w:r w:rsidR="00BE14ED">
        <w:rPr>
          <w:rFonts w:hint="eastAsia"/>
          <w:color w:val="000000" w:themeColor="text1"/>
        </w:rPr>
        <w:t>，</w:t>
      </w:r>
      <w:r w:rsidR="00E327FC">
        <w:rPr>
          <w:rFonts w:hint="eastAsia"/>
          <w:color w:val="000000" w:themeColor="text1"/>
          <w:highlight w:val="cyan"/>
        </w:rPr>
        <w:t>性能標準に</w:t>
      </w:r>
      <w:r w:rsidRPr="0076351E">
        <w:rPr>
          <w:rFonts w:hint="eastAsia"/>
          <w:color w:val="000000" w:themeColor="text1"/>
          <w:highlight w:val="cyan"/>
        </w:rPr>
        <w:t>規定されている</w:t>
      </w:r>
      <w:r w:rsidRPr="00E87402">
        <w:rPr>
          <w:rFonts w:hint="eastAsia"/>
          <w:color w:val="000000" w:themeColor="text1"/>
        </w:rPr>
        <w:t>ほぼ最小値に設定する。</w:t>
      </w:r>
    </w:p>
    <w:p w14:paraId="6109C2F8" w14:textId="7B404BF4" w:rsidR="00E8727C" w:rsidRPr="00E87402" w:rsidRDefault="00E8727C" w:rsidP="00E8727C">
      <w:pPr>
        <w:pStyle w:val="af7"/>
        <w:rPr>
          <w:color w:val="000000" w:themeColor="text1"/>
        </w:rPr>
      </w:pPr>
      <w:r w:rsidRPr="00E87402">
        <w:rPr>
          <w:rFonts w:hint="eastAsia"/>
          <w:color w:val="000000" w:themeColor="text1"/>
        </w:rPr>
        <w:lastRenderedPageBreak/>
        <w:t>3</w:t>
      </w:r>
      <w:r w:rsidRPr="00E87402">
        <w:rPr>
          <w:rFonts w:hint="eastAsia"/>
          <w:color w:val="000000" w:themeColor="text1"/>
        </w:rPr>
        <w:t>）</w:t>
      </w:r>
      <w:r w:rsidRPr="00E87402">
        <w:rPr>
          <w:rFonts w:hint="eastAsia"/>
          <w:color w:val="000000" w:themeColor="text1"/>
        </w:rPr>
        <w:t>SEC</w:t>
      </w:r>
      <w:r w:rsidRPr="00E87402">
        <w:rPr>
          <w:rFonts w:hint="eastAsia"/>
          <w:color w:val="000000" w:themeColor="text1"/>
        </w:rPr>
        <w:t>および</w:t>
      </w:r>
      <w:r w:rsidRPr="00E87402">
        <w:rPr>
          <w:rFonts w:hint="eastAsia"/>
          <w:color w:val="000000" w:themeColor="text1"/>
        </w:rPr>
        <w:t>J2</w:t>
      </w:r>
      <w:r w:rsidRPr="00E87402">
        <w:rPr>
          <w:rFonts w:hint="eastAsia"/>
          <w:color w:val="000000" w:themeColor="text1"/>
        </w:rPr>
        <w:t>ジッタの必要な値</w:t>
      </w:r>
      <w:r w:rsidR="00BE14ED">
        <w:rPr>
          <w:rFonts w:hint="eastAsia"/>
          <w:color w:val="000000" w:themeColor="text1"/>
        </w:rPr>
        <w:t>，</w:t>
      </w:r>
      <w:r w:rsidRPr="00E87402">
        <w:rPr>
          <w:rFonts w:hint="eastAsia"/>
          <w:color w:val="000000" w:themeColor="text1"/>
        </w:rPr>
        <w:t>およびストレスを受けた</w:t>
      </w:r>
      <w:r w:rsidR="007F4869" w:rsidRPr="00E87402">
        <w:rPr>
          <w:rFonts w:hint="eastAsia"/>
          <w:color w:val="000000" w:themeColor="text1"/>
        </w:rPr>
        <w:t>受信部</w:t>
      </w:r>
      <w:r w:rsidRPr="00E87402">
        <w:rPr>
          <w:rFonts w:hint="eastAsia"/>
          <w:color w:val="000000" w:themeColor="text1"/>
        </w:rPr>
        <w:t>適合試験信号の</w:t>
      </w:r>
      <w:r w:rsidRPr="00E87402">
        <w:rPr>
          <w:rFonts w:hint="eastAsia"/>
          <w:color w:val="000000" w:themeColor="text1"/>
        </w:rPr>
        <w:t>J4</w:t>
      </w:r>
      <w:r w:rsidRPr="00E87402">
        <w:rPr>
          <w:rFonts w:hint="eastAsia"/>
          <w:color w:val="000000" w:themeColor="text1"/>
        </w:rPr>
        <w:t>ジッタの最大値を</w:t>
      </w:r>
      <w:r w:rsidR="000B5839">
        <w:rPr>
          <w:rFonts w:hint="eastAsia"/>
          <w:color w:val="000000" w:themeColor="text1"/>
        </w:rPr>
        <w:t>性能標準</w:t>
      </w:r>
      <w:r w:rsidRPr="00E87402">
        <w:rPr>
          <w:rFonts w:hint="eastAsia"/>
          <w:color w:val="000000" w:themeColor="text1"/>
        </w:rPr>
        <w:t>に示す。有効なストレスを受けた</w:t>
      </w:r>
      <w:r w:rsidR="007F4869" w:rsidRPr="00E87402">
        <w:rPr>
          <w:rFonts w:hint="eastAsia"/>
          <w:color w:val="000000" w:themeColor="text1"/>
        </w:rPr>
        <w:t>受信部</w:t>
      </w:r>
      <w:r w:rsidRPr="00E87402">
        <w:rPr>
          <w:rFonts w:hint="eastAsia"/>
          <w:color w:val="000000" w:themeColor="text1"/>
        </w:rPr>
        <w:t>適合試験信号は</w:t>
      </w:r>
      <w:r w:rsidRPr="00E87402">
        <w:rPr>
          <w:rFonts w:hint="eastAsia"/>
          <w:color w:val="000000" w:themeColor="text1"/>
        </w:rPr>
        <w:t>SEC</w:t>
      </w:r>
      <w:r w:rsidRPr="00E87402">
        <w:rPr>
          <w:rFonts w:hint="eastAsia"/>
          <w:color w:val="000000" w:themeColor="text1"/>
        </w:rPr>
        <w:t>および</w:t>
      </w:r>
      <w:r w:rsidRPr="00E87402">
        <w:rPr>
          <w:rFonts w:hint="eastAsia"/>
          <w:color w:val="000000" w:themeColor="text1"/>
        </w:rPr>
        <w:t>J2</w:t>
      </w:r>
      <w:r w:rsidRPr="00E87402">
        <w:rPr>
          <w:rFonts w:hint="eastAsia"/>
          <w:color w:val="000000" w:themeColor="text1"/>
        </w:rPr>
        <w:t>ジッタの必要な値となるように決められた</w:t>
      </w:r>
      <w:r w:rsidR="000B5839">
        <w:rPr>
          <w:rFonts w:hint="eastAsia"/>
          <w:color w:val="000000" w:themeColor="text1"/>
        </w:rPr>
        <w:t>性能標準</w:t>
      </w:r>
      <w:r w:rsidRPr="00E87402">
        <w:rPr>
          <w:rFonts w:hint="eastAsia"/>
          <w:color w:val="000000" w:themeColor="text1"/>
        </w:rPr>
        <w:t>に規定されている最大値よりも低い</w:t>
      </w:r>
      <w:r w:rsidRPr="00E87402">
        <w:rPr>
          <w:rFonts w:hint="eastAsia"/>
          <w:color w:val="000000" w:themeColor="text1"/>
        </w:rPr>
        <w:t>J4</w:t>
      </w:r>
      <w:r w:rsidRPr="00E87402">
        <w:rPr>
          <w:rFonts w:hint="eastAsia"/>
          <w:color w:val="000000" w:themeColor="text1"/>
        </w:rPr>
        <w:t>ジッタの値を持つ可能性がある。</w:t>
      </w:r>
    </w:p>
    <w:p w14:paraId="0F06C517" w14:textId="7179E108" w:rsidR="00E8727C" w:rsidRPr="00E87402" w:rsidRDefault="00E8727C" w:rsidP="00E8727C">
      <w:pPr>
        <w:pStyle w:val="af7"/>
        <w:rPr>
          <w:color w:val="000000" w:themeColor="text1"/>
        </w:rPr>
      </w:pPr>
      <w:r w:rsidRPr="00E87402">
        <w:rPr>
          <w:rFonts w:hint="eastAsia"/>
          <w:color w:val="000000" w:themeColor="text1"/>
        </w:rPr>
        <w:t>正弦波ジッタ</w:t>
      </w:r>
      <w:r w:rsidR="00BE14ED">
        <w:rPr>
          <w:rFonts w:hint="eastAsia"/>
          <w:color w:val="000000" w:themeColor="text1"/>
        </w:rPr>
        <w:t>，</w:t>
      </w:r>
      <w:r w:rsidRPr="00E87402">
        <w:rPr>
          <w:rFonts w:hint="eastAsia"/>
          <w:color w:val="000000" w:themeColor="text1"/>
        </w:rPr>
        <w:t>正弦波干渉波</w:t>
      </w:r>
      <w:r w:rsidRPr="00E87402">
        <w:rPr>
          <w:rFonts w:hint="eastAsia"/>
          <w:color w:val="000000" w:themeColor="text1"/>
        </w:rPr>
        <w:t>1</w:t>
      </w:r>
      <w:r w:rsidR="00BE14ED">
        <w:rPr>
          <w:rFonts w:hint="eastAsia"/>
          <w:color w:val="000000" w:themeColor="text1"/>
        </w:rPr>
        <w:t>，</w:t>
      </w:r>
      <w:r w:rsidRPr="00E87402">
        <w:rPr>
          <w:rFonts w:hint="eastAsia"/>
          <w:color w:val="000000" w:themeColor="text1"/>
        </w:rPr>
        <w:t>正弦波干渉波</w:t>
      </w:r>
      <w:r w:rsidRPr="00E87402">
        <w:rPr>
          <w:rFonts w:hint="eastAsia"/>
          <w:color w:val="000000" w:themeColor="text1"/>
        </w:rPr>
        <w:t>2</w:t>
      </w:r>
      <w:r w:rsidR="00BE14ED">
        <w:rPr>
          <w:rFonts w:hint="eastAsia"/>
          <w:color w:val="000000" w:themeColor="text1"/>
        </w:rPr>
        <w:t>，</w:t>
      </w:r>
      <w:r w:rsidRPr="00E87402">
        <w:rPr>
          <w:rFonts w:hint="eastAsia"/>
          <w:color w:val="000000" w:themeColor="text1"/>
        </w:rPr>
        <w:t>およびガウス雑音発電器の電源を切った条件で</w:t>
      </w:r>
      <w:r w:rsidR="00BE14ED">
        <w:rPr>
          <w:rFonts w:hint="eastAsia"/>
          <w:color w:val="000000" w:themeColor="text1"/>
        </w:rPr>
        <w:t>，</w:t>
      </w:r>
      <w:r w:rsidRPr="00E87402">
        <w:rPr>
          <w:rFonts w:hint="eastAsia"/>
          <w:color w:val="000000" w:themeColor="text1"/>
        </w:rPr>
        <w:t>ローパスフィルタと</w:t>
      </w:r>
      <w:r w:rsidR="00415DC4" w:rsidRPr="00E87402">
        <w:rPr>
          <w:rFonts w:hint="eastAsia"/>
          <w:color w:val="000000" w:themeColor="text1"/>
        </w:rPr>
        <w:t xml:space="preserve">O </w:t>
      </w:r>
      <w:r w:rsidRPr="00E87402">
        <w:rPr>
          <w:rFonts w:hint="eastAsia"/>
          <w:color w:val="000000" w:themeColor="text1"/>
        </w:rPr>
        <w:t>/</w:t>
      </w:r>
      <w:r w:rsidR="00415DC4" w:rsidRPr="00415DC4">
        <w:rPr>
          <w:rFonts w:hint="eastAsia"/>
          <w:color w:val="000000" w:themeColor="text1"/>
        </w:rPr>
        <w:t xml:space="preserve"> </w:t>
      </w:r>
      <w:r w:rsidR="00415DC4" w:rsidRPr="00E87402">
        <w:rPr>
          <w:rFonts w:hint="eastAsia"/>
          <w:color w:val="000000" w:themeColor="text1"/>
        </w:rPr>
        <w:t>E</w:t>
      </w:r>
      <w:r w:rsidRPr="00E87402">
        <w:rPr>
          <w:rFonts w:hint="eastAsia"/>
          <w:color w:val="000000" w:themeColor="text1"/>
        </w:rPr>
        <w:t>コンバータの組み合わせの適切な帯域幅で</w:t>
      </w:r>
      <w:r w:rsidR="00BE14ED">
        <w:rPr>
          <w:rFonts w:hint="eastAsia"/>
          <w:color w:val="000000" w:themeColor="text1"/>
        </w:rPr>
        <w:t>，</w:t>
      </w:r>
      <w:r w:rsidRPr="00E87402">
        <w:rPr>
          <w:rFonts w:hint="eastAsia"/>
          <w:color w:val="000000" w:themeColor="text1"/>
        </w:rPr>
        <w:t>少なくとも</w:t>
      </w:r>
      <w:r w:rsidRPr="00E87402">
        <w:rPr>
          <w:rFonts w:hint="eastAsia"/>
          <w:color w:val="000000" w:themeColor="text1"/>
        </w:rPr>
        <w:t>2.5dB</w:t>
      </w:r>
      <w:r w:rsidRPr="00E87402">
        <w:rPr>
          <w:rFonts w:hint="eastAsia"/>
          <w:color w:val="000000" w:themeColor="text1"/>
        </w:rPr>
        <w:t>の</w:t>
      </w:r>
      <w:r w:rsidRPr="00E87402">
        <w:rPr>
          <w:rFonts w:hint="eastAsia"/>
          <w:color w:val="000000" w:themeColor="text1"/>
        </w:rPr>
        <w:t>SEC</w:t>
      </w:r>
      <w:r w:rsidRPr="00E87402">
        <w:rPr>
          <w:rFonts w:hint="eastAsia"/>
          <w:color w:val="000000" w:themeColor="text1"/>
        </w:rPr>
        <w:t>が生成される必要がある。残りの</w:t>
      </w:r>
      <w:r w:rsidRPr="00E87402">
        <w:rPr>
          <w:rFonts w:hint="eastAsia"/>
          <w:color w:val="000000" w:themeColor="text1"/>
        </w:rPr>
        <w:t>SEC</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正弦波ジッタ</w:t>
      </w:r>
      <w:r w:rsidR="00BE14ED">
        <w:rPr>
          <w:rFonts w:hint="eastAsia"/>
          <w:color w:val="000000" w:themeColor="text1"/>
        </w:rPr>
        <w:t>，</w:t>
      </w:r>
      <w:r w:rsidRPr="00E87402">
        <w:rPr>
          <w:rFonts w:hint="eastAsia"/>
          <w:color w:val="000000" w:themeColor="text1"/>
        </w:rPr>
        <w:t>正弦波干渉</w:t>
      </w:r>
      <w:r w:rsidR="00BE14ED">
        <w:rPr>
          <w:rFonts w:hint="eastAsia"/>
          <w:color w:val="000000" w:themeColor="text1"/>
        </w:rPr>
        <w:t>，</w:t>
      </w:r>
      <w:r w:rsidRPr="00E87402">
        <w:rPr>
          <w:rFonts w:hint="eastAsia"/>
          <w:color w:val="000000" w:themeColor="text1"/>
        </w:rPr>
        <w:t>およびガウスノイズの組み合わせで生成される必要がある。</w:t>
      </w:r>
      <w:r w:rsidR="00D904E7" w:rsidRPr="00E87402">
        <w:rPr>
          <w:rFonts w:hint="eastAsia"/>
          <w:color w:val="000000" w:themeColor="text1"/>
        </w:rPr>
        <w:t>表</w:t>
      </w:r>
      <w:r w:rsidR="00D904E7" w:rsidRPr="00E87402">
        <w:rPr>
          <w:rFonts w:hint="eastAsia"/>
          <w:color w:val="000000" w:themeColor="text1"/>
        </w:rPr>
        <w:t>5</w:t>
      </w:r>
      <w:r w:rsidRPr="00E87402">
        <w:rPr>
          <w:rFonts w:hint="eastAsia"/>
          <w:color w:val="000000" w:themeColor="text1"/>
        </w:rPr>
        <w:t>に指定されている正弦波ジッタが加えられ</w:t>
      </w:r>
      <w:r w:rsidR="00BE14ED">
        <w:rPr>
          <w:rFonts w:hint="eastAsia"/>
          <w:color w:val="000000" w:themeColor="text1"/>
        </w:rPr>
        <w:t>，</w:t>
      </w:r>
      <w:r w:rsidRPr="00E87402">
        <w:rPr>
          <w:rFonts w:hint="eastAsia"/>
          <w:color w:val="000000" w:themeColor="text1"/>
        </w:rPr>
        <w:t>適合信号を較正する場合</w:t>
      </w:r>
      <w:r w:rsidR="00BE14ED">
        <w:rPr>
          <w:rFonts w:hint="eastAsia"/>
          <w:color w:val="000000" w:themeColor="text1"/>
        </w:rPr>
        <w:t>，</w:t>
      </w:r>
      <w:r w:rsidRPr="00E87402">
        <w:rPr>
          <w:rFonts w:hint="eastAsia"/>
          <w:color w:val="000000" w:themeColor="text1"/>
        </w:rPr>
        <w:t>正弦波ジッタ周波数は</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5</w:t>
      </w:r>
      <w:r w:rsidRPr="00E87402">
        <w:rPr>
          <w:rFonts w:hint="eastAsia"/>
          <w:color w:val="000000" w:themeColor="text1"/>
        </w:rPr>
        <w:t>で定義されているように</w:t>
      </w:r>
      <w:r w:rsidR="00BE14ED">
        <w:rPr>
          <w:rFonts w:hint="eastAsia"/>
          <w:color w:val="000000" w:themeColor="text1"/>
        </w:rPr>
        <w:t>，</w:t>
      </w:r>
      <w:r w:rsidRPr="00E87402">
        <w:rPr>
          <w:rFonts w:hint="eastAsia"/>
          <w:color w:val="000000" w:themeColor="text1"/>
        </w:rPr>
        <w:t>50MHz</w:t>
      </w:r>
      <w:r w:rsidRPr="00E87402">
        <w:rPr>
          <w:rFonts w:hint="eastAsia"/>
          <w:color w:val="000000" w:themeColor="text1"/>
        </w:rPr>
        <w:t>から</w:t>
      </w:r>
      <w:r w:rsidRPr="00E87402">
        <w:rPr>
          <w:rFonts w:hint="eastAsia"/>
          <w:color w:val="000000" w:themeColor="text1"/>
        </w:rPr>
        <w:t>LB</w:t>
      </w:r>
      <w:r w:rsidRPr="00E87402">
        <w:rPr>
          <w:rFonts w:hint="eastAsia"/>
          <w:color w:val="000000" w:themeColor="text1"/>
        </w:rPr>
        <w:t>の</w:t>
      </w:r>
      <w:r w:rsidRPr="00E87402">
        <w:rPr>
          <w:rFonts w:hint="eastAsia"/>
          <w:color w:val="000000" w:themeColor="text1"/>
        </w:rPr>
        <w:t>10</w:t>
      </w:r>
      <w:r w:rsidRPr="00E87402">
        <w:rPr>
          <w:rFonts w:hint="eastAsia"/>
          <w:color w:val="000000" w:themeColor="text1"/>
        </w:rPr>
        <w:t>倍の値の間でなければならない。矩形波パターンを送信し</w:t>
      </w:r>
      <w:r w:rsidR="00BE14ED">
        <w:rPr>
          <w:rFonts w:hint="eastAsia"/>
          <w:color w:val="000000" w:themeColor="text1"/>
        </w:rPr>
        <w:t>，</w:t>
      </w:r>
      <w:r w:rsidR="00420AA6" w:rsidRPr="00E87402">
        <w:rPr>
          <w:rFonts w:hint="eastAsia"/>
          <w:color w:val="000000" w:themeColor="text1"/>
        </w:rPr>
        <w:t>クロック再生器</w:t>
      </w:r>
      <w:r w:rsidRPr="00E87402">
        <w:rPr>
          <w:rFonts w:hint="eastAsia"/>
          <w:color w:val="000000" w:themeColor="text1"/>
        </w:rPr>
        <w:t>の代わりに純粋なクロックを使用してオシロスコープをトリガーしながら</w:t>
      </w:r>
      <w:r w:rsidR="00BE14ED">
        <w:rPr>
          <w:rFonts w:hint="eastAsia"/>
          <w:color w:val="000000" w:themeColor="text1"/>
        </w:rPr>
        <w:t>，</w:t>
      </w:r>
      <w:r w:rsidRPr="00E87402">
        <w:rPr>
          <w:rFonts w:hint="eastAsia"/>
          <w:color w:val="000000" w:themeColor="text1"/>
        </w:rPr>
        <w:t>オシロスコープ上のジッタを測定することによって</w:t>
      </w:r>
      <w:r w:rsidR="00BE14ED">
        <w:rPr>
          <w:rFonts w:hint="eastAsia"/>
          <w:color w:val="000000" w:themeColor="text1"/>
        </w:rPr>
        <w:t>，</w:t>
      </w:r>
      <w:r w:rsidRPr="00E87402">
        <w:rPr>
          <w:rFonts w:hint="eastAsia"/>
          <w:color w:val="000000" w:themeColor="text1"/>
        </w:rPr>
        <w:t>正弦波ジッタ振幅は較正することができる。</w:t>
      </w:r>
    </w:p>
    <w:p w14:paraId="1CC5757E" w14:textId="353A25E2" w:rsidR="00E8727C" w:rsidRPr="00E87402" w:rsidRDefault="00E8727C" w:rsidP="00E8727C">
      <w:pPr>
        <w:pStyle w:val="af7"/>
        <w:rPr>
          <w:color w:val="000000" w:themeColor="text1"/>
        </w:rPr>
      </w:pPr>
      <w:r w:rsidRPr="00E87402">
        <w:rPr>
          <w:rFonts w:hint="eastAsia"/>
          <w:color w:val="000000" w:themeColor="text1"/>
        </w:rPr>
        <w:t>SEC</w:t>
      </w:r>
      <w:r w:rsidRPr="00E87402">
        <w:rPr>
          <w:rFonts w:hint="eastAsia"/>
          <w:color w:val="000000" w:themeColor="text1"/>
        </w:rPr>
        <w:t>とストレスドアイ</w:t>
      </w:r>
      <w:r w:rsidRPr="00E87402">
        <w:rPr>
          <w:rFonts w:hint="eastAsia"/>
          <w:color w:val="000000" w:themeColor="text1"/>
        </w:rPr>
        <w:t>J2</w:t>
      </w:r>
      <w:r w:rsidRPr="00E87402">
        <w:rPr>
          <w:rFonts w:hint="eastAsia"/>
          <w:color w:val="000000" w:themeColor="text1"/>
        </w:rPr>
        <w:t>ジッターの値が満たされるまで</w:t>
      </w:r>
      <w:r w:rsidR="00BE14ED">
        <w:rPr>
          <w:rFonts w:hint="eastAsia"/>
          <w:color w:val="000000" w:themeColor="text1"/>
        </w:rPr>
        <w:t>，</w:t>
      </w:r>
      <w:r w:rsidRPr="00E87402">
        <w:rPr>
          <w:rFonts w:hint="eastAsia"/>
          <w:color w:val="000000" w:themeColor="text1"/>
        </w:rPr>
        <w:t>正弦波の干渉源</w:t>
      </w:r>
      <w:r w:rsidR="00BE14ED">
        <w:rPr>
          <w:rFonts w:hint="eastAsia"/>
          <w:color w:val="000000" w:themeColor="text1"/>
        </w:rPr>
        <w:t>，</w:t>
      </w:r>
      <w:r w:rsidRPr="00E87402">
        <w:rPr>
          <w:rFonts w:hint="eastAsia"/>
          <w:color w:val="000000" w:themeColor="text1"/>
        </w:rPr>
        <w:t>ガウス雑音発生器</w:t>
      </w:r>
      <w:r w:rsidR="00BE14ED">
        <w:rPr>
          <w:rFonts w:hint="eastAsia"/>
          <w:color w:val="000000" w:themeColor="text1"/>
        </w:rPr>
        <w:t>，</w:t>
      </w:r>
      <w:r w:rsidRPr="00E87402">
        <w:rPr>
          <w:rFonts w:hint="eastAsia"/>
          <w:color w:val="000000" w:themeColor="text1"/>
        </w:rPr>
        <w:t>消光比の調整を繰り返す。さらに次の条件を満たす必要がある。ストレスド・アイ</w:t>
      </w:r>
      <w:r w:rsidRPr="00E87402">
        <w:rPr>
          <w:rFonts w:hint="eastAsia"/>
          <w:color w:val="000000" w:themeColor="text1"/>
        </w:rPr>
        <w:t xml:space="preserve">J4 </w:t>
      </w:r>
      <w:r w:rsidRPr="00E87402">
        <w:rPr>
          <w:rFonts w:hint="eastAsia"/>
          <w:color w:val="000000" w:themeColor="text1"/>
        </w:rPr>
        <w:t>ジッターの最大値は</w:t>
      </w:r>
      <w:r w:rsidR="00BE14ED">
        <w:rPr>
          <w:rFonts w:hint="eastAsia"/>
          <w:color w:val="000000" w:themeColor="text1"/>
        </w:rPr>
        <w:t>，</w:t>
      </w:r>
      <w:r w:rsidR="000B5839">
        <w:rPr>
          <w:rFonts w:hint="eastAsia"/>
          <w:color w:val="000000" w:themeColor="text1"/>
        </w:rPr>
        <w:t>性能標準</w:t>
      </w:r>
      <w:r w:rsidRPr="00E87402">
        <w:rPr>
          <w:rFonts w:hint="eastAsia"/>
          <w:color w:val="000000" w:themeColor="text1"/>
        </w:rPr>
        <w:t>に規定されている値を超過しない。消光比は</w:t>
      </w:r>
      <w:r w:rsidR="000B5839" w:rsidRPr="000B5839">
        <w:rPr>
          <w:rFonts w:hint="eastAsia"/>
          <w:color w:val="000000" w:themeColor="text1"/>
          <w:highlight w:val="cyan"/>
        </w:rPr>
        <w:t>性能標準に</w:t>
      </w:r>
      <w:r w:rsidRPr="00E87402">
        <w:rPr>
          <w:rFonts w:hint="eastAsia"/>
          <w:color w:val="000000" w:themeColor="text1"/>
        </w:rPr>
        <w:t>規定されているほぼ最小値とする。さらに</w:t>
      </w:r>
      <w:r w:rsidR="00BE14ED">
        <w:rPr>
          <w:rFonts w:hint="eastAsia"/>
          <w:color w:val="000000" w:themeColor="text1"/>
        </w:rPr>
        <w:t>，</w:t>
      </w:r>
      <w:r w:rsidRPr="00E87402">
        <w:rPr>
          <w:rFonts w:hint="eastAsia"/>
          <w:color w:val="000000" w:themeColor="text1"/>
        </w:rPr>
        <w:t>正弦波ジッタは</w:t>
      </w:r>
      <w:r w:rsidR="00D904E7" w:rsidRPr="00E87402">
        <w:rPr>
          <w:rFonts w:hint="eastAsia"/>
          <w:color w:val="000000" w:themeColor="text1"/>
        </w:rPr>
        <w:t>表</w:t>
      </w:r>
      <w:r w:rsidR="00D904E7" w:rsidRPr="00E87402">
        <w:rPr>
          <w:rFonts w:hint="eastAsia"/>
          <w:color w:val="000000" w:themeColor="text1"/>
        </w:rPr>
        <w:t>5</w:t>
      </w:r>
      <w:r w:rsidRPr="00E87402">
        <w:rPr>
          <w:rFonts w:hint="eastAsia"/>
          <w:color w:val="000000" w:themeColor="text1"/>
        </w:rPr>
        <w:t>に規定された値とする。</w:t>
      </w:r>
    </w:p>
    <w:p w14:paraId="5E392469" w14:textId="50D6B5E8" w:rsidR="00E91977" w:rsidRPr="00E87402" w:rsidRDefault="00E8727C" w:rsidP="00E8727C">
      <w:pPr>
        <w:pStyle w:val="af7"/>
        <w:rPr>
          <w:color w:val="000000" w:themeColor="text1"/>
        </w:rPr>
      </w:pPr>
      <w:r w:rsidRPr="00E87402">
        <w:rPr>
          <w:rFonts w:hint="eastAsia"/>
          <w:color w:val="000000" w:themeColor="text1"/>
        </w:rPr>
        <w:t>各受信レーンは順番に適応試験される。試験中のレーンの信号源は</w:t>
      </w:r>
      <w:r w:rsidR="00BE14ED">
        <w:rPr>
          <w:rFonts w:hint="eastAsia"/>
          <w:color w:val="000000" w:themeColor="text1"/>
        </w:rPr>
        <w:t>，</w:t>
      </w:r>
      <w:r w:rsidR="000B5839" w:rsidRPr="000B5839">
        <w:rPr>
          <w:rFonts w:hint="eastAsia"/>
          <w:color w:val="000000" w:themeColor="text1"/>
          <w:highlight w:val="cyan"/>
        </w:rPr>
        <w:t>性能標準</w:t>
      </w:r>
      <w:r w:rsidRPr="000B5839">
        <w:rPr>
          <w:rFonts w:hint="eastAsia"/>
          <w:color w:val="000000" w:themeColor="text1"/>
          <w:highlight w:val="cyan"/>
        </w:rPr>
        <w:t>に</w:t>
      </w:r>
      <w:r w:rsidRPr="00E87402">
        <w:rPr>
          <w:rFonts w:hint="eastAsia"/>
          <w:color w:val="000000" w:themeColor="text1"/>
        </w:rPr>
        <w:t>規定されている“ストレスド受信感度</w:t>
      </w:r>
      <w:r w:rsidR="00F64C08" w:rsidRPr="00E87402">
        <w:rPr>
          <w:rFonts w:hint="eastAsia"/>
          <w:color w:val="000000" w:themeColor="text1"/>
        </w:rPr>
        <w:t>(OMA)</w:t>
      </w:r>
      <w:r w:rsidR="00BE14ED">
        <w:rPr>
          <w:rFonts w:hint="eastAsia"/>
          <w:color w:val="000000" w:themeColor="text1"/>
        </w:rPr>
        <w:t>，</w:t>
      </w:r>
      <w:r w:rsidRPr="00E87402">
        <w:rPr>
          <w:rFonts w:hint="eastAsia"/>
          <w:color w:val="000000" w:themeColor="text1"/>
        </w:rPr>
        <w:t>各レーン（最大値）”の条件で</w:t>
      </w:r>
      <w:r w:rsidR="00BE14ED">
        <w:rPr>
          <w:rFonts w:hint="eastAsia"/>
          <w:color w:val="000000" w:themeColor="text1"/>
        </w:rPr>
        <w:t>，</w:t>
      </w:r>
      <w:r w:rsidRPr="00E87402">
        <w:rPr>
          <w:rFonts w:hint="eastAsia"/>
          <w:color w:val="000000" w:themeColor="text1"/>
        </w:rPr>
        <w:t>試験中の</w:t>
      </w:r>
      <w:r w:rsidR="007F4869" w:rsidRPr="00E87402">
        <w:rPr>
          <w:rFonts w:hint="eastAsia"/>
          <w:color w:val="000000" w:themeColor="text1"/>
        </w:rPr>
        <w:t>受信部</w:t>
      </w:r>
      <w:r w:rsidRPr="00E87402">
        <w:rPr>
          <w:rFonts w:hint="eastAsia"/>
          <w:color w:val="000000" w:themeColor="text1"/>
        </w:rPr>
        <w:t>における入力信号を供給するように調整される。他レーン試験用の信号源は</w:t>
      </w:r>
      <w:r w:rsidR="00BE14ED">
        <w:rPr>
          <w:rFonts w:hint="eastAsia"/>
          <w:color w:val="000000" w:themeColor="text1"/>
        </w:rPr>
        <w:t>，</w:t>
      </w:r>
      <w:r w:rsidR="000B5839">
        <w:rPr>
          <w:rFonts w:hint="eastAsia"/>
          <w:color w:val="000000" w:themeColor="text1"/>
        </w:rPr>
        <w:t>性能標準</w:t>
      </w:r>
      <w:r w:rsidRPr="00E87402">
        <w:rPr>
          <w:rFonts w:hint="eastAsia"/>
          <w:color w:val="000000" w:themeColor="text1"/>
        </w:rPr>
        <w:t>に規定された“各干渉レーンの</w:t>
      </w:r>
      <w:r w:rsidRPr="00E87402">
        <w:rPr>
          <w:rFonts w:hint="eastAsia"/>
          <w:color w:val="000000" w:themeColor="text1"/>
        </w:rPr>
        <w:t>OMA</w:t>
      </w:r>
      <w:r w:rsidRPr="00E87402">
        <w:rPr>
          <w:rFonts w:hint="eastAsia"/>
          <w:color w:val="000000" w:themeColor="text1"/>
        </w:rPr>
        <w:t>”に設定される。</w:t>
      </w:r>
    </w:p>
    <w:p w14:paraId="5136AE7B" w14:textId="6C344DCF" w:rsidR="00E8727C" w:rsidRPr="00E87402" w:rsidRDefault="00CC73EE" w:rsidP="00E8727C">
      <w:pPr>
        <w:pStyle w:val="affffa"/>
        <w:rPr>
          <w:color w:val="000000" w:themeColor="text1"/>
        </w:rPr>
      </w:pPr>
      <w:bookmarkStart w:id="348" w:name="_Toc32761754"/>
      <w:bookmarkStart w:id="349" w:name="_Toc32929747"/>
      <w:bookmarkStart w:id="350" w:name="_Toc32929807"/>
      <w:bookmarkStart w:id="351" w:name="_Toc46415212"/>
      <w:bookmarkStart w:id="352" w:name="_Toc46415379"/>
      <w:bookmarkStart w:id="353" w:name="_Toc46483493"/>
      <w:bookmarkStart w:id="354" w:name="_Toc46496445"/>
      <w:bookmarkStart w:id="355" w:name="_Toc52264244"/>
      <w:r w:rsidRPr="00E87402">
        <w:rPr>
          <w:color w:val="000000" w:themeColor="text1"/>
        </w:rPr>
        <w:t>7</w:t>
      </w:r>
      <w:r w:rsidR="00E8727C" w:rsidRPr="00E87402">
        <w:rPr>
          <w:color w:val="000000" w:themeColor="text1"/>
        </w:rPr>
        <w:t>.</w:t>
      </w:r>
      <w:r w:rsidR="00E8727C" w:rsidRPr="00E87402">
        <w:rPr>
          <w:rFonts w:hint="eastAsia"/>
          <w:color w:val="000000" w:themeColor="text1"/>
        </w:rPr>
        <w:t>3</w:t>
      </w:r>
      <w:r w:rsidR="00E8727C" w:rsidRPr="00E87402">
        <w:rPr>
          <w:color w:val="000000" w:themeColor="text1"/>
        </w:rPr>
        <w:t>.</w:t>
      </w:r>
      <w:r w:rsidR="008C76F7" w:rsidRPr="00E87402">
        <w:rPr>
          <w:color w:val="000000" w:themeColor="text1"/>
        </w:rPr>
        <w:t>4</w:t>
      </w:r>
      <w:r w:rsidR="00E8727C" w:rsidRPr="00E87402">
        <w:rPr>
          <w:color w:val="000000" w:themeColor="text1"/>
        </w:rPr>
        <w:tab/>
      </w:r>
      <w:r w:rsidR="00E8727C" w:rsidRPr="00E87402">
        <w:rPr>
          <w:rFonts w:hint="eastAsia"/>
          <w:color w:val="000000" w:themeColor="text1"/>
        </w:rPr>
        <w:t>J2</w:t>
      </w:r>
      <w:r w:rsidR="00E8727C" w:rsidRPr="00E87402">
        <w:rPr>
          <w:rFonts w:hint="eastAsia"/>
          <w:color w:val="000000" w:themeColor="text1"/>
        </w:rPr>
        <w:t>ジッタと</w:t>
      </w:r>
      <w:r w:rsidR="00E8727C" w:rsidRPr="00E87402">
        <w:rPr>
          <w:rFonts w:hint="eastAsia"/>
          <w:color w:val="000000" w:themeColor="text1"/>
        </w:rPr>
        <w:t xml:space="preserve"> J4</w:t>
      </w:r>
      <w:r w:rsidR="00E8727C" w:rsidRPr="00E87402">
        <w:rPr>
          <w:rFonts w:hint="eastAsia"/>
          <w:color w:val="000000" w:themeColor="text1"/>
        </w:rPr>
        <w:t>ジッタ</w:t>
      </w:r>
      <w:bookmarkEnd w:id="348"/>
      <w:bookmarkEnd w:id="349"/>
      <w:bookmarkEnd w:id="350"/>
      <w:bookmarkEnd w:id="351"/>
      <w:bookmarkEnd w:id="352"/>
      <w:bookmarkEnd w:id="353"/>
      <w:bookmarkEnd w:id="354"/>
      <w:bookmarkEnd w:id="355"/>
    </w:p>
    <w:p w14:paraId="39D07276" w14:textId="13BE80A3" w:rsidR="00E8727C" w:rsidRPr="00E87402" w:rsidRDefault="00E8727C" w:rsidP="00E8727C">
      <w:pPr>
        <w:pStyle w:val="af7"/>
        <w:rPr>
          <w:color w:val="000000" w:themeColor="text1"/>
        </w:rPr>
      </w:pPr>
      <w:r w:rsidRPr="00E87402">
        <w:rPr>
          <w:rFonts w:hint="eastAsia"/>
          <w:color w:val="000000" w:themeColor="text1"/>
        </w:rPr>
        <w:t>J2</w:t>
      </w:r>
      <w:r w:rsidRPr="00E87402">
        <w:rPr>
          <w:rFonts w:hint="eastAsia"/>
          <w:color w:val="000000" w:themeColor="text1"/>
        </w:rPr>
        <w:t>ジッタは</w:t>
      </w:r>
      <w:r w:rsidR="00BE14ED">
        <w:rPr>
          <w:rFonts w:hint="eastAsia"/>
          <w:color w:val="000000" w:themeColor="text1"/>
        </w:rPr>
        <w:t>，</w:t>
      </w:r>
      <w:r w:rsidRPr="00E87402">
        <w:rPr>
          <w:rFonts w:hint="eastAsia"/>
          <w:color w:val="000000" w:themeColor="text1"/>
        </w:rPr>
        <w:t>平均光パワーレベルでの時間間隔として定義され</w:t>
      </w:r>
      <w:r w:rsidR="00BE14ED">
        <w:rPr>
          <w:rFonts w:hint="eastAsia"/>
          <w:color w:val="000000" w:themeColor="text1"/>
        </w:rPr>
        <w:t>，</w:t>
      </w:r>
      <w:r w:rsidRPr="00E87402">
        <w:rPr>
          <w:rFonts w:hint="eastAsia"/>
          <w:color w:val="000000" w:themeColor="text1"/>
        </w:rPr>
        <w:t>ジッタの分布の</w:t>
      </w:r>
      <w:r w:rsidRPr="00E87402">
        <w:rPr>
          <w:rFonts w:hint="eastAsia"/>
          <w:color w:val="000000" w:themeColor="text1"/>
        </w:rPr>
        <w:t>10</w:t>
      </w:r>
      <w:r w:rsidRPr="00786944">
        <w:rPr>
          <w:rFonts w:hint="eastAsia"/>
          <w:color w:val="000000" w:themeColor="text1"/>
          <w:vertAlign w:val="superscript"/>
        </w:rPr>
        <w:t>-2</w:t>
      </w:r>
      <w:r w:rsidRPr="00E87402">
        <w:rPr>
          <w:rFonts w:hint="eastAsia"/>
          <w:color w:val="000000" w:themeColor="text1"/>
        </w:rPr>
        <w:t>以下の部分を除いた</w:t>
      </w:r>
      <w:r w:rsidR="00BE14ED">
        <w:rPr>
          <w:rFonts w:hint="eastAsia"/>
          <w:color w:val="000000" w:themeColor="text1"/>
        </w:rPr>
        <w:t>，</w:t>
      </w:r>
      <w:r w:rsidRPr="00E87402">
        <w:rPr>
          <w:rFonts w:hint="eastAsia"/>
          <w:color w:val="000000" w:themeColor="text1"/>
        </w:rPr>
        <w:t>ジッタヒストグラムの</w:t>
      </w:r>
      <w:r w:rsidRPr="00E87402">
        <w:rPr>
          <w:rFonts w:hint="eastAsia"/>
          <w:color w:val="000000" w:themeColor="text1"/>
        </w:rPr>
        <w:t>0.5</w:t>
      </w:r>
      <w:r w:rsidRPr="00E87402">
        <w:rPr>
          <w:rFonts w:hint="eastAsia"/>
          <w:color w:val="000000" w:themeColor="text1"/>
        </w:rPr>
        <w:t>パーセンタイルから</w:t>
      </w:r>
      <w:r w:rsidRPr="00E87402">
        <w:rPr>
          <w:rFonts w:hint="eastAsia"/>
          <w:color w:val="000000" w:themeColor="text1"/>
        </w:rPr>
        <w:t>99.5</w:t>
      </w:r>
      <w:r w:rsidRPr="00E87402">
        <w:rPr>
          <w:rFonts w:hint="eastAsia"/>
          <w:color w:val="000000" w:themeColor="text1"/>
        </w:rPr>
        <w:t>パーセンタイルまでの時間間隔でのジッタ分布である。</w:t>
      </w:r>
      <w:r w:rsidRPr="00E87402">
        <w:rPr>
          <w:rFonts w:hint="eastAsia"/>
          <w:color w:val="000000" w:themeColor="text1"/>
        </w:rPr>
        <w:t xml:space="preserve"> J2</w:t>
      </w:r>
      <w:r w:rsidRPr="00E87402">
        <w:rPr>
          <w:rFonts w:hint="eastAsia"/>
          <w:color w:val="000000" w:themeColor="text1"/>
        </w:rPr>
        <w:t>ジッタは</w:t>
      </w:r>
      <w:r w:rsidR="00BE14ED">
        <w:rPr>
          <w:rFonts w:hint="eastAsia"/>
          <w:color w:val="000000" w:themeColor="text1"/>
        </w:rPr>
        <w:t>，</w:t>
      </w:r>
      <w:r w:rsidR="0065601F" w:rsidRPr="00E87402">
        <w:rPr>
          <w:rFonts w:hint="eastAsia"/>
          <w:color w:val="000000" w:themeColor="text1"/>
        </w:rPr>
        <w:t>高周波側のコーナー帯域</w:t>
      </w:r>
      <w:r w:rsidR="0065601F" w:rsidRPr="00E87402">
        <w:rPr>
          <w:rFonts w:hint="eastAsia"/>
          <w:color w:val="000000" w:themeColor="text1"/>
        </w:rPr>
        <w:t xml:space="preserve"> 10MHz </w:t>
      </w:r>
      <w:r w:rsidR="0065601F" w:rsidRPr="00E87402">
        <w:rPr>
          <w:rFonts w:hint="eastAsia"/>
          <w:color w:val="000000" w:themeColor="text1"/>
        </w:rPr>
        <w:t>の</w:t>
      </w:r>
      <w:r w:rsidRPr="00E87402">
        <w:rPr>
          <w:rFonts w:hint="eastAsia"/>
          <w:color w:val="000000" w:themeColor="text1"/>
        </w:rPr>
        <w:t>クロック再生器を使用して定義される。</w:t>
      </w:r>
    </w:p>
    <w:p w14:paraId="0CC3E12D" w14:textId="7D8ADFBC" w:rsidR="00E8727C" w:rsidRPr="00E87402" w:rsidRDefault="00E8727C" w:rsidP="00E8727C">
      <w:pPr>
        <w:pStyle w:val="af7"/>
        <w:rPr>
          <w:color w:val="000000" w:themeColor="text1"/>
        </w:rPr>
      </w:pPr>
      <w:r w:rsidRPr="00E87402">
        <w:rPr>
          <w:rFonts w:hint="eastAsia"/>
          <w:color w:val="000000" w:themeColor="text1"/>
        </w:rPr>
        <w:t>オシロスコープを使用して測定した場合</w:t>
      </w:r>
      <w:r w:rsidR="00BE14ED">
        <w:rPr>
          <w:rFonts w:hint="eastAsia"/>
          <w:color w:val="000000" w:themeColor="text1"/>
        </w:rPr>
        <w:t>，</w:t>
      </w:r>
      <w:r w:rsidRPr="00E87402">
        <w:rPr>
          <w:rFonts w:hint="eastAsia"/>
          <w:color w:val="000000" w:themeColor="text1"/>
        </w:rPr>
        <w:t>ヒストグラム少なくとも</w:t>
      </w:r>
      <w:r w:rsidRPr="00E87402">
        <w:rPr>
          <w:rFonts w:hint="eastAsia"/>
          <w:color w:val="000000" w:themeColor="text1"/>
        </w:rPr>
        <w:t>10,000</w:t>
      </w:r>
      <w:r w:rsidRPr="00E87402">
        <w:rPr>
          <w:rFonts w:hint="eastAsia"/>
          <w:color w:val="000000" w:themeColor="text1"/>
        </w:rPr>
        <w:t>ヒットを含むべきであり</w:t>
      </w:r>
      <w:r w:rsidR="00BE14ED">
        <w:rPr>
          <w:rFonts w:hint="eastAsia"/>
          <w:color w:val="000000" w:themeColor="text1"/>
        </w:rPr>
        <w:t>，</w:t>
      </w:r>
      <w:r w:rsidRPr="00E87402">
        <w:rPr>
          <w:rFonts w:hint="eastAsia"/>
          <w:color w:val="000000" w:themeColor="text1"/>
        </w:rPr>
        <w:t>信号振幅の約</w:t>
      </w:r>
      <w:r w:rsidRPr="00E87402">
        <w:rPr>
          <w:rFonts w:hint="eastAsia"/>
          <w:color w:val="000000" w:themeColor="text1"/>
        </w:rPr>
        <w:t>1</w:t>
      </w:r>
      <w:r w:rsidRPr="00E87402">
        <w:rPr>
          <w:rFonts w:hint="eastAsia"/>
          <w:color w:val="000000" w:themeColor="text1"/>
        </w:rPr>
        <w:t>％を占めるべきである。測定された場合</w:t>
      </w:r>
      <w:r w:rsidRPr="00E87402">
        <w:rPr>
          <w:rFonts w:hint="eastAsia"/>
          <w:color w:val="000000" w:themeColor="text1"/>
        </w:rPr>
        <w:t>BER</w:t>
      </w:r>
      <w:r w:rsidRPr="00E87402">
        <w:rPr>
          <w:rFonts w:hint="eastAsia"/>
          <w:color w:val="000000" w:themeColor="text1"/>
        </w:rPr>
        <w:t>と判定時間</w:t>
      </w:r>
      <w:r w:rsidR="007A07BB">
        <w:rPr>
          <w:rFonts w:hint="eastAsia"/>
          <w:color w:val="000000" w:themeColor="text1"/>
        </w:rPr>
        <w:t>の関係を図示</w:t>
      </w:r>
      <w:r w:rsidRPr="007A07BB">
        <w:rPr>
          <w:rFonts w:hint="eastAsia"/>
          <w:color w:val="000000" w:themeColor="text1"/>
        </w:rPr>
        <w:t>する</w:t>
      </w:r>
      <w:r w:rsidRPr="00E87402">
        <w:rPr>
          <w:rFonts w:hint="eastAsia"/>
          <w:color w:val="000000" w:themeColor="text1"/>
        </w:rPr>
        <w:t>ことにより</w:t>
      </w:r>
      <w:r w:rsidR="00BE14ED">
        <w:rPr>
          <w:rFonts w:hint="eastAsia"/>
          <w:color w:val="000000" w:themeColor="text1"/>
        </w:rPr>
        <w:t>，</w:t>
      </w:r>
      <w:r w:rsidRPr="00E87402">
        <w:rPr>
          <w:rFonts w:hint="eastAsia"/>
          <w:color w:val="000000" w:themeColor="text1"/>
        </w:rPr>
        <w:t>J2</w:t>
      </w:r>
      <w:r w:rsidRPr="00E87402">
        <w:rPr>
          <w:rFonts w:hint="eastAsia"/>
          <w:color w:val="000000" w:themeColor="text1"/>
        </w:rPr>
        <w:t>は</w:t>
      </w:r>
      <w:r w:rsidRPr="00E87402">
        <w:rPr>
          <w:rFonts w:hint="eastAsia"/>
          <w:color w:val="000000" w:themeColor="text1"/>
        </w:rPr>
        <w:t>2</w:t>
      </w:r>
      <w:r w:rsidRPr="00E87402">
        <w:rPr>
          <w:rFonts w:hint="eastAsia"/>
          <w:color w:val="000000" w:themeColor="text1"/>
        </w:rPr>
        <w:t>点間の時間間隔であり</w:t>
      </w:r>
      <w:r w:rsidR="00BE14ED">
        <w:rPr>
          <w:rFonts w:hint="eastAsia"/>
          <w:color w:val="000000" w:themeColor="text1"/>
        </w:rPr>
        <w:t>，</w:t>
      </w:r>
      <w:r w:rsidRPr="00E87402">
        <w:rPr>
          <w:rFonts w:hint="eastAsia"/>
          <w:color w:val="000000" w:themeColor="text1"/>
        </w:rPr>
        <w:t>BER</w:t>
      </w:r>
      <w:r w:rsidRPr="00E87402">
        <w:rPr>
          <w:rFonts w:hint="eastAsia"/>
          <w:color w:val="000000" w:themeColor="text1"/>
        </w:rPr>
        <w:t>は</w:t>
      </w:r>
      <w:r w:rsidRPr="00E87402">
        <w:rPr>
          <w:rFonts w:hint="eastAsia"/>
          <w:color w:val="000000" w:themeColor="text1"/>
        </w:rPr>
        <w:t>2.5</w:t>
      </w:r>
      <w:r w:rsidRPr="00E87402">
        <w:rPr>
          <w:rFonts w:hint="eastAsia"/>
          <w:color w:val="000000" w:themeColor="text1"/>
        </w:rPr>
        <w:t>×</w:t>
      </w:r>
      <w:r w:rsidRPr="00E87402">
        <w:rPr>
          <w:rFonts w:hint="eastAsia"/>
          <w:color w:val="000000" w:themeColor="text1"/>
        </w:rPr>
        <w:t xml:space="preserve">10 </w:t>
      </w:r>
      <w:r w:rsidRPr="00E87402">
        <w:rPr>
          <w:rFonts w:hint="eastAsia"/>
          <w:color w:val="000000" w:themeColor="text1"/>
          <w:vertAlign w:val="superscript"/>
        </w:rPr>
        <w:t>-3</w:t>
      </w:r>
      <w:r w:rsidRPr="00E87402">
        <w:rPr>
          <w:rFonts w:hint="eastAsia"/>
          <w:color w:val="000000" w:themeColor="text1"/>
        </w:rPr>
        <w:t>である。</w:t>
      </w:r>
      <w:r w:rsidRPr="00E87402">
        <w:rPr>
          <w:rFonts w:hint="eastAsia"/>
          <w:color w:val="000000" w:themeColor="text1"/>
        </w:rPr>
        <w:t>J4</w:t>
      </w:r>
      <w:r w:rsidRPr="00E87402">
        <w:rPr>
          <w:rFonts w:hint="eastAsia"/>
          <w:color w:val="000000" w:themeColor="text1"/>
        </w:rPr>
        <w:t>ジッタは</w:t>
      </w:r>
      <w:r w:rsidR="00BE14ED">
        <w:rPr>
          <w:rFonts w:hint="eastAsia"/>
          <w:color w:val="000000" w:themeColor="text1"/>
        </w:rPr>
        <w:t>，</w:t>
      </w:r>
      <w:r w:rsidRPr="00E87402">
        <w:rPr>
          <w:rFonts w:hint="eastAsia"/>
          <w:color w:val="000000" w:themeColor="text1"/>
        </w:rPr>
        <w:t>ジッタ分布の</w:t>
      </w:r>
      <w:r w:rsidRPr="00E87402">
        <w:rPr>
          <w:rFonts w:hint="eastAsia"/>
          <w:color w:val="000000" w:themeColor="text1"/>
        </w:rPr>
        <w:t>10</w:t>
      </w:r>
      <w:r w:rsidRPr="00786944">
        <w:rPr>
          <w:rFonts w:hint="eastAsia"/>
          <w:color w:val="000000" w:themeColor="text1"/>
          <w:vertAlign w:val="superscript"/>
        </w:rPr>
        <w:t>-4</w:t>
      </w:r>
      <w:r w:rsidRPr="00E87402">
        <w:rPr>
          <w:rFonts w:hint="eastAsia"/>
          <w:color w:val="000000" w:themeColor="text1"/>
        </w:rPr>
        <w:t>以下の部分を除いた平均光パワーレベルでの時間間隔であり</w:t>
      </w:r>
      <w:r w:rsidR="00BE14ED">
        <w:rPr>
          <w:rFonts w:hint="eastAsia"/>
          <w:color w:val="000000" w:themeColor="text1"/>
        </w:rPr>
        <w:t>，</w:t>
      </w:r>
      <w:r w:rsidRPr="00E87402">
        <w:rPr>
          <w:rFonts w:hint="eastAsia"/>
          <w:color w:val="000000" w:themeColor="text1"/>
        </w:rPr>
        <w:t>クロック再生器を使用して定義される。オシロスコープを用いて測定した場合に</w:t>
      </w:r>
      <w:r w:rsidR="00BE14ED">
        <w:rPr>
          <w:rFonts w:hint="eastAsia"/>
          <w:color w:val="000000" w:themeColor="text1"/>
        </w:rPr>
        <w:t>，</w:t>
      </w:r>
      <w:r w:rsidRPr="00E87402">
        <w:rPr>
          <w:rFonts w:hint="eastAsia"/>
          <w:color w:val="000000" w:themeColor="text1"/>
        </w:rPr>
        <w:t>ヒストグラムには少なくとも</w:t>
      </w:r>
      <w:r w:rsidRPr="00E87402">
        <w:rPr>
          <w:rFonts w:hint="eastAsia"/>
          <w:color w:val="000000" w:themeColor="text1"/>
        </w:rPr>
        <w:t>1,000,000</w:t>
      </w:r>
      <w:r w:rsidRPr="00E87402">
        <w:rPr>
          <w:rFonts w:hint="eastAsia"/>
          <w:color w:val="000000" w:themeColor="text1"/>
        </w:rPr>
        <w:t>点が含まれ</w:t>
      </w:r>
      <w:r w:rsidR="00BE14ED">
        <w:rPr>
          <w:rFonts w:hint="eastAsia"/>
          <w:color w:val="000000" w:themeColor="text1"/>
        </w:rPr>
        <w:t>，</w:t>
      </w:r>
      <w:r w:rsidRPr="00E87402">
        <w:rPr>
          <w:rFonts w:hint="eastAsia"/>
          <w:color w:val="000000" w:themeColor="text1"/>
        </w:rPr>
        <w:t>信号振幅の約</w:t>
      </w:r>
      <w:r w:rsidRPr="00E87402">
        <w:rPr>
          <w:rFonts w:hint="eastAsia"/>
          <w:color w:val="000000" w:themeColor="text1"/>
        </w:rPr>
        <w:t>1</w:t>
      </w:r>
      <w:r w:rsidRPr="00E87402">
        <w:rPr>
          <w:rFonts w:hint="eastAsia"/>
          <w:color w:val="000000" w:themeColor="text1"/>
        </w:rPr>
        <w:t>％が考慮されている必要がある。</w:t>
      </w:r>
      <w:r w:rsidRPr="00E87402">
        <w:rPr>
          <w:rFonts w:hint="eastAsia"/>
          <w:color w:val="000000" w:themeColor="text1"/>
        </w:rPr>
        <w:t xml:space="preserve"> BER</w:t>
      </w:r>
      <w:r w:rsidRPr="00E87402">
        <w:rPr>
          <w:rFonts w:hint="eastAsia"/>
          <w:color w:val="000000" w:themeColor="text1"/>
        </w:rPr>
        <w:t>と判定時間をプロットして測定した場合に</w:t>
      </w:r>
      <w:r w:rsidR="00BE14ED">
        <w:rPr>
          <w:rFonts w:hint="eastAsia"/>
          <w:color w:val="000000" w:themeColor="text1"/>
        </w:rPr>
        <w:t>，</w:t>
      </w:r>
      <w:r w:rsidRPr="00E87402">
        <w:rPr>
          <w:rFonts w:hint="eastAsia"/>
          <w:color w:val="000000" w:themeColor="text1"/>
        </w:rPr>
        <w:t>J4</w:t>
      </w:r>
      <w:r w:rsidRPr="00E87402">
        <w:rPr>
          <w:rFonts w:hint="eastAsia"/>
          <w:color w:val="000000" w:themeColor="text1"/>
        </w:rPr>
        <w:t>は</w:t>
      </w:r>
      <w:r w:rsidRPr="00E87402">
        <w:rPr>
          <w:rFonts w:hint="eastAsia"/>
          <w:color w:val="000000" w:themeColor="text1"/>
        </w:rPr>
        <w:t>2.5</w:t>
      </w:r>
      <w:r w:rsidRPr="00E87402">
        <w:rPr>
          <w:rFonts w:hint="eastAsia"/>
          <w:color w:val="000000" w:themeColor="text1"/>
        </w:rPr>
        <w:t>×</w:t>
      </w:r>
      <w:r w:rsidRPr="00E87402">
        <w:rPr>
          <w:rFonts w:hint="eastAsia"/>
          <w:color w:val="000000" w:themeColor="text1"/>
        </w:rPr>
        <w:t xml:space="preserve">10 </w:t>
      </w:r>
      <w:r w:rsidRPr="00E87402">
        <w:rPr>
          <w:rFonts w:hint="eastAsia"/>
          <w:color w:val="000000" w:themeColor="text1"/>
          <w:vertAlign w:val="superscript"/>
        </w:rPr>
        <w:t>-5</w:t>
      </w:r>
      <w:r w:rsidRPr="00E87402">
        <w:rPr>
          <w:rFonts w:hint="eastAsia"/>
          <w:color w:val="000000" w:themeColor="text1"/>
        </w:rPr>
        <w:t>の</w:t>
      </w:r>
      <w:r w:rsidRPr="00E87402">
        <w:rPr>
          <w:rFonts w:hint="eastAsia"/>
          <w:color w:val="000000" w:themeColor="text1"/>
        </w:rPr>
        <w:t>BER</w:t>
      </w:r>
      <w:r w:rsidRPr="00E87402">
        <w:rPr>
          <w:rFonts w:hint="eastAsia"/>
          <w:color w:val="000000" w:themeColor="text1"/>
        </w:rPr>
        <w:t>を有する</w:t>
      </w:r>
      <w:r w:rsidRPr="00E87402">
        <w:rPr>
          <w:rFonts w:hint="eastAsia"/>
          <w:color w:val="000000" w:themeColor="text1"/>
        </w:rPr>
        <w:t>2</w:t>
      </w:r>
      <w:r w:rsidRPr="00E87402">
        <w:rPr>
          <w:rFonts w:hint="eastAsia"/>
          <w:color w:val="000000" w:themeColor="text1"/>
        </w:rPr>
        <w:t>点の時間間隔である。</w:t>
      </w:r>
    </w:p>
    <w:p w14:paraId="51A239B0" w14:textId="3AFBA8B2" w:rsidR="00E8727C" w:rsidRPr="00E87402" w:rsidRDefault="00CC73EE" w:rsidP="00E8727C">
      <w:pPr>
        <w:pStyle w:val="affffa"/>
        <w:rPr>
          <w:color w:val="000000" w:themeColor="text1"/>
        </w:rPr>
      </w:pPr>
      <w:bookmarkStart w:id="356" w:name="_Toc32761755"/>
      <w:bookmarkStart w:id="357" w:name="_Toc32929748"/>
      <w:bookmarkStart w:id="358" w:name="_Toc32929808"/>
      <w:bookmarkStart w:id="359" w:name="_Toc46415213"/>
      <w:bookmarkStart w:id="360" w:name="_Toc46415380"/>
      <w:bookmarkStart w:id="361" w:name="_Toc46483494"/>
      <w:bookmarkStart w:id="362" w:name="_Toc46496446"/>
      <w:bookmarkStart w:id="363" w:name="_Toc52264245"/>
      <w:r w:rsidRPr="00E87402">
        <w:rPr>
          <w:color w:val="000000" w:themeColor="text1"/>
        </w:rPr>
        <w:t>7</w:t>
      </w:r>
      <w:r w:rsidR="00E8727C" w:rsidRPr="00E87402">
        <w:rPr>
          <w:color w:val="000000" w:themeColor="text1"/>
        </w:rPr>
        <w:t>.</w:t>
      </w:r>
      <w:r w:rsidR="00E8727C" w:rsidRPr="00E87402">
        <w:rPr>
          <w:rFonts w:hint="eastAsia"/>
          <w:color w:val="000000" w:themeColor="text1"/>
        </w:rPr>
        <w:t>3</w:t>
      </w:r>
      <w:r w:rsidR="00E8727C" w:rsidRPr="00E87402">
        <w:rPr>
          <w:color w:val="000000" w:themeColor="text1"/>
        </w:rPr>
        <w:t>.</w:t>
      </w:r>
      <w:r w:rsidR="008C76F7" w:rsidRPr="00E87402">
        <w:rPr>
          <w:color w:val="000000" w:themeColor="text1"/>
        </w:rPr>
        <w:t>5</w:t>
      </w:r>
      <w:r w:rsidR="00E8727C" w:rsidRPr="00E87402">
        <w:rPr>
          <w:color w:val="000000" w:themeColor="text1"/>
        </w:rPr>
        <w:tab/>
      </w:r>
      <w:r w:rsidR="00E8727C" w:rsidRPr="00E87402">
        <w:rPr>
          <w:rFonts w:hint="eastAsia"/>
          <w:color w:val="000000" w:themeColor="text1"/>
        </w:rPr>
        <w:t>ストレスド</w:t>
      </w:r>
      <w:r w:rsidR="007F4869" w:rsidRPr="00E87402">
        <w:rPr>
          <w:rFonts w:hint="eastAsia"/>
          <w:color w:val="000000" w:themeColor="text1"/>
        </w:rPr>
        <w:t>受信部</w:t>
      </w:r>
      <w:r w:rsidR="00E8727C" w:rsidRPr="00E87402">
        <w:rPr>
          <w:rFonts w:hint="eastAsia"/>
          <w:color w:val="000000" w:themeColor="text1"/>
        </w:rPr>
        <w:t>適合試験における信号の検証</w:t>
      </w:r>
      <w:bookmarkEnd w:id="356"/>
      <w:bookmarkEnd w:id="357"/>
      <w:bookmarkEnd w:id="358"/>
      <w:bookmarkEnd w:id="359"/>
      <w:bookmarkEnd w:id="360"/>
      <w:bookmarkEnd w:id="361"/>
      <w:bookmarkEnd w:id="362"/>
      <w:bookmarkEnd w:id="363"/>
    </w:p>
    <w:p w14:paraId="578BF392" w14:textId="447957FB" w:rsidR="00A75730" w:rsidRPr="00E87402" w:rsidRDefault="00A75730" w:rsidP="00A75730">
      <w:pPr>
        <w:pStyle w:val="af7"/>
        <w:rPr>
          <w:color w:val="000000" w:themeColor="text1"/>
        </w:rPr>
      </w:pPr>
      <w:r w:rsidRPr="00E87402">
        <w:rPr>
          <w:rFonts w:hint="eastAsia"/>
          <w:color w:val="000000" w:themeColor="text1"/>
        </w:rPr>
        <w:t>ストレスド</w:t>
      </w:r>
      <w:r w:rsidR="007F4869" w:rsidRPr="00E87402">
        <w:rPr>
          <w:rFonts w:hint="eastAsia"/>
          <w:color w:val="000000" w:themeColor="text1"/>
        </w:rPr>
        <w:t>受信部</w:t>
      </w:r>
      <w:r w:rsidRPr="00E87402">
        <w:rPr>
          <w:rFonts w:hint="eastAsia"/>
          <w:color w:val="000000" w:themeColor="text1"/>
        </w:rPr>
        <w:t>適合試験における信号は</w:t>
      </w:r>
      <w:r w:rsidR="00BE14ED">
        <w:rPr>
          <w:rFonts w:hint="eastAsia"/>
          <w:color w:val="000000" w:themeColor="text1"/>
        </w:rPr>
        <w:t>，</w:t>
      </w:r>
      <w:r w:rsidRPr="00E87402">
        <w:rPr>
          <w:rFonts w:hint="eastAsia"/>
          <w:color w:val="000000" w:themeColor="text1"/>
        </w:rPr>
        <w:t>19.34GHz</w:t>
      </w:r>
      <w:r w:rsidRPr="00E87402">
        <w:rPr>
          <w:rFonts w:hint="eastAsia"/>
          <w:color w:val="000000" w:themeColor="text1"/>
        </w:rPr>
        <w:t>の基準周波数</w:t>
      </w:r>
      <w:r w:rsidRPr="00E87402">
        <w:rPr>
          <w:rFonts w:hint="eastAsia"/>
          <w:color w:val="000000" w:themeColor="text1"/>
        </w:rPr>
        <w:t>fr</w:t>
      </w:r>
      <w:r w:rsidRPr="00E87402">
        <w:rPr>
          <w:rFonts w:hint="eastAsia"/>
          <w:color w:val="000000" w:themeColor="text1"/>
        </w:rPr>
        <w:t>を有する理想的な</w:t>
      </w:r>
      <w:r w:rsidRPr="00E87402">
        <w:rPr>
          <w:rFonts w:hint="eastAsia"/>
          <w:color w:val="000000" w:themeColor="text1"/>
        </w:rPr>
        <w:t>4</w:t>
      </w:r>
      <w:r w:rsidRPr="00E87402">
        <w:rPr>
          <w:rFonts w:hint="eastAsia"/>
          <w:color w:val="000000" w:themeColor="text1"/>
        </w:rPr>
        <w:t>次のベッセル</w:t>
      </w:r>
      <w:r w:rsidRPr="00E87402">
        <w:rPr>
          <w:rFonts w:hint="eastAsia"/>
          <w:color w:val="000000" w:themeColor="text1"/>
        </w:rPr>
        <w:t xml:space="preserve"> - </w:t>
      </w:r>
      <w:r w:rsidRPr="00E87402">
        <w:rPr>
          <w:rFonts w:hint="eastAsia"/>
          <w:color w:val="000000" w:themeColor="text1"/>
        </w:rPr>
        <w:t>トムソン応答と基準</w:t>
      </w:r>
      <w:r w:rsidR="007F4869" w:rsidRPr="00E87402">
        <w:rPr>
          <w:rFonts w:hint="eastAsia"/>
          <w:color w:val="000000" w:themeColor="text1"/>
        </w:rPr>
        <w:t>受信部</w:t>
      </w:r>
      <w:r w:rsidRPr="00E87402">
        <w:rPr>
          <w:rFonts w:hint="eastAsia"/>
          <w:color w:val="000000" w:themeColor="text1"/>
        </w:rPr>
        <w:t>を用いて検証される。</w:t>
      </w:r>
      <w:r w:rsidRPr="00E87402">
        <w:rPr>
          <w:rFonts w:hint="eastAsia"/>
          <w:color w:val="000000" w:themeColor="text1"/>
        </w:rPr>
        <w:t xml:space="preserve"> G.691</w:t>
      </w:r>
      <w:r w:rsidRPr="00E87402">
        <w:rPr>
          <w:rFonts w:hint="eastAsia"/>
          <w:color w:val="000000" w:themeColor="text1"/>
        </w:rPr>
        <w:t>の許容フィルタは</w:t>
      </w:r>
      <w:r w:rsidR="00BE14ED">
        <w:rPr>
          <w:rFonts w:hint="eastAsia"/>
          <w:color w:val="000000" w:themeColor="text1"/>
        </w:rPr>
        <w:t>，</w:t>
      </w:r>
      <w:r w:rsidRPr="00E87402">
        <w:rPr>
          <w:rFonts w:hint="eastAsia"/>
          <w:color w:val="000000" w:themeColor="text1"/>
        </w:rPr>
        <w:t>この較正を著しく低下させる可能性がある。</w:t>
      </w:r>
      <w:r w:rsidR="00B24704" w:rsidRPr="00E87402">
        <w:rPr>
          <w:rFonts w:hint="eastAsia"/>
          <w:color w:val="000000" w:themeColor="text1"/>
        </w:rPr>
        <w:t>図</w:t>
      </w:r>
      <w:r w:rsidR="0034216D">
        <w:rPr>
          <w:color w:val="000000" w:themeColor="text1"/>
        </w:rPr>
        <w:t>6</w:t>
      </w:r>
      <w:r w:rsidRPr="00E87402">
        <w:rPr>
          <w:rFonts w:hint="eastAsia"/>
          <w:color w:val="000000" w:themeColor="text1"/>
        </w:rPr>
        <w:t>におけるクロック源からクロック出力は</w:t>
      </w:r>
      <w:r w:rsidR="00BE14ED">
        <w:rPr>
          <w:rFonts w:hint="eastAsia"/>
          <w:color w:val="000000" w:themeColor="text1"/>
        </w:rPr>
        <w:t>，</w:t>
      </w:r>
      <w:r w:rsidRPr="00E87402">
        <w:rPr>
          <w:rFonts w:hint="eastAsia"/>
          <w:color w:val="000000" w:themeColor="text1"/>
        </w:rPr>
        <w:t>正弦波ジッタで変調される。</w:t>
      </w:r>
      <w:r w:rsidRPr="00E87402">
        <w:rPr>
          <w:rFonts w:hint="eastAsia"/>
          <w:color w:val="000000" w:themeColor="text1"/>
        </w:rPr>
        <w:t xml:space="preserve"> </w:t>
      </w:r>
      <w:r w:rsidRPr="00E87402">
        <w:rPr>
          <w:rFonts w:hint="eastAsia"/>
          <w:color w:val="000000" w:themeColor="text1"/>
        </w:rPr>
        <w:t>オシロスコープを使用して最終的なストレスドアイ</w:t>
      </w:r>
      <w:r w:rsidRPr="00E87402">
        <w:rPr>
          <w:rFonts w:hint="eastAsia"/>
          <w:color w:val="000000" w:themeColor="text1"/>
        </w:rPr>
        <w:t>J2</w:t>
      </w:r>
      <w:r w:rsidRPr="00E87402">
        <w:rPr>
          <w:rFonts w:hint="eastAsia"/>
          <w:color w:val="000000" w:themeColor="text1"/>
        </w:rPr>
        <w:t>ジッタと正弦波ジッタ成分を含むストレスドアイ</w:t>
      </w:r>
      <w:r w:rsidRPr="00E87402">
        <w:rPr>
          <w:rFonts w:hint="eastAsia"/>
          <w:color w:val="000000" w:themeColor="text1"/>
        </w:rPr>
        <w:t>J4</w:t>
      </w:r>
      <w:r w:rsidRPr="00E87402">
        <w:rPr>
          <w:rFonts w:hint="eastAsia"/>
          <w:color w:val="000000" w:themeColor="text1"/>
        </w:rPr>
        <w:t>ジッタを較正するには</w:t>
      </w:r>
      <w:r w:rsidR="00BE14ED">
        <w:rPr>
          <w:rFonts w:hint="eastAsia"/>
          <w:color w:val="000000" w:themeColor="text1"/>
        </w:rPr>
        <w:t>，</w:t>
      </w:r>
      <w:r w:rsidRPr="00E87402">
        <w:rPr>
          <w:rFonts w:hint="eastAsia"/>
          <w:color w:val="000000" w:themeColor="text1"/>
        </w:rPr>
        <w:t>クロック再生器が必要となる。</w:t>
      </w:r>
    </w:p>
    <w:p w14:paraId="2F0C11B0" w14:textId="07ED6DF4" w:rsidR="00A75730" w:rsidRPr="00E87402" w:rsidRDefault="00A75730" w:rsidP="00A75730">
      <w:pPr>
        <w:pStyle w:val="af7"/>
        <w:rPr>
          <w:color w:val="000000" w:themeColor="text1"/>
        </w:rPr>
      </w:pPr>
      <w:r w:rsidRPr="00E87402">
        <w:rPr>
          <w:rFonts w:hint="eastAsia"/>
          <w:color w:val="000000" w:themeColor="text1"/>
        </w:rPr>
        <w:t>測定系に含まれる過度のノイズ</w:t>
      </w:r>
      <w:r w:rsidRPr="00E87402">
        <w:rPr>
          <w:rFonts w:hint="eastAsia"/>
          <w:color w:val="000000" w:themeColor="text1"/>
        </w:rPr>
        <w:t>/</w:t>
      </w:r>
      <w:r w:rsidRPr="00E87402">
        <w:rPr>
          <w:rFonts w:hint="eastAsia"/>
          <w:color w:val="000000" w:themeColor="text1"/>
        </w:rPr>
        <w:t>ジッタは</w:t>
      </w:r>
      <w:r w:rsidR="00BE14ED">
        <w:rPr>
          <w:rFonts w:hint="eastAsia"/>
          <w:color w:val="000000" w:themeColor="text1"/>
        </w:rPr>
        <w:t>，</w:t>
      </w:r>
      <w:r w:rsidRPr="00E87402">
        <w:rPr>
          <w:rFonts w:hint="eastAsia"/>
          <w:color w:val="000000" w:themeColor="text1"/>
        </w:rPr>
        <w:t>試験中の</w:t>
      </w:r>
      <w:r w:rsidR="007F4869" w:rsidRPr="00E87402">
        <w:rPr>
          <w:rFonts w:hint="eastAsia"/>
          <w:color w:val="000000" w:themeColor="text1"/>
        </w:rPr>
        <w:t>受信部</w:t>
      </w:r>
      <w:r w:rsidRPr="00E87402">
        <w:rPr>
          <w:rFonts w:hint="eastAsia"/>
          <w:color w:val="000000" w:themeColor="text1"/>
        </w:rPr>
        <w:t>に十分なストレスを与えない入力信号を生じるため</w:t>
      </w:r>
      <w:r w:rsidR="00BE14ED">
        <w:rPr>
          <w:rFonts w:hint="eastAsia"/>
          <w:color w:val="000000" w:themeColor="text1"/>
        </w:rPr>
        <w:t>，</w:t>
      </w:r>
      <w:r w:rsidRPr="00E87402">
        <w:rPr>
          <w:rFonts w:hint="eastAsia"/>
          <w:color w:val="000000" w:themeColor="text1"/>
        </w:rPr>
        <w:t>試験信号を特性評価する場合には注意が必要で</w:t>
      </w:r>
      <w:ins w:id="364" w:author="黒部　立郎" w:date="2020-12-15T20:00:00Z">
        <w:r w:rsidR="00B95331">
          <w:rPr>
            <w:rFonts w:hint="eastAsia"/>
            <w:color w:val="000000" w:themeColor="text1"/>
          </w:rPr>
          <w:t>ある。</w:t>
        </w:r>
      </w:ins>
      <w:del w:id="365" w:author="黒部　立郎" w:date="2020-12-15T19:59:00Z">
        <w:r w:rsidRPr="00E87402" w:rsidDel="00B95331">
          <w:rPr>
            <w:rFonts w:hint="eastAsia"/>
            <w:color w:val="000000" w:themeColor="text1"/>
          </w:rPr>
          <w:delText>す</w:delText>
        </w:r>
      </w:del>
      <w:del w:id="366" w:author="黒部　立郎" w:date="2020-12-15T20:00:00Z">
        <w:r w:rsidRPr="00E87402" w:rsidDel="00B95331">
          <w:rPr>
            <w:rFonts w:hint="eastAsia"/>
            <w:color w:val="000000" w:themeColor="text1"/>
          </w:rPr>
          <w:delText>ストレスが不十分な信号を用いて</w:delText>
        </w:r>
        <w:r w:rsidR="007F4869" w:rsidRPr="00E87402" w:rsidDel="00B95331">
          <w:rPr>
            <w:rFonts w:hint="eastAsia"/>
            <w:color w:val="000000" w:themeColor="text1"/>
          </w:rPr>
          <w:delText>受信部</w:delText>
        </w:r>
        <w:r w:rsidRPr="00E87402" w:rsidDel="00B95331">
          <w:rPr>
            <w:rFonts w:hint="eastAsia"/>
            <w:color w:val="000000" w:themeColor="text1"/>
          </w:rPr>
          <w:delText>の耐性試験が行われた場合</w:delText>
        </w:r>
        <w:r w:rsidR="00BE14ED" w:rsidDel="00B95331">
          <w:rPr>
            <w:rFonts w:hint="eastAsia"/>
            <w:color w:val="000000" w:themeColor="text1"/>
          </w:rPr>
          <w:delText>，</w:delText>
        </w:r>
        <w:r w:rsidRPr="00E87402" w:rsidDel="00B95331">
          <w:rPr>
            <w:rFonts w:hint="eastAsia"/>
            <w:color w:val="000000" w:themeColor="text1"/>
          </w:rPr>
          <w:delText>準拠していない</w:delText>
        </w:r>
      </w:del>
      <w:del w:id="367" w:author="黒部　立郎" w:date="2020-12-15T19:59:00Z">
        <w:r w:rsidRPr="00E87402" w:rsidDel="00B95331">
          <w:rPr>
            <w:rFonts w:hint="eastAsia"/>
            <w:color w:val="000000" w:themeColor="text1"/>
          </w:rPr>
          <w:delText>レシーバ</w:delText>
        </w:r>
      </w:del>
      <w:del w:id="368" w:author="黒部　立郎" w:date="2020-12-15T20:00:00Z">
        <w:r w:rsidRPr="00E87402" w:rsidDel="00B95331">
          <w:rPr>
            <w:rFonts w:hint="eastAsia"/>
            <w:color w:val="000000" w:themeColor="text1"/>
          </w:rPr>
          <w:delText>が用いられる可能性がある。</w:delText>
        </w:r>
      </w:del>
    </w:p>
    <w:p w14:paraId="66D7E57D" w14:textId="2AE09933" w:rsidR="0087582B" w:rsidRPr="00E87402" w:rsidRDefault="00A75730" w:rsidP="00A75730">
      <w:pPr>
        <w:pStyle w:val="af7"/>
        <w:rPr>
          <w:color w:val="000000" w:themeColor="text1"/>
        </w:rPr>
      </w:pPr>
      <w:r w:rsidRPr="00E87402">
        <w:rPr>
          <w:rFonts w:hint="eastAsia"/>
          <w:color w:val="000000" w:themeColor="text1"/>
        </w:rPr>
        <w:lastRenderedPageBreak/>
        <w:t>参照される</w:t>
      </w:r>
      <w:r w:rsidRPr="00E87402">
        <w:rPr>
          <w:rFonts w:hint="eastAsia"/>
          <w:color w:val="000000" w:themeColor="text1"/>
        </w:rPr>
        <w:t>O/E</w:t>
      </w:r>
      <w:r w:rsidRPr="00E87402">
        <w:rPr>
          <w:rFonts w:hint="eastAsia"/>
          <w:color w:val="000000" w:themeColor="text1"/>
        </w:rPr>
        <w:t>コンバータ</w:t>
      </w:r>
      <w:r w:rsidR="00BE14ED">
        <w:rPr>
          <w:rFonts w:hint="eastAsia"/>
          <w:color w:val="000000" w:themeColor="text1"/>
        </w:rPr>
        <w:t>，</w:t>
      </w:r>
      <w:r w:rsidRPr="00E87402">
        <w:rPr>
          <w:rFonts w:hint="eastAsia"/>
          <w:color w:val="000000" w:themeColor="text1"/>
        </w:rPr>
        <w:t>フィルタから入るノイズやジッタを最小限に抑えるように注意する必要がある。もしくは</w:t>
      </w:r>
      <w:r w:rsidRPr="00E87402">
        <w:rPr>
          <w:rFonts w:hint="eastAsia"/>
          <w:color w:val="000000" w:themeColor="text1"/>
        </w:rPr>
        <w:t>BERT</w:t>
      </w:r>
      <w:r w:rsidRPr="00E87402">
        <w:rPr>
          <w:rFonts w:hint="eastAsia"/>
          <w:color w:val="000000" w:themeColor="text1"/>
        </w:rPr>
        <w:t>測定において必要に応じてノイズを補正する必要がある。</w:t>
      </w:r>
    </w:p>
    <w:p w14:paraId="538D6A77" w14:textId="76643BC9" w:rsidR="00E8727C" w:rsidRPr="00E87402" w:rsidRDefault="00A75730" w:rsidP="001D7F2B">
      <w:pPr>
        <w:pStyle w:val="af7"/>
        <w:rPr>
          <w:color w:val="000000" w:themeColor="text1"/>
        </w:rPr>
      </w:pPr>
      <w:r w:rsidRPr="00E87402">
        <w:rPr>
          <w:rFonts w:hint="eastAsia"/>
          <w:color w:val="000000" w:themeColor="text1"/>
        </w:rPr>
        <w:t>BER</w:t>
      </w:r>
      <w:r w:rsidRPr="00E87402">
        <w:rPr>
          <w:rFonts w:hint="eastAsia"/>
          <w:color w:val="000000" w:themeColor="text1"/>
        </w:rPr>
        <w:t>掃引測定および</w:t>
      </w:r>
      <w:r w:rsidR="002D1900">
        <w:rPr>
          <w:rFonts w:hint="eastAsia"/>
          <w:color w:val="000000" w:themeColor="text1"/>
        </w:rPr>
        <w:t>測定</w:t>
      </w:r>
      <w:r w:rsidRPr="00E87402">
        <w:rPr>
          <w:rFonts w:hint="eastAsia"/>
          <w:color w:val="000000" w:themeColor="text1"/>
        </w:rPr>
        <w:t>装置の詳細は</w:t>
      </w:r>
      <w:r w:rsidR="00BE14ED">
        <w:rPr>
          <w:rFonts w:hint="eastAsia"/>
          <w:color w:val="000000" w:themeColor="text1"/>
        </w:rPr>
        <w:t>，</w:t>
      </w:r>
      <w:r w:rsidRPr="00E87402">
        <w:rPr>
          <w:rFonts w:hint="eastAsia"/>
          <w:color w:val="000000" w:themeColor="text1"/>
        </w:rPr>
        <w:t>この標準の範囲外である。実施者は</w:t>
      </w:r>
      <w:r w:rsidR="002D1900">
        <w:rPr>
          <w:rFonts w:hint="eastAsia"/>
          <w:color w:val="000000" w:themeColor="text1"/>
        </w:rPr>
        <w:t>測定</w:t>
      </w:r>
      <w:r w:rsidRPr="00E87402">
        <w:rPr>
          <w:rFonts w:hint="eastAsia"/>
          <w:color w:val="000000" w:themeColor="text1"/>
        </w:rPr>
        <w:t>機器の特性を十分に把握して</w:t>
      </w:r>
      <w:r w:rsidR="00BE14ED">
        <w:rPr>
          <w:rFonts w:hint="eastAsia"/>
          <w:color w:val="000000" w:themeColor="text1"/>
        </w:rPr>
        <w:t>，</w:t>
      </w:r>
      <w:r w:rsidRPr="00E87402">
        <w:rPr>
          <w:rFonts w:hint="eastAsia"/>
          <w:color w:val="000000" w:themeColor="text1"/>
        </w:rPr>
        <w:t>ストレスド</w:t>
      </w:r>
      <w:r w:rsidR="007F4869" w:rsidRPr="00E87402">
        <w:rPr>
          <w:rFonts w:hint="eastAsia"/>
          <w:color w:val="000000" w:themeColor="text1"/>
        </w:rPr>
        <w:t>受信部</w:t>
      </w:r>
      <w:r w:rsidRPr="00E87402">
        <w:rPr>
          <w:rFonts w:hint="eastAsia"/>
          <w:color w:val="000000" w:themeColor="text1"/>
        </w:rPr>
        <w:t>の適合入力信号が</w:t>
      </w:r>
      <w:r w:rsidR="008C76F7" w:rsidRPr="00E87402">
        <w:rPr>
          <w:color w:val="000000" w:themeColor="text1"/>
        </w:rPr>
        <w:t>7</w:t>
      </w:r>
      <w:r w:rsidR="009D0772" w:rsidRPr="00E87402">
        <w:rPr>
          <w:rFonts w:hint="eastAsia"/>
          <w:color w:val="000000" w:themeColor="text1"/>
        </w:rPr>
        <w:t>.3.</w:t>
      </w:r>
      <w:r w:rsidR="00250AA0" w:rsidRPr="00E87402">
        <w:rPr>
          <w:rFonts w:hint="eastAsia"/>
          <w:color w:val="000000" w:themeColor="text1"/>
        </w:rPr>
        <w:t>3</w:t>
      </w:r>
      <w:r w:rsidRPr="00E87402">
        <w:rPr>
          <w:rFonts w:hint="eastAsia"/>
          <w:color w:val="000000" w:themeColor="text1"/>
        </w:rPr>
        <w:t>と</w:t>
      </w:r>
      <w:r w:rsidR="008C76F7" w:rsidRPr="00E87402">
        <w:rPr>
          <w:color w:val="000000" w:themeColor="text1"/>
        </w:rPr>
        <w:t>7</w:t>
      </w:r>
      <w:r w:rsidR="009D0772" w:rsidRPr="00E87402">
        <w:rPr>
          <w:rFonts w:hint="eastAsia"/>
          <w:color w:val="000000" w:themeColor="text1"/>
        </w:rPr>
        <w:t>.3.</w:t>
      </w:r>
      <w:r w:rsidR="00250AA0" w:rsidRPr="00E87402">
        <w:rPr>
          <w:color w:val="000000" w:themeColor="text1"/>
        </w:rPr>
        <w:t>6</w:t>
      </w:r>
      <w:r w:rsidRPr="00E87402">
        <w:rPr>
          <w:rFonts w:hint="eastAsia"/>
          <w:color w:val="000000" w:themeColor="text1"/>
        </w:rPr>
        <w:t>で規定されたストレスおよび正弦波ジッタにあるように適切な</w:t>
      </w:r>
      <w:r w:rsidRPr="007A07BB">
        <w:rPr>
          <w:rFonts w:hint="eastAsia"/>
          <w:color w:val="000000" w:themeColor="text1"/>
        </w:rPr>
        <w:t>ガードバンド</w:t>
      </w:r>
      <w:r w:rsidRPr="00E87402">
        <w:rPr>
          <w:rFonts w:hint="eastAsia"/>
          <w:color w:val="000000" w:themeColor="text1"/>
        </w:rPr>
        <w:t>を適用することが推奨される。</w:t>
      </w:r>
    </w:p>
    <w:p w14:paraId="733A27C7" w14:textId="34358D07" w:rsidR="00A75730" w:rsidRPr="00E87402" w:rsidRDefault="00CC73EE" w:rsidP="00A75730">
      <w:pPr>
        <w:pStyle w:val="affffa"/>
        <w:rPr>
          <w:color w:val="000000" w:themeColor="text1"/>
        </w:rPr>
      </w:pPr>
      <w:bookmarkStart w:id="369" w:name="_Toc32761756"/>
      <w:bookmarkStart w:id="370" w:name="_Toc32929749"/>
      <w:bookmarkStart w:id="371" w:name="_Toc32929809"/>
      <w:bookmarkStart w:id="372" w:name="_Toc46415214"/>
      <w:bookmarkStart w:id="373" w:name="_Toc46415381"/>
      <w:bookmarkStart w:id="374" w:name="_Toc46483495"/>
      <w:bookmarkStart w:id="375" w:name="_Toc46496447"/>
      <w:bookmarkStart w:id="376" w:name="_Toc52264246"/>
      <w:r w:rsidRPr="00E87402">
        <w:rPr>
          <w:color w:val="000000" w:themeColor="text1"/>
        </w:rPr>
        <w:t>7</w:t>
      </w:r>
      <w:r w:rsidR="00A75730" w:rsidRPr="00E87402">
        <w:rPr>
          <w:color w:val="000000" w:themeColor="text1"/>
        </w:rPr>
        <w:t>.</w:t>
      </w:r>
      <w:r w:rsidR="00A75730" w:rsidRPr="00E87402">
        <w:rPr>
          <w:rFonts w:hint="eastAsia"/>
          <w:color w:val="000000" w:themeColor="text1"/>
        </w:rPr>
        <w:t>3</w:t>
      </w:r>
      <w:r w:rsidR="00E17707" w:rsidRPr="00E87402">
        <w:rPr>
          <w:color w:val="000000" w:themeColor="text1"/>
        </w:rPr>
        <w:t>.</w:t>
      </w:r>
      <w:r w:rsidR="008C76F7" w:rsidRPr="00E87402">
        <w:rPr>
          <w:color w:val="000000" w:themeColor="text1"/>
        </w:rPr>
        <w:t>6</w:t>
      </w:r>
      <w:r w:rsidR="00A75730" w:rsidRPr="00E87402">
        <w:rPr>
          <w:color w:val="000000" w:themeColor="text1"/>
        </w:rPr>
        <w:tab/>
      </w:r>
      <w:r w:rsidR="007F4869" w:rsidRPr="00E87402">
        <w:rPr>
          <w:rFonts w:hint="eastAsia"/>
          <w:color w:val="000000" w:themeColor="text1"/>
        </w:rPr>
        <w:t>受信部</w:t>
      </w:r>
      <w:r w:rsidR="00A75730" w:rsidRPr="00E87402">
        <w:rPr>
          <w:rFonts w:hint="eastAsia"/>
          <w:color w:val="000000" w:themeColor="text1"/>
        </w:rPr>
        <w:t>適合試験のための正弦波ジッタ</w:t>
      </w:r>
      <w:bookmarkEnd w:id="369"/>
      <w:bookmarkEnd w:id="370"/>
      <w:bookmarkEnd w:id="371"/>
      <w:bookmarkEnd w:id="372"/>
      <w:bookmarkEnd w:id="373"/>
      <w:bookmarkEnd w:id="374"/>
      <w:bookmarkEnd w:id="375"/>
      <w:bookmarkEnd w:id="376"/>
    </w:p>
    <w:p w14:paraId="7B0A577F" w14:textId="3799933D" w:rsidR="00A75730" w:rsidRPr="00E87402" w:rsidRDefault="00A75730" w:rsidP="00A75730">
      <w:pPr>
        <w:pStyle w:val="af7"/>
        <w:ind w:firstLineChars="100" w:firstLine="200"/>
        <w:rPr>
          <w:color w:val="000000" w:themeColor="text1"/>
        </w:rPr>
      </w:pPr>
      <w:r w:rsidRPr="00E87402">
        <w:rPr>
          <w:rFonts w:hint="eastAsia"/>
          <w:color w:val="000000" w:themeColor="text1"/>
        </w:rPr>
        <w:t>正弦波ジッタは</w:t>
      </w:r>
      <w:r w:rsidR="00BE14ED">
        <w:rPr>
          <w:rFonts w:hint="eastAsia"/>
          <w:color w:val="000000" w:themeColor="text1"/>
        </w:rPr>
        <w:t>，</w:t>
      </w:r>
      <w:r w:rsidRPr="00E87402">
        <w:rPr>
          <w:rFonts w:hint="eastAsia"/>
          <w:color w:val="000000" w:themeColor="text1"/>
        </w:rPr>
        <w:t>受信ジッタ耐力を試験するために用いられる。印加される正弦波ジッタの振幅は</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5</w:t>
      </w:r>
      <w:r w:rsidRPr="00E87402">
        <w:rPr>
          <w:rFonts w:hint="eastAsia"/>
          <w:color w:val="000000" w:themeColor="text1"/>
        </w:rPr>
        <w:t>に指定されている周波数に依存する。</w:t>
      </w:r>
    </w:p>
    <w:p w14:paraId="511213B7" w14:textId="780757F6" w:rsidR="00A75730" w:rsidRPr="00032F07" w:rsidRDefault="00D904E7" w:rsidP="00A75730">
      <w:pPr>
        <w:pStyle w:val="aff"/>
        <w:rPr>
          <w:rStyle w:val="afffffb"/>
          <w:b/>
          <w:color w:val="000000" w:themeColor="text1"/>
        </w:rPr>
      </w:pPr>
      <w:r w:rsidRPr="00032F07">
        <w:rPr>
          <w:rStyle w:val="afffffb"/>
          <w:rFonts w:hint="eastAsia"/>
          <w:b/>
          <w:color w:val="000000" w:themeColor="text1"/>
        </w:rPr>
        <w:t>表</w:t>
      </w:r>
      <w:r w:rsidRPr="00032F07">
        <w:rPr>
          <w:rStyle w:val="afffffb"/>
          <w:rFonts w:hint="eastAsia"/>
          <w:b/>
          <w:color w:val="000000" w:themeColor="text1"/>
        </w:rPr>
        <w:t>5</w:t>
      </w:r>
      <w:r w:rsidR="00A75730" w:rsidRPr="00032F07">
        <w:rPr>
          <w:rFonts w:ascii="ＭＳ 明朝" w:eastAsia="ＭＳ 明朝" w:hAnsi="ＭＳ 明朝" w:hint="eastAsia"/>
          <w:b w:val="0"/>
          <w:color w:val="000000" w:themeColor="text1"/>
        </w:rPr>
        <w:t>－</w:t>
      </w:r>
      <w:r w:rsidR="00A75730" w:rsidRPr="00032F07">
        <w:rPr>
          <w:rStyle w:val="afffffb"/>
          <w:rFonts w:hint="eastAsia"/>
          <w:b/>
          <w:color w:val="000000" w:themeColor="text1"/>
        </w:rPr>
        <w:t>印加される正弦波ジッタ</w:t>
      </w:r>
    </w:p>
    <w:tbl>
      <w:tblPr>
        <w:tblW w:w="4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1"/>
        <w:gridCol w:w="2372"/>
      </w:tblGrid>
      <w:tr w:rsidR="007F6146" w:rsidRPr="00E87402" w14:paraId="7042F72F" w14:textId="77777777" w:rsidTr="002E60C1">
        <w:trPr>
          <w:jc w:val="center"/>
        </w:trPr>
        <w:tc>
          <w:tcPr>
            <w:tcW w:w="2301" w:type="dxa"/>
            <w:shd w:val="clear" w:color="auto" w:fill="auto"/>
          </w:tcPr>
          <w:p w14:paraId="3FEDCE1D" w14:textId="246CD960" w:rsidR="007F6146" w:rsidRPr="00E87402" w:rsidRDefault="007F6146" w:rsidP="00D07EEB">
            <w:pPr>
              <w:pStyle w:val="affffffffffffffffffffc"/>
              <w:jc w:val="center"/>
              <w:rPr>
                <w:color w:val="000000" w:themeColor="text1"/>
              </w:rPr>
            </w:pPr>
            <w:r w:rsidRPr="00E87402">
              <w:rPr>
                <w:rFonts w:hint="eastAsia"/>
                <w:color w:val="000000" w:themeColor="text1"/>
              </w:rPr>
              <w:t>周波数帯域</w:t>
            </w:r>
          </w:p>
        </w:tc>
        <w:tc>
          <w:tcPr>
            <w:tcW w:w="2372" w:type="dxa"/>
            <w:shd w:val="clear" w:color="auto" w:fill="auto"/>
          </w:tcPr>
          <w:p w14:paraId="2108F8F1" w14:textId="1E67C239" w:rsidR="007F6146" w:rsidRPr="00E87402" w:rsidRDefault="007F6146" w:rsidP="00D07EEB">
            <w:pPr>
              <w:pStyle w:val="affffffffffffffffffffc"/>
              <w:jc w:val="center"/>
              <w:rPr>
                <w:color w:val="000000" w:themeColor="text1"/>
              </w:rPr>
            </w:pPr>
            <w:r w:rsidRPr="00E87402">
              <w:rPr>
                <w:rFonts w:hint="eastAsia"/>
                <w:color w:val="000000" w:themeColor="text1"/>
              </w:rPr>
              <w:t>正弦波ジッタ幅</w:t>
            </w:r>
            <w:r w:rsidRPr="00E87402">
              <w:rPr>
                <w:rFonts w:hint="eastAsia"/>
                <w:color w:val="000000" w:themeColor="text1"/>
              </w:rPr>
              <w:t>(UI)</w:t>
            </w:r>
          </w:p>
        </w:tc>
      </w:tr>
      <w:tr w:rsidR="007F6146" w:rsidRPr="00E87402" w14:paraId="21A856EF" w14:textId="77777777" w:rsidTr="002E60C1">
        <w:trPr>
          <w:jc w:val="center"/>
        </w:trPr>
        <w:tc>
          <w:tcPr>
            <w:tcW w:w="2301" w:type="dxa"/>
            <w:shd w:val="clear" w:color="auto" w:fill="auto"/>
          </w:tcPr>
          <w:p w14:paraId="5411CAC5" w14:textId="222E2ED8" w:rsidR="007F6146" w:rsidRPr="00E87402" w:rsidRDefault="007F6146" w:rsidP="00D07EEB">
            <w:pPr>
              <w:pStyle w:val="affffffffffffffffffffc"/>
              <w:jc w:val="center"/>
              <w:rPr>
                <w:color w:val="000000" w:themeColor="text1"/>
              </w:rPr>
            </w:pPr>
            <w:r w:rsidRPr="00E87402">
              <w:rPr>
                <w:rFonts w:hint="eastAsia"/>
                <w:i/>
                <w:color w:val="000000" w:themeColor="text1"/>
              </w:rPr>
              <w:t>f</w:t>
            </w:r>
            <w:r w:rsidRPr="00E87402">
              <w:rPr>
                <w:color w:val="000000" w:themeColor="text1"/>
              </w:rPr>
              <w:t xml:space="preserve"> </w:t>
            </w:r>
            <w:r w:rsidRPr="00E87402">
              <w:rPr>
                <w:rFonts w:hint="eastAsia"/>
                <w:color w:val="000000" w:themeColor="text1"/>
              </w:rPr>
              <w:t>&lt;</w:t>
            </w:r>
            <w:r w:rsidRPr="00E87402">
              <w:rPr>
                <w:color w:val="000000" w:themeColor="text1"/>
              </w:rPr>
              <w:t xml:space="preserve"> </w:t>
            </w:r>
            <w:r w:rsidRPr="00E87402">
              <w:rPr>
                <w:rFonts w:hint="eastAsia"/>
                <w:color w:val="000000" w:themeColor="text1"/>
              </w:rPr>
              <w:t>100kHz</w:t>
            </w:r>
          </w:p>
        </w:tc>
        <w:tc>
          <w:tcPr>
            <w:tcW w:w="2372" w:type="dxa"/>
            <w:shd w:val="clear" w:color="auto" w:fill="auto"/>
          </w:tcPr>
          <w:p w14:paraId="499CDBC8" w14:textId="2A5C4757" w:rsidR="007F6146" w:rsidRPr="00E87402" w:rsidRDefault="00C3079D" w:rsidP="00D07EEB">
            <w:pPr>
              <w:pStyle w:val="affffffffffffffffffffc"/>
              <w:jc w:val="center"/>
              <w:rPr>
                <w:color w:val="000000" w:themeColor="text1"/>
              </w:rPr>
            </w:pPr>
            <w:r w:rsidRPr="00E87402">
              <w:rPr>
                <w:rFonts w:hint="eastAsia"/>
                <w:color w:val="000000" w:themeColor="text1"/>
              </w:rPr>
              <w:t>-</w:t>
            </w:r>
          </w:p>
        </w:tc>
      </w:tr>
      <w:tr w:rsidR="007F6146" w:rsidRPr="00E87402" w14:paraId="09472E7F" w14:textId="77777777" w:rsidTr="002E60C1">
        <w:trPr>
          <w:jc w:val="center"/>
        </w:trPr>
        <w:tc>
          <w:tcPr>
            <w:tcW w:w="2301" w:type="dxa"/>
            <w:shd w:val="clear" w:color="auto" w:fill="auto"/>
          </w:tcPr>
          <w:p w14:paraId="521BC90B" w14:textId="4E703BE6" w:rsidR="007F6146" w:rsidRPr="00E87402" w:rsidRDefault="007F6146" w:rsidP="00D07EEB">
            <w:pPr>
              <w:pStyle w:val="affffffffffffffffffffc"/>
              <w:jc w:val="center"/>
              <w:rPr>
                <w:color w:val="000000" w:themeColor="text1"/>
              </w:rPr>
            </w:pPr>
            <w:r w:rsidRPr="00E87402">
              <w:rPr>
                <w:color w:val="000000" w:themeColor="text1"/>
              </w:rPr>
              <w:t xml:space="preserve">100kHz &lt; </w:t>
            </w:r>
            <w:r w:rsidRPr="00E87402">
              <w:rPr>
                <w:rFonts w:hint="eastAsia"/>
                <w:i/>
                <w:color w:val="000000" w:themeColor="text1"/>
              </w:rPr>
              <w:t>f</w:t>
            </w:r>
            <w:r w:rsidRPr="00E87402">
              <w:rPr>
                <w:color w:val="000000" w:themeColor="text1"/>
              </w:rPr>
              <w:t xml:space="preserve"> ≤ </w:t>
            </w:r>
            <w:r w:rsidRPr="00E87402">
              <w:rPr>
                <w:rFonts w:hint="eastAsia"/>
                <w:color w:val="000000" w:themeColor="text1"/>
              </w:rPr>
              <w:t>10MHz</w:t>
            </w:r>
          </w:p>
        </w:tc>
        <w:tc>
          <w:tcPr>
            <w:tcW w:w="2372" w:type="dxa"/>
            <w:shd w:val="clear" w:color="auto" w:fill="auto"/>
          </w:tcPr>
          <w:p w14:paraId="0EFC8A02" w14:textId="59E1D42F" w:rsidR="007F6146" w:rsidRPr="00E87402" w:rsidRDefault="007F6146" w:rsidP="00D07EEB">
            <w:pPr>
              <w:pStyle w:val="affffffffffffffffffffc"/>
              <w:jc w:val="center"/>
              <w:rPr>
                <w:color w:val="000000" w:themeColor="text1"/>
              </w:rPr>
            </w:pPr>
            <w:r w:rsidRPr="00E87402">
              <w:rPr>
                <w:rFonts w:hint="eastAsia"/>
                <w:color w:val="000000" w:themeColor="text1"/>
              </w:rPr>
              <w:t>5</w:t>
            </w:r>
            <w:r w:rsidRPr="00E87402">
              <w:rPr>
                <w:rFonts w:ascii="ＭＳ 明朝" w:hAnsi="ＭＳ 明朝" w:hint="eastAsia"/>
                <w:color w:val="000000" w:themeColor="text1"/>
              </w:rPr>
              <w:t>×</w:t>
            </w:r>
            <w:r w:rsidRPr="00E87402">
              <w:rPr>
                <w:color w:val="000000" w:themeColor="text1"/>
              </w:rPr>
              <w:t>10</w:t>
            </w:r>
            <w:r w:rsidRPr="00E87402">
              <w:rPr>
                <w:color w:val="000000" w:themeColor="text1"/>
                <w:vertAlign w:val="superscript"/>
              </w:rPr>
              <w:t>5</w:t>
            </w:r>
            <w:r w:rsidRPr="00E87402">
              <w:rPr>
                <w:color w:val="000000" w:themeColor="text1"/>
              </w:rPr>
              <w:t>/</w:t>
            </w:r>
            <w:r w:rsidRPr="00E87402">
              <w:rPr>
                <w:i/>
                <w:color w:val="000000" w:themeColor="text1"/>
              </w:rPr>
              <w:t>f</w:t>
            </w:r>
          </w:p>
        </w:tc>
      </w:tr>
      <w:tr w:rsidR="007F6146" w:rsidRPr="00E87402" w14:paraId="5508E7DE" w14:textId="77777777" w:rsidTr="002E60C1">
        <w:trPr>
          <w:jc w:val="center"/>
        </w:trPr>
        <w:tc>
          <w:tcPr>
            <w:tcW w:w="2301" w:type="dxa"/>
            <w:shd w:val="clear" w:color="auto" w:fill="auto"/>
          </w:tcPr>
          <w:p w14:paraId="0ACF615B" w14:textId="3BF2928B" w:rsidR="007F6146" w:rsidRPr="00E87402" w:rsidRDefault="007F6146" w:rsidP="00D07EEB">
            <w:pPr>
              <w:pStyle w:val="affffffffffffffffffffc"/>
              <w:jc w:val="center"/>
              <w:rPr>
                <w:color w:val="000000" w:themeColor="text1"/>
              </w:rPr>
            </w:pPr>
            <w:r w:rsidRPr="00E87402">
              <w:rPr>
                <w:color w:val="000000" w:themeColor="text1"/>
              </w:rPr>
              <w:t xml:space="preserve">10MHz &lt; </w:t>
            </w:r>
            <w:r w:rsidRPr="00E87402">
              <w:rPr>
                <w:rFonts w:hint="eastAsia"/>
                <w:i/>
                <w:color w:val="000000" w:themeColor="text1"/>
              </w:rPr>
              <w:t>f</w:t>
            </w:r>
            <w:r w:rsidRPr="00E87402">
              <w:rPr>
                <w:color w:val="000000" w:themeColor="text1"/>
              </w:rPr>
              <w:t xml:space="preserve"> ≤ </w:t>
            </w:r>
            <w:r w:rsidRPr="00E87402">
              <w:rPr>
                <w:rFonts w:hint="eastAsia"/>
                <w:color w:val="000000" w:themeColor="text1"/>
              </w:rPr>
              <w:t>10</w:t>
            </w:r>
            <w:r w:rsidRPr="00E87402">
              <w:rPr>
                <w:rFonts w:hint="eastAsia"/>
                <w:i/>
                <w:color w:val="000000" w:themeColor="text1"/>
              </w:rPr>
              <w:t>LB</w:t>
            </w:r>
          </w:p>
        </w:tc>
        <w:tc>
          <w:tcPr>
            <w:tcW w:w="2372" w:type="dxa"/>
            <w:shd w:val="clear" w:color="auto" w:fill="auto"/>
          </w:tcPr>
          <w:p w14:paraId="50D6A1C5" w14:textId="63ECA2FB" w:rsidR="007F6146" w:rsidRPr="00E87402" w:rsidRDefault="007F6146" w:rsidP="00D07EEB">
            <w:pPr>
              <w:pStyle w:val="affffffffffffffffffffc"/>
              <w:jc w:val="center"/>
              <w:rPr>
                <w:color w:val="000000" w:themeColor="text1"/>
              </w:rPr>
            </w:pPr>
            <w:r w:rsidRPr="00E87402">
              <w:rPr>
                <w:rFonts w:hint="eastAsia"/>
                <w:color w:val="000000" w:themeColor="text1"/>
              </w:rPr>
              <w:t>0.05</w:t>
            </w:r>
          </w:p>
        </w:tc>
      </w:tr>
    </w:tbl>
    <w:p w14:paraId="79EF0E96" w14:textId="49FF4783" w:rsidR="00A75730" w:rsidRPr="00E87402" w:rsidRDefault="00CC73EE" w:rsidP="00A75730">
      <w:pPr>
        <w:pStyle w:val="affffa"/>
        <w:rPr>
          <w:color w:val="000000" w:themeColor="text1"/>
        </w:rPr>
      </w:pPr>
      <w:bookmarkStart w:id="377" w:name="_Toc32761757"/>
      <w:bookmarkStart w:id="378" w:name="_Toc32929750"/>
      <w:bookmarkStart w:id="379" w:name="_Toc32929810"/>
      <w:bookmarkStart w:id="380" w:name="_Toc46415215"/>
      <w:bookmarkStart w:id="381" w:name="_Toc46415382"/>
      <w:bookmarkStart w:id="382" w:name="_Toc46483496"/>
      <w:bookmarkStart w:id="383" w:name="_Toc46496448"/>
      <w:bookmarkStart w:id="384" w:name="_Toc52264247"/>
      <w:r w:rsidRPr="00E87402">
        <w:rPr>
          <w:color w:val="000000" w:themeColor="text1"/>
        </w:rPr>
        <w:t>7</w:t>
      </w:r>
      <w:r w:rsidR="00A75730" w:rsidRPr="00E87402">
        <w:rPr>
          <w:color w:val="000000" w:themeColor="text1"/>
        </w:rPr>
        <w:t>.</w:t>
      </w:r>
      <w:r w:rsidR="00A75730" w:rsidRPr="00E87402">
        <w:rPr>
          <w:rFonts w:hint="eastAsia"/>
          <w:color w:val="000000" w:themeColor="text1"/>
        </w:rPr>
        <w:t>3</w:t>
      </w:r>
      <w:r w:rsidR="00E17707" w:rsidRPr="00E87402">
        <w:rPr>
          <w:color w:val="000000" w:themeColor="text1"/>
        </w:rPr>
        <w:t>.</w:t>
      </w:r>
      <w:r w:rsidR="008C76F7" w:rsidRPr="00E87402">
        <w:rPr>
          <w:color w:val="000000" w:themeColor="text1"/>
        </w:rPr>
        <w:t>7</w:t>
      </w:r>
      <w:r w:rsidR="00A75730" w:rsidRPr="00E87402">
        <w:rPr>
          <w:color w:val="000000" w:themeColor="text1"/>
        </w:rPr>
        <w:tab/>
      </w:r>
      <w:r w:rsidR="006010F5" w:rsidRPr="00E87402">
        <w:rPr>
          <w:rFonts w:hint="eastAsia"/>
          <w:color w:val="000000" w:themeColor="text1"/>
        </w:rPr>
        <w:t>複数レーンでの試験における注意事項</w:t>
      </w:r>
      <w:bookmarkEnd w:id="377"/>
      <w:bookmarkEnd w:id="378"/>
      <w:bookmarkEnd w:id="379"/>
      <w:bookmarkEnd w:id="380"/>
      <w:bookmarkEnd w:id="381"/>
      <w:bookmarkEnd w:id="382"/>
      <w:bookmarkEnd w:id="383"/>
      <w:bookmarkEnd w:id="384"/>
    </w:p>
    <w:p w14:paraId="630F853B" w14:textId="71D7DEC9" w:rsidR="00A75730" w:rsidRPr="00E87402" w:rsidRDefault="00A75730" w:rsidP="00A75730">
      <w:pPr>
        <w:pStyle w:val="af7"/>
        <w:rPr>
          <w:color w:val="000000" w:themeColor="text1"/>
        </w:rPr>
      </w:pPr>
      <w:del w:id="385" w:author="黒部　立郎" w:date="2020-12-15T20:02:00Z">
        <w:r w:rsidRPr="00E87402" w:rsidDel="003556D1">
          <w:rPr>
            <w:rFonts w:hint="eastAsia"/>
            <w:color w:val="000000" w:themeColor="text1"/>
          </w:rPr>
          <w:delText>正弦波ジッタは</w:delText>
        </w:r>
      </w:del>
      <w:r w:rsidRPr="00E87402">
        <w:rPr>
          <w:rFonts w:hint="eastAsia"/>
          <w:color w:val="000000" w:themeColor="text1"/>
        </w:rPr>
        <w:t>全ての他のレーンは動作させてお</w:t>
      </w:r>
      <w:ins w:id="386" w:author="黒部　立郎" w:date="2020-12-15T20:02:00Z">
        <w:r w:rsidR="003556D1">
          <w:rPr>
            <w:rFonts w:hint="eastAsia"/>
            <w:color w:val="000000" w:themeColor="text1"/>
          </w:rPr>
          <w:t>き、</w:t>
        </w:r>
      </w:ins>
      <w:del w:id="387" w:author="黒部　立郎" w:date="2020-12-15T20:02:00Z">
        <w:r w:rsidRPr="00E87402" w:rsidDel="003556D1">
          <w:rPr>
            <w:rFonts w:hint="eastAsia"/>
            <w:color w:val="000000" w:themeColor="text1"/>
          </w:rPr>
          <w:delText>く。</w:delText>
        </w:r>
      </w:del>
      <w:ins w:id="388" w:author="黒部　立郎" w:date="2020-12-15T20:03:00Z">
        <w:r w:rsidR="003556D1">
          <w:rPr>
            <w:rFonts w:hint="eastAsia"/>
            <w:color w:val="000000" w:themeColor="text1"/>
          </w:rPr>
          <w:t>それぞれの</w:t>
        </w:r>
      </w:ins>
      <w:del w:id="389" w:author="黒部　立郎" w:date="2020-12-15T20:02:00Z">
        <w:r w:rsidRPr="00E87402" w:rsidDel="003556D1">
          <w:rPr>
            <w:rFonts w:hint="eastAsia"/>
            <w:color w:val="000000" w:themeColor="text1"/>
          </w:rPr>
          <w:delText>それぞれの</w:delText>
        </w:r>
      </w:del>
      <w:r w:rsidRPr="00E87402">
        <w:rPr>
          <w:rFonts w:hint="eastAsia"/>
          <w:color w:val="000000" w:themeColor="text1"/>
        </w:rPr>
        <w:t>受信レーンに順</w:t>
      </w:r>
      <w:del w:id="390" w:author="黒部　立郎" w:date="2020-12-15T20:03:00Z">
        <w:r w:rsidRPr="00E87402" w:rsidDel="003556D1">
          <w:rPr>
            <w:rFonts w:hint="eastAsia"/>
            <w:color w:val="000000" w:themeColor="text1"/>
          </w:rPr>
          <w:delText>番</w:delText>
        </w:r>
      </w:del>
      <w:r w:rsidRPr="00E87402">
        <w:rPr>
          <w:rFonts w:hint="eastAsia"/>
          <w:color w:val="000000" w:themeColor="text1"/>
        </w:rPr>
        <w:t>に</w:t>
      </w:r>
      <w:ins w:id="391" w:author="黒部　立郎" w:date="2020-12-15T20:02:00Z">
        <w:r w:rsidR="003556D1" w:rsidRPr="00E87402">
          <w:rPr>
            <w:rFonts w:hint="eastAsia"/>
            <w:color w:val="000000" w:themeColor="text1"/>
          </w:rPr>
          <w:t>正弦波ジッタ</w:t>
        </w:r>
      </w:ins>
      <w:ins w:id="392" w:author="黒部　立郎" w:date="2020-12-15T20:03:00Z">
        <w:r w:rsidR="003556D1">
          <w:rPr>
            <w:rFonts w:hint="eastAsia"/>
            <w:color w:val="000000" w:themeColor="text1"/>
          </w:rPr>
          <w:t>の</w:t>
        </w:r>
      </w:ins>
      <w:r w:rsidRPr="00E87402">
        <w:rPr>
          <w:rFonts w:hint="eastAsia"/>
          <w:color w:val="000000" w:themeColor="text1"/>
        </w:rPr>
        <w:t>ストレスをかける。</w:t>
      </w:r>
    </w:p>
    <w:p w14:paraId="219F091B" w14:textId="54D970EF" w:rsidR="00A75730" w:rsidRPr="00E87402" w:rsidRDefault="00A75730" w:rsidP="00A75730">
      <w:pPr>
        <w:pStyle w:val="af7"/>
        <w:rPr>
          <w:color w:val="000000" w:themeColor="text1"/>
        </w:rPr>
      </w:pPr>
      <w:del w:id="393" w:author="黒部　立郎" w:date="2020-12-15T20:03:00Z">
        <w:r w:rsidRPr="00E87402" w:rsidDel="003556D1">
          <w:rPr>
            <w:rFonts w:hint="eastAsia"/>
            <w:color w:val="000000" w:themeColor="text1"/>
          </w:rPr>
          <w:delText>インタフェースの</w:delText>
        </w:r>
        <w:r w:rsidRPr="00E87402" w:rsidDel="003556D1">
          <w:rPr>
            <w:rFonts w:hint="eastAsia"/>
            <w:color w:val="000000" w:themeColor="text1"/>
          </w:rPr>
          <w:delText>BER</w:delText>
        </w:r>
        <w:r w:rsidRPr="00E87402" w:rsidDel="003556D1">
          <w:rPr>
            <w:rFonts w:hint="eastAsia"/>
            <w:color w:val="000000" w:themeColor="text1"/>
          </w:rPr>
          <w:delText>はストレスをかけた全てのレーンの</w:delText>
        </w:r>
        <w:r w:rsidRPr="00E87402" w:rsidDel="003556D1">
          <w:rPr>
            <w:rFonts w:hint="eastAsia"/>
            <w:color w:val="000000" w:themeColor="text1"/>
          </w:rPr>
          <w:delText>BER</w:delText>
        </w:r>
        <w:r w:rsidRPr="00E87402" w:rsidDel="003556D1">
          <w:rPr>
            <w:rFonts w:hint="eastAsia"/>
            <w:color w:val="000000" w:themeColor="text1"/>
          </w:rPr>
          <w:delText>の平均値とする。</w:delText>
        </w:r>
      </w:del>
      <w:r w:rsidRPr="00E87402">
        <w:rPr>
          <w:rFonts w:hint="eastAsia"/>
          <w:color w:val="000000" w:themeColor="text1"/>
        </w:rPr>
        <w:t>インタフェースの</w:t>
      </w:r>
      <w:r w:rsidRPr="00E87402">
        <w:rPr>
          <w:rFonts w:hint="eastAsia"/>
          <w:color w:val="000000" w:themeColor="text1"/>
        </w:rPr>
        <w:t>BER</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全てのレーンのストレス時の</w:t>
      </w:r>
      <w:r w:rsidRPr="00E87402">
        <w:rPr>
          <w:rFonts w:hint="eastAsia"/>
          <w:color w:val="000000" w:themeColor="text1"/>
        </w:rPr>
        <w:t>BER</w:t>
      </w:r>
      <w:r w:rsidR="00490F2E" w:rsidRPr="00E87402">
        <w:rPr>
          <w:rFonts w:hint="eastAsia"/>
          <w:color w:val="000000" w:themeColor="text1"/>
        </w:rPr>
        <w:t>の平均値とする。パターン</w:t>
      </w:r>
      <w:r w:rsidR="00490F2E" w:rsidRPr="00E87402">
        <w:rPr>
          <w:rFonts w:hint="eastAsia"/>
          <w:color w:val="000000" w:themeColor="text1"/>
        </w:rPr>
        <w:t>3</w:t>
      </w:r>
      <w:r w:rsidR="00490F2E" w:rsidRPr="00E87402">
        <w:rPr>
          <w:rFonts w:hint="eastAsia"/>
          <w:color w:val="000000" w:themeColor="text1"/>
        </w:rPr>
        <w:t>を用いる測定の場合にはレーン毎の測定が許される。パターン</w:t>
      </w:r>
      <w:r w:rsidR="00490F2E" w:rsidRPr="00E87402">
        <w:rPr>
          <w:rFonts w:hint="eastAsia"/>
          <w:color w:val="000000" w:themeColor="text1"/>
        </w:rPr>
        <w:t>5</w:t>
      </w:r>
      <w:r w:rsidRPr="00E87402">
        <w:rPr>
          <w:rFonts w:hint="eastAsia"/>
          <w:color w:val="000000" w:themeColor="text1"/>
        </w:rPr>
        <w:t>を用いる場合は</w:t>
      </w:r>
      <w:r w:rsidR="00BE14ED">
        <w:rPr>
          <w:rFonts w:hint="eastAsia"/>
          <w:color w:val="000000" w:themeColor="text1"/>
        </w:rPr>
        <w:t>，</w:t>
      </w:r>
      <w:r w:rsidRPr="00E87402">
        <w:rPr>
          <w:rFonts w:hint="eastAsia"/>
          <w:color w:val="000000" w:themeColor="text1"/>
        </w:rPr>
        <w:t>全てのレーンを同時にストレス駆動して測定しなければならない。一つのレーンにストレスをかけ</w:t>
      </w:r>
      <w:r w:rsidR="00BE14ED">
        <w:rPr>
          <w:rFonts w:hint="eastAsia"/>
          <w:color w:val="000000" w:themeColor="text1"/>
        </w:rPr>
        <w:t>，</w:t>
      </w:r>
      <w:r w:rsidRPr="00E87402">
        <w:rPr>
          <w:rFonts w:hint="eastAsia"/>
          <w:color w:val="000000" w:themeColor="text1"/>
        </w:rPr>
        <w:t>順番に測定する場合は</w:t>
      </w:r>
      <w:r w:rsidR="00BE14ED">
        <w:rPr>
          <w:rFonts w:hint="eastAsia"/>
          <w:color w:val="000000" w:themeColor="text1"/>
        </w:rPr>
        <w:t>，</w:t>
      </w:r>
      <w:r w:rsidRPr="00E87402">
        <w:rPr>
          <w:rFonts w:hint="eastAsia"/>
          <w:color w:val="000000" w:themeColor="text1"/>
        </w:rPr>
        <w:t>BER</w:t>
      </w:r>
      <w:r w:rsidRPr="00E87402">
        <w:rPr>
          <w:rFonts w:hint="eastAsia"/>
          <w:color w:val="000000" w:themeColor="text1"/>
        </w:rPr>
        <w:t>は他のストレスレスのレーンが低い</w:t>
      </w:r>
      <w:r w:rsidRPr="00E87402">
        <w:rPr>
          <w:rFonts w:hint="eastAsia"/>
          <w:color w:val="000000" w:themeColor="text1"/>
        </w:rPr>
        <w:t>BER</w:t>
      </w:r>
      <w:r w:rsidR="007735CE" w:rsidRPr="00E87402">
        <w:rPr>
          <w:rFonts w:hint="eastAsia"/>
          <w:color w:val="000000" w:themeColor="text1"/>
        </w:rPr>
        <w:t>の場合は</w:t>
      </w:r>
      <w:r w:rsidR="00BE14ED">
        <w:rPr>
          <w:rFonts w:hint="eastAsia"/>
          <w:color w:val="000000" w:themeColor="text1"/>
        </w:rPr>
        <w:t>，</w:t>
      </w:r>
      <w:r w:rsidR="007735CE" w:rsidRPr="00E87402">
        <w:rPr>
          <w:rFonts w:hint="eastAsia"/>
          <w:color w:val="000000" w:themeColor="text1"/>
        </w:rPr>
        <w:t>それらにより希釈されるため</w:t>
      </w:r>
      <w:r w:rsidR="00BE14ED">
        <w:rPr>
          <w:rFonts w:hint="eastAsia"/>
          <w:color w:val="000000" w:themeColor="text1"/>
        </w:rPr>
        <w:t>，</w:t>
      </w:r>
      <w:r w:rsidR="007735CE" w:rsidRPr="00E87402">
        <w:rPr>
          <w:rFonts w:hint="eastAsia"/>
          <w:color w:val="000000" w:themeColor="text1"/>
        </w:rPr>
        <w:t>4</w:t>
      </w:r>
      <w:r w:rsidR="007735CE" w:rsidRPr="00E87402">
        <w:rPr>
          <w:rFonts w:hint="eastAsia"/>
          <w:color w:val="000000" w:themeColor="text1"/>
        </w:rPr>
        <w:t>倍または</w:t>
      </w:r>
      <w:r w:rsidR="007735CE" w:rsidRPr="00E87402">
        <w:rPr>
          <w:rFonts w:hint="eastAsia"/>
          <w:color w:val="000000" w:themeColor="text1"/>
        </w:rPr>
        <w:t>10</w:t>
      </w:r>
      <w:r w:rsidRPr="00E87402">
        <w:rPr>
          <w:rFonts w:hint="eastAsia"/>
          <w:color w:val="000000" w:themeColor="text1"/>
        </w:rPr>
        <w:t>倍にする。</w:t>
      </w:r>
    </w:p>
    <w:p w14:paraId="6D2D03D5" w14:textId="7E311983" w:rsidR="00A75730" w:rsidRPr="00E87402" w:rsidRDefault="00A75730" w:rsidP="00A75730">
      <w:pPr>
        <w:pStyle w:val="af7"/>
        <w:rPr>
          <w:color w:val="000000" w:themeColor="text1"/>
        </w:rPr>
      </w:pPr>
      <w:r w:rsidRPr="00E87402">
        <w:rPr>
          <w:rFonts w:hint="eastAsia"/>
          <w:color w:val="000000" w:themeColor="text1"/>
        </w:rPr>
        <w:t>稼動可能なすべての同一方向伝送レーン</w:t>
      </w:r>
      <w:r w:rsidR="00BE14ED">
        <w:rPr>
          <w:rFonts w:hint="eastAsia"/>
          <w:color w:val="000000" w:themeColor="text1"/>
        </w:rPr>
        <w:t>，</w:t>
      </w:r>
      <w:r w:rsidRPr="00E87402">
        <w:rPr>
          <w:rFonts w:hint="eastAsia"/>
          <w:color w:val="000000" w:themeColor="text1"/>
        </w:rPr>
        <w:t>およびカウンター伝送レーンのクロストーク効果を含むように</w:t>
      </w:r>
      <w:r w:rsidR="00BE14ED">
        <w:rPr>
          <w:rFonts w:hint="eastAsia"/>
          <w:color w:val="000000" w:themeColor="text1"/>
        </w:rPr>
        <w:t>，</w:t>
      </w:r>
      <w:r w:rsidRPr="00E87402">
        <w:rPr>
          <w:rFonts w:hint="eastAsia"/>
          <w:color w:val="000000" w:themeColor="text1"/>
        </w:rPr>
        <w:t>パラメータを適切に定義する。特に指定しない限り</w:t>
      </w:r>
      <w:r w:rsidR="00BE14ED">
        <w:rPr>
          <w:rFonts w:hint="eastAsia"/>
          <w:color w:val="000000" w:themeColor="text1"/>
        </w:rPr>
        <w:t>，</w:t>
      </w:r>
      <w:r w:rsidRPr="00E87402">
        <w:rPr>
          <w:rFonts w:hint="eastAsia"/>
          <w:color w:val="000000" w:themeColor="text1"/>
        </w:rPr>
        <w:t>特定の状況のための最大の振幅（</w:t>
      </w:r>
      <w:r w:rsidRPr="00E87402">
        <w:rPr>
          <w:rFonts w:hint="eastAsia"/>
          <w:color w:val="000000" w:themeColor="text1"/>
        </w:rPr>
        <w:t>OMA</w:t>
      </w:r>
      <w:r w:rsidRPr="00E87402">
        <w:rPr>
          <w:rFonts w:hint="eastAsia"/>
          <w:color w:val="000000" w:themeColor="text1"/>
        </w:rPr>
        <w:t>または</w:t>
      </w:r>
      <w:r w:rsidRPr="00E87402">
        <w:rPr>
          <w:rFonts w:hint="eastAsia"/>
          <w:color w:val="000000" w:themeColor="text1"/>
        </w:rPr>
        <w:t>VMA</w:t>
      </w:r>
      <w:r w:rsidRPr="00E87402">
        <w:rPr>
          <w:rFonts w:hint="eastAsia"/>
          <w:color w:val="000000" w:themeColor="text1"/>
        </w:rPr>
        <w:t>）を使用し</w:t>
      </w:r>
      <w:r w:rsidR="00BE14ED">
        <w:rPr>
          <w:rFonts w:hint="eastAsia"/>
          <w:color w:val="000000" w:themeColor="text1"/>
        </w:rPr>
        <w:t>，</w:t>
      </w:r>
      <w:r w:rsidRPr="00E87402">
        <w:rPr>
          <w:rFonts w:hint="eastAsia"/>
          <w:color w:val="000000" w:themeColor="text1"/>
        </w:rPr>
        <w:t>カウンター伝送レーンに対して</w:t>
      </w:r>
      <w:r w:rsidR="00BE14ED">
        <w:rPr>
          <w:rFonts w:hint="eastAsia"/>
          <w:color w:val="000000" w:themeColor="text1"/>
        </w:rPr>
        <w:t>，</w:t>
      </w:r>
      <w:r w:rsidRPr="00E87402">
        <w:rPr>
          <w:rFonts w:hint="eastAsia"/>
          <w:color w:val="000000" w:themeColor="text1"/>
        </w:rPr>
        <w:t>最小の変遷時間を用いる。等しい結果を得られる同等のテスト方法を用いても良い。特定の方向のレーンが共通のクロックを共有する場合</w:t>
      </w:r>
      <w:r w:rsidR="00BE14ED">
        <w:rPr>
          <w:rFonts w:hint="eastAsia"/>
          <w:color w:val="000000" w:themeColor="text1"/>
        </w:rPr>
        <w:t>，</w:t>
      </w:r>
      <w:r w:rsidRPr="00E87402">
        <w:rPr>
          <w:rFonts w:hint="eastAsia"/>
          <w:color w:val="000000" w:themeColor="text1"/>
        </w:rPr>
        <w:t>Tx</w:t>
      </w:r>
      <w:r w:rsidRPr="00E87402">
        <w:rPr>
          <w:rFonts w:hint="eastAsia"/>
          <w:color w:val="000000" w:themeColor="text1"/>
        </w:rPr>
        <w:t>と</w:t>
      </w:r>
      <w:r w:rsidRPr="00E87402">
        <w:rPr>
          <w:rFonts w:hint="eastAsia"/>
          <w:color w:val="000000" w:themeColor="text1"/>
        </w:rPr>
        <w:t>Rx</w:t>
      </w:r>
      <w:r w:rsidRPr="00E87402">
        <w:rPr>
          <w:rFonts w:hint="eastAsia"/>
          <w:color w:val="000000" w:themeColor="text1"/>
        </w:rPr>
        <w:t>方向は</w:t>
      </w:r>
      <w:r w:rsidR="00BE14ED">
        <w:rPr>
          <w:rFonts w:hint="eastAsia"/>
          <w:color w:val="000000" w:themeColor="text1"/>
        </w:rPr>
        <w:t>，</w:t>
      </w:r>
      <w:r w:rsidRPr="00E87402">
        <w:rPr>
          <w:rFonts w:hint="eastAsia"/>
          <w:color w:val="000000" w:themeColor="text1"/>
        </w:rPr>
        <w:t>お互いに同期しない。もしパターン</w:t>
      </w:r>
      <w:r w:rsidRPr="00E87402">
        <w:rPr>
          <w:rFonts w:hint="eastAsia"/>
          <w:color w:val="000000" w:themeColor="text1"/>
        </w:rPr>
        <w:t>3</w:t>
      </w:r>
      <w:r w:rsidRPr="00E87402">
        <w:rPr>
          <w:rFonts w:hint="eastAsia"/>
          <w:color w:val="000000" w:themeColor="text1"/>
        </w:rPr>
        <w:t>が</w:t>
      </w:r>
      <w:r w:rsidR="00BE14ED">
        <w:rPr>
          <w:rFonts w:hint="eastAsia"/>
          <w:color w:val="000000" w:themeColor="text1"/>
        </w:rPr>
        <w:t>，</w:t>
      </w:r>
      <w:r w:rsidRPr="00E87402">
        <w:rPr>
          <w:rFonts w:hint="eastAsia"/>
          <w:color w:val="000000" w:themeColor="text1"/>
        </w:rPr>
        <w:t>テスト中ではないレーンに</w:t>
      </w:r>
      <w:r w:rsidR="00BE14ED">
        <w:rPr>
          <w:rFonts w:hint="eastAsia"/>
          <w:color w:val="000000" w:themeColor="text1"/>
        </w:rPr>
        <w:t>，</w:t>
      </w:r>
      <w:r w:rsidRPr="00E87402">
        <w:rPr>
          <w:rFonts w:hint="eastAsia"/>
          <w:color w:val="000000" w:themeColor="text1"/>
        </w:rPr>
        <w:t>共通のクロックを使っている場合</w:t>
      </w:r>
      <w:r w:rsidR="00BE14ED">
        <w:rPr>
          <w:rFonts w:hint="eastAsia"/>
          <w:color w:val="000000" w:themeColor="text1"/>
        </w:rPr>
        <w:t>，</w:t>
      </w:r>
      <w:r w:rsidRPr="00E87402">
        <w:rPr>
          <w:rFonts w:hint="eastAsia"/>
          <w:color w:val="000000" w:themeColor="text1"/>
        </w:rPr>
        <w:t>1</w:t>
      </w:r>
      <w:r w:rsidRPr="00E87402">
        <w:rPr>
          <w:rFonts w:hint="eastAsia"/>
          <w:color w:val="000000" w:themeColor="text1"/>
        </w:rPr>
        <w:t>つのレーンおよびどのような他のレーンには</w:t>
      </w:r>
      <w:r w:rsidR="00BE14ED">
        <w:rPr>
          <w:rFonts w:hint="eastAsia"/>
          <w:color w:val="000000" w:themeColor="text1"/>
        </w:rPr>
        <w:t>，</w:t>
      </w:r>
      <w:r w:rsidRPr="00E87402">
        <w:rPr>
          <w:rFonts w:hint="eastAsia"/>
          <w:color w:val="000000" w:themeColor="text1"/>
        </w:rPr>
        <w:t>PRBS31</w:t>
      </w:r>
      <w:r w:rsidRPr="00E87402">
        <w:rPr>
          <w:rFonts w:hint="eastAsia"/>
          <w:color w:val="000000" w:themeColor="text1"/>
        </w:rPr>
        <w:t>パターンとのの間に最低</w:t>
      </w:r>
      <w:r w:rsidRPr="00E87402">
        <w:rPr>
          <w:rFonts w:hint="eastAsia"/>
          <w:color w:val="000000" w:themeColor="text1"/>
        </w:rPr>
        <w:t>31 UI</w:t>
      </w:r>
      <w:r w:rsidRPr="00E87402">
        <w:rPr>
          <w:rFonts w:hint="eastAsia"/>
          <w:color w:val="000000" w:themeColor="text1"/>
        </w:rPr>
        <w:t>遅延がある。</w:t>
      </w:r>
    </w:p>
    <w:p w14:paraId="72F8F6F7" w14:textId="49BFA1DD" w:rsidR="00A75730" w:rsidRPr="00FF3A7F" w:rsidRDefault="00A75730" w:rsidP="00FF3A7F">
      <w:pPr>
        <w:pStyle w:val="af7"/>
        <w:numPr>
          <w:ilvl w:val="0"/>
          <w:numId w:val="20"/>
        </w:numPr>
        <w:rPr>
          <w:color w:val="000000" w:themeColor="text1"/>
        </w:rPr>
      </w:pPr>
      <w:r w:rsidRPr="00E87402">
        <w:rPr>
          <w:rFonts w:hint="eastAsia"/>
          <w:color w:val="000000" w:themeColor="text1"/>
        </w:rPr>
        <w:t>10Gbit/sec/</w:t>
      </w:r>
      <w:r w:rsidR="0087582B" w:rsidRPr="00E87402">
        <w:rPr>
          <w:rFonts w:hint="eastAsia"/>
          <w:color w:val="000000" w:themeColor="text1"/>
        </w:rPr>
        <w:t>レーン</w:t>
      </w:r>
      <w:r w:rsidRPr="00E87402">
        <w:rPr>
          <w:rFonts w:hint="eastAsia"/>
          <w:color w:val="000000" w:themeColor="text1"/>
        </w:rPr>
        <w:t>，</w:t>
      </w:r>
      <w:r w:rsidRPr="00E87402">
        <w:rPr>
          <w:rFonts w:hint="eastAsia"/>
          <w:color w:val="000000" w:themeColor="text1"/>
        </w:rPr>
        <w:t>SMF</w:t>
      </w:r>
      <w:r w:rsidRPr="00E87402">
        <w:rPr>
          <w:rFonts w:hint="eastAsia"/>
          <w:color w:val="000000" w:themeColor="text1"/>
        </w:rPr>
        <w:t>もしくは</w:t>
      </w:r>
      <w:r w:rsidRPr="00E87402">
        <w:rPr>
          <w:rFonts w:hint="eastAsia"/>
          <w:color w:val="000000" w:themeColor="text1"/>
        </w:rPr>
        <w:t>MMF</w:t>
      </w:r>
      <w:r w:rsidRPr="00E87402">
        <w:rPr>
          <w:rFonts w:hint="eastAsia"/>
          <w:color w:val="000000" w:themeColor="text1"/>
        </w:rPr>
        <w:t>の場合</w:t>
      </w:r>
      <w:r w:rsidR="00FF3A7F">
        <w:rPr>
          <w:color w:val="000000" w:themeColor="text1"/>
        </w:rPr>
        <w:br/>
        <w:t xml:space="preserve"> </w:t>
      </w:r>
      <w:r w:rsidRPr="00FF3A7F">
        <w:rPr>
          <w:rFonts w:hint="eastAsia"/>
          <w:color w:val="000000" w:themeColor="text1"/>
        </w:rPr>
        <w:t>TDP</w:t>
      </w:r>
      <w:r w:rsidRPr="00FF3A7F">
        <w:rPr>
          <w:rFonts w:hint="eastAsia"/>
          <w:color w:val="000000" w:themeColor="text1"/>
        </w:rPr>
        <w:t>とストレス受信感度と受信ジッタトレランスを誤り率決定で規定する。パターン</w:t>
      </w:r>
      <w:r w:rsidR="008D5B9D" w:rsidRPr="00FF3A7F">
        <w:rPr>
          <w:rFonts w:hint="eastAsia"/>
          <w:color w:val="000000" w:themeColor="text1"/>
        </w:rPr>
        <w:t>5</w:t>
      </w:r>
      <w:r w:rsidRPr="00FF3A7F">
        <w:rPr>
          <w:rFonts w:hint="eastAsia"/>
          <w:color w:val="000000" w:themeColor="text1"/>
        </w:rPr>
        <w:t>を用いる</w:t>
      </w:r>
      <w:r w:rsidRPr="00FF3A7F">
        <w:rPr>
          <w:rFonts w:hint="eastAsia"/>
          <w:color w:val="000000" w:themeColor="text1"/>
        </w:rPr>
        <w:t>TDP</w:t>
      </w:r>
      <w:r w:rsidRPr="00FF3A7F">
        <w:rPr>
          <w:rFonts w:hint="eastAsia"/>
          <w:color w:val="000000" w:themeColor="text1"/>
        </w:rPr>
        <w:t>測定では</w:t>
      </w:r>
      <w:r w:rsidR="00BE14ED" w:rsidRPr="00FF3A7F">
        <w:rPr>
          <w:rFonts w:hint="eastAsia"/>
          <w:color w:val="000000" w:themeColor="text1"/>
        </w:rPr>
        <w:t>，</w:t>
      </w:r>
      <w:r w:rsidRPr="00FF3A7F">
        <w:rPr>
          <w:rFonts w:hint="eastAsia"/>
          <w:color w:val="000000" w:themeColor="text1"/>
        </w:rPr>
        <w:t>誤り率測定器のストレスをかけないレーンを基準</w:t>
      </w:r>
      <w:r w:rsidR="007F4869" w:rsidRPr="00FF3A7F">
        <w:rPr>
          <w:rFonts w:hint="eastAsia"/>
          <w:color w:val="000000" w:themeColor="text1"/>
        </w:rPr>
        <w:t>受信部</w:t>
      </w:r>
      <w:r w:rsidRPr="00FF3A7F">
        <w:rPr>
          <w:rFonts w:hint="eastAsia"/>
          <w:color w:val="000000" w:themeColor="text1"/>
        </w:rPr>
        <w:t>の感度より十分高いパワーにセットする。ストレスド受信感度測定や受信ジッタトレランス測定においては</w:t>
      </w:r>
      <w:r w:rsidR="00BE14ED" w:rsidRPr="00FF3A7F">
        <w:rPr>
          <w:rFonts w:hint="eastAsia"/>
          <w:color w:val="000000" w:themeColor="text1"/>
        </w:rPr>
        <w:t>，</w:t>
      </w:r>
      <w:r w:rsidRPr="00FF3A7F">
        <w:rPr>
          <w:rFonts w:hint="eastAsia"/>
          <w:color w:val="000000" w:themeColor="text1"/>
        </w:rPr>
        <w:t>ストレスをかけないレーンのパワーを供試</w:t>
      </w:r>
      <w:r w:rsidR="007F4869" w:rsidRPr="00FF3A7F">
        <w:rPr>
          <w:rFonts w:hint="eastAsia"/>
          <w:color w:val="000000" w:themeColor="text1"/>
        </w:rPr>
        <w:t>受信部</w:t>
      </w:r>
      <w:r w:rsidRPr="00FF3A7F">
        <w:rPr>
          <w:rFonts w:hint="eastAsia"/>
          <w:color w:val="000000" w:themeColor="text1"/>
        </w:rPr>
        <w:t>の自身の感度　かつ</w:t>
      </w:r>
      <w:r w:rsidRPr="00FF3A7F">
        <w:rPr>
          <w:rFonts w:hint="eastAsia"/>
          <w:color w:val="000000" w:themeColor="text1"/>
        </w:rPr>
        <w:t>/</w:t>
      </w:r>
      <w:r w:rsidRPr="00FF3A7F">
        <w:rPr>
          <w:rFonts w:hint="eastAsia"/>
          <w:color w:val="000000" w:themeColor="text1"/>
        </w:rPr>
        <w:t>または</w:t>
      </w:r>
      <w:r w:rsidR="00BE14ED" w:rsidRPr="00FF3A7F">
        <w:rPr>
          <w:rFonts w:hint="eastAsia"/>
          <w:color w:val="000000" w:themeColor="text1"/>
        </w:rPr>
        <w:t>，</w:t>
      </w:r>
      <w:r w:rsidR="001325A7" w:rsidRPr="00FF3A7F">
        <w:rPr>
          <w:rFonts w:hint="eastAsia"/>
          <w:color w:val="000000" w:themeColor="text1"/>
        </w:rPr>
        <w:t>符号間干渉</w:t>
      </w:r>
      <w:r w:rsidRPr="00FF3A7F">
        <w:rPr>
          <w:rFonts w:hint="eastAsia"/>
          <w:color w:val="000000" w:themeColor="text1"/>
        </w:rPr>
        <w:t>及びジッタまたは他の要因によってストレスがかからない程度の</w:t>
      </w:r>
      <w:r w:rsidR="00BE14ED" w:rsidRPr="00FF3A7F">
        <w:rPr>
          <w:rFonts w:hint="eastAsia"/>
          <w:color w:val="000000" w:themeColor="text1"/>
        </w:rPr>
        <w:t>，</w:t>
      </w:r>
      <w:r w:rsidRPr="00FF3A7F">
        <w:rPr>
          <w:rFonts w:hint="eastAsia"/>
          <w:color w:val="000000" w:themeColor="text1"/>
        </w:rPr>
        <w:t>より十分高いパワーにセットする。</w:t>
      </w:r>
      <w:r w:rsidR="00777C89" w:rsidRPr="00FF3A7F">
        <w:rPr>
          <w:color w:val="000000" w:themeColor="text1"/>
        </w:rPr>
        <w:br/>
      </w:r>
    </w:p>
    <w:p w14:paraId="3974C399" w14:textId="4937FC6D" w:rsidR="008D5B9D" w:rsidRPr="00E87402" w:rsidRDefault="00A75730" w:rsidP="00A75730">
      <w:pPr>
        <w:pStyle w:val="afffffff2"/>
        <w:numPr>
          <w:ilvl w:val="0"/>
          <w:numId w:val="20"/>
        </w:numPr>
        <w:rPr>
          <w:rFonts w:ascii="TimesNewRoman" w:hAnsi="TimesNewRoman" w:cs="TimesNewRoman"/>
          <w:color w:val="000000" w:themeColor="text1"/>
          <w:kern w:val="0"/>
        </w:rPr>
      </w:pPr>
      <w:r w:rsidRPr="00E87402">
        <w:rPr>
          <w:rFonts w:hint="eastAsia"/>
          <w:color w:val="000000" w:themeColor="text1"/>
        </w:rPr>
        <w:t>25Gbit/sec/</w:t>
      </w:r>
      <w:r w:rsidR="0087582B" w:rsidRPr="00E87402">
        <w:rPr>
          <w:rFonts w:hint="eastAsia"/>
          <w:color w:val="000000" w:themeColor="text1"/>
        </w:rPr>
        <w:t>レーン</w:t>
      </w:r>
      <w:r w:rsidRPr="00E87402">
        <w:rPr>
          <w:rFonts w:hint="eastAsia"/>
          <w:color w:val="000000" w:themeColor="text1"/>
        </w:rPr>
        <w:t>, MMF</w:t>
      </w:r>
      <w:r w:rsidRPr="00E87402">
        <w:rPr>
          <w:rFonts w:hint="eastAsia"/>
          <w:color w:val="000000" w:themeColor="text1"/>
        </w:rPr>
        <w:t>の場合</w:t>
      </w:r>
    </w:p>
    <w:p w14:paraId="2DAD610A" w14:textId="159ACC4F" w:rsidR="00A75730" w:rsidRPr="00E87402" w:rsidRDefault="00A75730" w:rsidP="00FF3A7F">
      <w:pPr>
        <w:pStyle w:val="afffffff2"/>
        <w:ind w:left="396" w:firstLineChars="50" w:firstLine="100"/>
        <w:rPr>
          <w:color w:val="000000" w:themeColor="text1"/>
        </w:rPr>
      </w:pPr>
      <w:r w:rsidRPr="00E87402">
        <w:rPr>
          <w:rFonts w:hint="eastAsia"/>
          <w:color w:val="000000" w:themeColor="text1"/>
        </w:rPr>
        <w:t>ストレス受信感度を規定し</w:t>
      </w:r>
      <w:r w:rsidR="00BE14ED">
        <w:rPr>
          <w:rFonts w:hint="eastAsia"/>
          <w:color w:val="000000" w:themeColor="text1"/>
        </w:rPr>
        <w:t>，</w:t>
      </w:r>
      <w:r w:rsidRPr="00E87402">
        <w:rPr>
          <w:rFonts w:hint="eastAsia"/>
          <w:color w:val="000000" w:themeColor="text1"/>
        </w:rPr>
        <w:t>誤り率決定する。ストレスド受信感度測定においては</w:t>
      </w:r>
      <w:r w:rsidR="00BE14ED">
        <w:rPr>
          <w:rFonts w:hint="eastAsia"/>
          <w:color w:val="000000" w:themeColor="text1"/>
        </w:rPr>
        <w:t>，</w:t>
      </w:r>
      <w:r w:rsidRPr="00E87402">
        <w:rPr>
          <w:rFonts w:hint="eastAsia"/>
          <w:color w:val="000000" w:themeColor="text1"/>
        </w:rPr>
        <w:t>ストレスをかけないレーンのパワーを供試</w:t>
      </w:r>
      <w:r w:rsidR="007F4869" w:rsidRPr="00E87402">
        <w:rPr>
          <w:rFonts w:hint="eastAsia"/>
          <w:color w:val="000000" w:themeColor="text1"/>
        </w:rPr>
        <w:t>受信部</w:t>
      </w:r>
      <w:r w:rsidRPr="00E87402">
        <w:rPr>
          <w:rFonts w:hint="eastAsia"/>
          <w:color w:val="000000" w:themeColor="text1"/>
        </w:rPr>
        <w:t>の自身の感度かつ</w:t>
      </w:r>
      <w:r w:rsidRPr="00E87402">
        <w:rPr>
          <w:rFonts w:hint="eastAsia"/>
          <w:color w:val="000000" w:themeColor="text1"/>
        </w:rPr>
        <w:t>/</w:t>
      </w:r>
      <w:r w:rsidRPr="00E87402">
        <w:rPr>
          <w:rFonts w:hint="eastAsia"/>
          <w:color w:val="000000" w:themeColor="text1"/>
        </w:rPr>
        <w:t>または</w:t>
      </w:r>
      <w:r w:rsidR="00BE14ED">
        <w:rPr>
          <w:rFonts w:hint="eastAsia"/>
          <w:color w:val="000000" w:themeColor="text1"/>
        </w:rPr>
        <w:t>，</w:t>
      </w:r>
      <w:r w:rsidRPr="00E87402">
        <w:rPr>
          <w:rFonts w:hint="eastAsia"/>
          <w:color w:val="000000" w:themeColor="text1"/>
        </w:rPr>
        <w:t>ISI</w:t>
      </w:r>
      <w:r w:rsidRPr="00E87402">
        <w:rPr>
          <w:rFonts w:hint="eastAsia"/>
          <w:color w:val="000000" w:themeColor="text1"/>
        </w:rPr>
        <w:t>及びジッタまたは他の要因によってストレスがかからない程度の</w:t>
      </w:r>
      <w:r w:rsidR="00BE14ED">
        <w:rPr>
          <w:rFonts w:hint="eastAsia"/>
          <w:color w:val="000000" w:themeColor="text1"/>
        </w:rPr>
        <w:t>，</w:t>
      </w:r>
      <w:r w:rsidRPr="00E87402">
        <w:rPr>
          <w:rFonts w:hint="eastAsia"/>
          <w:color w:val="000000" w:themeColor="text1"/>
        </w:rPr>
        <w:t>より十分高いパワーにセットする。</w:t>
      </w:r>
    </w:p>
    <w:p w14:paraId="1E1322A5" w14:textId="31D1DC06" w:rsidR="005E0377" w:rsidRDefault="005A4740" w:rsidP="008C76F7">
      <w:pPr>
        <w:pStyle w:val="afffff4"/>
        <w:rPr>
          <w:color w:val="000000" w:themeColor="text1"/>
        </w:rPr>
      </w:pPr>
      <w:r w:rsidRPr="00E87402">
        <w:rPr>
          <w:rStyle w:val="afffffb"/>
          <w:color w:val="000000" w:themeColor="text1"/>
        </w:rPr>
        <w:t>参考文献</w:t>
      </w:r>
      <w:r w:rsidRPr="00E87402">
        <w:rPr>
          <w:color w:val="000000" w:themeColor="text1"/>
        </w:rPr>
        <w:tab/>
      </w:r>
      <w:r w:rsidRPr="00E87402">
        <w:rPr>
          <w:rStyle w:val="afffffb"/>
          <w:color w:val="000000" w:themeColor="text1"/>
        </w:rPr>
        <w:t>IEEE 802.3</w:t>
      </w:r>
      <w:r w:rsidRPr="00E87402">
        <w:rPr>
          <w:color w:val="000000" w:themeColor="text1"/>
        </w:rPr>
        <w:t>:20</w:t>
      </w:r>
      <w:r w:rsidR="008C76F7" w:rsidRPr="00E87402">
        <w:rPr>
          <w:color w:val="000000" w:themeColor="text1"/>
        </w:rPr>
        <w:t>15</w:t>
      </w:r>
      <w:r w:rsidRPr="00E87402">
        <w:rPr>
          <w:rFonts w:hint="eastAsia"/>
          <w:color w:val="000000" w:themeColor="text1"/>
        </w:rPr>
        <w:t>，</w:t>
      </w:r>
      <w:r w:rsidRPr="00E87402">
        <w:rPr>
          <w:rFonts w:hint="eastAsia"/>
          <w:color w:val="000000" w:themeColor="text1"/>
        </w:rPr>
        <w:t>IEEE Standard for information technology</w:t>
      </w:r>
      <w:r w:rsidRPr="00E87402">
        <w:rPr>
          <w:rFonts w:hint="eastAsia"/>
          <w:color w:val="000000" w:themeColor="text1"/>
        </w:rPr>
        <w:t>－</w:t>
      </w:r>
      <w:r w:rsidRPr="00E87402">
        <w:rPr>
          <w:color w:val="000000" w:themeColor="text1"/>
        </w:rPr>
        <w:t xml:space="preserve">Specific </w:t>
      </w:r>
      <w:r w:rsidRPr="00E87402">
        <w:rPr>
          <w:rFonts w:hint="eastAsia"/>
          <w:color w:val="000000" w:themeColor="text1"/>
        </w:rPr>
        <w:t>r</w:t>
      </w:r>
      <w:r w:rsidRPr="00E87402">
        <w:rPr>
          <w:color w:val="000000" w:themeColor="text1"/>
        </w:rPr>
        <w:t>equirements</w:t>
      </w:r>
      <w:r w:rsidRPr="00E87402">
        <w:rPr>
          <w:rFonts w:hint="eastAsia"/>
          <w:color w:val="000000" w:themeColor="text1"/>
        </w:rPr>
        <w:t>－</w:t>
      </w:r>
      <w:r w:rsidRPr="00E87402">
        <w:rPr>
          <w:rFonts w:hint="eastAsia"/>
          <w:color w:val="000000" w:themeColor="text1"/>
        </w:rPr>
        <w:t xml:space="preserve">Part 3: </w:t>
      </w:r>
      <w:r w:rsidRPr="00E87402">
        <w:rPr>
          <w:color w:val="000000" w:themeColor="text1"/>
        </w:rPr>
        <w:t xml:space="preserve">Carrier </w:t>
      </w:r>
      <w:r w:rsidRPr="00E87402">
        <w:rPr>
          <w:color w:val="000000" w:themeColor="text1"/>
        </w:rPr>
        <w:lastRenderedPageBreak/>
        <w:t>sense multiple access with Collision Detection (CSMA/CD) Access Method and Physical Layer Specifications</w:t>
      </w:r>
    </w:p>
    <w:sectPr w:rsidR="005E0377">
      <w:headerReference w:type="even" r:id="rId26"/>
      <w:headerReference w:type="default" r:id="rId27"/>
      <w:footerReference w:type="even" r:id="rId28"/>
      <w:footerReference w:type="default" r:id="rId29"/>
      <w:headerReference w:type="first" r:id="rId30"/>
      <w:footerReference w:type="first" r:id="rId31"/>
      <w:type w:val="oddPage"/>
      <w:pgSz w:w="11907" w:h="16840" w:code="9"/>
      <w:pgMar w:top="1644" w:right="1247" w:bottom="1588" w:left="1247" w:header="907" w:footer="1134" w:gutter="0"/>
      <w:pgNumType w:start="1"/>
      <w:cols w:space="425"/>
      <w:titlePg/>
      <w:docGrid w:type="linesAndChars" w:linePitch="340" w:charSpace="5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8" w:author="黒部　立郎 [2]" w:date="2020-07-24T11:44:00Z" w:initials="黒部　立郎">
    <w:p w14:paraId="3FD9FDD4" w14:textId="41543C6D" w:rsidR="0076351E" w:rsidRDefault="0076351E">
      <w:pPr>
        <w:pStyle w:val="afffffffffffffffffffffffffffd"/>
      </w:pPr>
      <w:r>
        <w:rPr>
          <w:rStyle w:val="afffffffffffffffffffffffffffc"/>
        </w:rPr>
        <w:annotationRef/>
      </w:r>
      <w:r>
        <w:rPr>
          <w:rFonts w:hint="eastAsia"/>
        </w:rPr>
        <w:t>2</w:t>
      </w:r>
      <w:r>
        <w:rPr>
          <w:rFonts w:hint="eastAsia"/>
        </w:rPr>
        <w:t>行で入りきらないためフォントを</w:t>
      </w:r>
      <w:r>
        <w:rPr>
          <w:rFonts w:hint="eastAsia"/>
        </w:rPr>
        <w:t>19pt</w:t>
      </w:r>
      <w:r>
        <w:rPr>
          <w:rFonts w:hint="eastAsia"/>
        </w:rPr>
        <w:t>⇒</w:t>
      </w:r>
      <w:r>
        <w:rPr>
          <w:rFonts w:hint="eastAsia"/>
        </w:rPr>
        <w:t>18pt</w:t>
      </w:r>
      <w:r>
        <w:rPr>
          <w:rFonts w:hint="eastAsia"/>
        </w:rPr>
        <w:t>に</w:t>
      </w:r>
    </w:p>
  </w:comment>
  <w:comment w:id="85" w:author="黒部　立郎 [2]" w:date="2020-07-24T11:49:00Z" w:initials="黒部　立郎">
    <w:p w14:paraId="09A2A09E" w14:textId="1ADE588F" w:rsidR="0076351E" w:rsidRDefault="0076351E">
      <w:pPr>
        <w:pStyle w:val="afffffffffffffffffffffffffffd"/>
      </w:pPr>
      <w:r>
        <w:rPr>
          <w:rStyle w:val="afffffffffffffffffffffffffffc"/>
        </w:rPr>
        <w:annotationRef/>
      </w:r>
      <w:r>
        <w:rPr>
          <w:rFonts w:hint="eastAsia"/>
        </w:rPr>
        <w:t>以降の章立てをｊ</w:t>
      </w:r>
      <w:r>
        <w:rPr>
          <w:rFonts w:hint="eastAsia"/>
        </w:rPr>
        <w:t>IS</w:t>
      </w:r>
      <w:r>
        <w:rPr>
          <w:rFonts w:hint="eastAsia"/>
        </w:rPr>
        <w:t>化済の</w:t>
      </w:r>
      <w:r>
        <w:rPr>
          <w:rFonts w:hint="eastAsia"/>
        </w:rPr>
        <w:t>C5954-3</w:t>
      </w:r>
      <w:r>
        <w:rPr>
          <w:rFonts w:hint="eastAsia"/>
        </w:rPr>
        <w:t>とあわせた。</w:t>
      </w:r>
      <w:r>
        <w:rPr>
          <w:rFonts w:hint="eastAsia"/>
        </w:rPr>
        <w:t>4</w:t>
      </w:r>
      <w:r>
        <w:t>.</w:t>
      </w:r>
      <w:r>
        <w:rPr>
          <w:rFonts w:hint="eastAsia"/>
        </w:rPr>
        <w:t>標準環境条件，</w:t>
      </w:r>
      <w:r>
        <w:rPr>
          <w:rFonts w:hint="eastAsia"/>
        </w:rPr>
        <w:t xml:space="preserve">5. </w:t>
      </w:r>
      <w:r>
        <w:rPr>
          <w:rFonts w:hint="eastAsia"/>
        </w:rPr>
        <w:t>図記号，各測定に</w:t>
      </w:r>
    </w:p>
    <w:p w14:paraId="0DAB4494" w14:textId="7307AD52" w:rsidR="0076351E" w:rsidRDefault="0076351E" w:rsidP="007F4869">
      <w:pPr>
        <w:pStyle w:val="afff5"/>
      </w:pPr>
      <w:r>
        <w:rPr>
          <w:rFonts w:hint="eastAsia"/>
        </w:rPr>
        <w:t>7</w:t>
      </w:r>
      <w:r>
        <w:t>.x.1</w:t>
      </w:r>
      <w:r>
        <w:rPr>
          <w:rFonts w:hint="eastAsia"/>
        </w:rPr>
        <w:t>目的，</w:t>
      </w:r>
      <w:r>
        <w:rPr>
          <w:rFonts w:hint="eastAsia"/>
        </w:rPr>
        <w:t>7</w:t>
      </w:r>
      <w:r>
        <w:t>.x.2</w:t>
      </w:r>
      <w:r>
        <w:rPr>
          <w:rFonts w:hint="eastAsia"/>
        </w:rPr>
        <w:t>測定系および測定方法を追加</w:t>
      </w:r>
    </w:p>
    <w:p w14:paraId="52382B97" w14:textId="77777777" w:rsidR="0076351E" w:rsidRPr="007F4869" w:rsidRDefault="0076351E" w:rsidP="007F4869">
      <w:pPr>
        <w:pStyle w:val="afff5"/>
      </w:pPr>
    </w:p>
    <w:p w14:paraId="0ACE4A38" w14:textId="0AD841E5" w:rsidR="0076351E" w:rsidRDefault="0076351E">
      <w:pPr>
        <w:pStyle w:val="afffffffffffffffffffffffffffd"/>
      </w:pPr>
      <w:r>
        <w:rPr>
          <w:rFonts w:hint="eastAsia"/>
        </w:rPr>
        <w:t>（津村様よりコメント）</w:t>
      </w:r>
    </w:p>
  </w:comment>
  <w:comment w:id="167" w:author="黒部　立郎 [2]" w:date="2020-07-24T11:52:00Z" w:initials="黒部　立郎">
    <w:p w14:paraId="612557B3" w14:textId="4F4E00CF" w:rsidR="0076351E" w:rsidRDefault="0076351E" w:rsidP="007F4869">
      <w:pPr>
        <w:pStyle w:val="afffffffffffffffffffffffffffd"/>
      </w:pPr>
      <w:r>
        <w:rPr>
          <w:rStyle w:val="afffffffffffffffffffffffffffc"/>
        </w:rPr>
        <w:annotationRef/>
      </w:r>
      <w:r>
        <w:rPr>
          <w:rFonts w:hint="eastAsia"/>
        </w:rPr>
        <w:t>送信部・受信部で表現を統一</w:t>
      </w:r>
    </w:p>
    <w:p w14:paraId="582DEA9B" w14:textId="5C67DF1F" w:rsidR="0076351E" w:rsidRDefault="0076351E" w:rsidP="007F4869">
      <w:pPr>
        <w:pStyle w:val="afff5"/>
      </w:pPr>
      <w:r>
        <w:rPr>
          <w:rFonts w:hint="eastAsia"/>
        </w:rPr>
        <w:t>（津村様よりご指摘）</w:t>
      </w:r>
    </w:p>
    <w:p w14:paraId="2B5C643E" w14:textId="7E80F816" w:rsidR="0076351E" w:rsidRDefault="0076351E" w:rsidP="00350D4E">
      <w:pPr>
        <w:pStyle w:val="afff5"/>
        <w:ind w:left="0" w:firstLine="0"/>
      </w:pPr>
      <w:r>
        <w:rPr>
          <w:rFonts w:hint="eastAsia"/>
        </w:rPr>
        <w:t>C5954-3</w:t>
      </w:r>
      <w:r>
        <w:rPr>
          <w:rFonts w:hint="eastAsia"/>
        </w:rPr>
        <w:t>と</w:t>
      </w:r>
      <w:r>
        <w:rPr>
          <w:rFonts w:hint="eastAsia"/>
        </w:rPr>
        <w:t>IEEE802.3</w:t>
      </w:r>
      <w:r>
        <w:rPr>
          <w:rFonts w:hint="eastAsia"/>
        </w:rPr>
        <w:t>の参照箇所は同じであるが、詳しく文書化している</w:t>
      </w:r>
    </w:p>
    <w:p w14:paraId="127E6D5A" w14:textId="77777777" w:rsidR="0076351E" w:rsidRPr="007F4869" w:rsidRDefault="0076351E" w:rsidP="00350D4E">
      <w:pPr>
        <w:pStyle w:val="afff5"/>
        <w:ind w:left="0" w:firstLine="0"/>
      </w:pPr>
    </w:p>
  </w:comment>
  <w:comment w:id="171" w:author="黒部　立郎" w:date="2020-12-15T23:10:00Z" w:initials="黒部　立郎">
    <w:p w14:paraId="351F8C9E" w14:textId="3BC4D28E" w:rsidR="0076351E" w:rsidRDefault="0076351E">
      <w:pPr>
        <w:pStyle w:val="afffffffffffffffffffffffffffd"/>
      </w:pPr>
      <w:r>
        <w:rPr>
          <w:rStyle w:val="afffffffffffffffffffffffffffc"/>
        </w:rPr>
        <w:annotationRef/>
      </w:r>
      <w:r>
        <w:rPr>
          <w:rFonts w:hint="eastAsia"/>
        </w:rPr>
        <w:t>以下で水色でハイライトした部分は訳語として要検討部分</w:t>
      </w:r>
    </w:p>
  </w:comment>
  <w:comment w:id="172" w:author="黒部　立郎" w:date="2020-12-15T19:21:00Z" w:initials="黒部　立郎">
    <w:p w14:paraId="28264D60" w14:textId="77777777" w:rsidR="0076351E" w:rsidRDefault="0076351E">
      <w:pPr>
        <w:pStyle w:val="afffffffffffffffffffffffffffd"/>
      </w:pPr>
      <w:r>
        <w:rPr>
          <w:rStyle w:val="afffffffffffffffffffffffffffc"/>
        </w:rPr>
        <w:annotationRef/>
      </w:r>
      <w:r>
        <w:rPr>
          <w:rFonts w:hint="eastAsia"/>
        </w:rPr>
        <w:t>全般：</w:t>
      </w:r>
      <w:r>
        <w:rPr>
          <w:rFonts w:hint="eastAsia"/>
        </w:rPr>
        <w:t>IEEE</w:t>
      </w:r>
      <w:r>
        <w:rPr>
          <w:rFonts w:hint="eastAsia"/>
        </w:rPr>
        <w:t>の規格名そのものは削除するようにしているが、変調速度くらいは残さないと、詳細説明にある数値の根拠が不明である。</w:t>
      </w:r>
    </w:p>
    <w:p w14:paraId="28EA0E9D" w14:textId="69D7EF31" w:rsidR="0076351E" w:rsidRPr="00D52780" w:rsidRDefault="0076351E" w:rsidP="00D52780">
      <w:pPr>
        <w:pStyle w:val="afff5"/>
        <w:ind w:left="0" w:firstLine="0"/>
      </w:pPr>
      <w:r>
        <w:rPr>
          <w:rFonts w:hint="eastAsia"/>
        </w:rPr>
        <w:t>1</w:t>
      </w:r>
      <w:r>
        <w:t xml:space="preserve">0G Base S = </w:t>
      </w:r>
      <w:r>
        <w:rPr>
          <w:rFonts w:hint="eastAsia"/>
        </w:rPr>
        <w:t>マルチモードファイバなのだが、言い回しとしてわかりにくい？</w:t>
      </w:r>
    </w:p>
  </w:comment>
  <w:comment w:id="173" w:author="黒部　立郎" w:date="2021-01-26T14:48:00Z" w:initials="黒部　立郎">
    <w:p w14:paraId="34BA07C6" w14:textId="72C4E146" w:rsidR="00777C89" w:rsidRDefault="00777C89">
      <w:pPr>
        <w:pStyle w:val="afffffffffffffffffffffffffffd"/>
      </w:pPr>
      <w:r>
        <w:rPr>
          <w:rStyle w:val="afffffffffffffffffffffffffffc"/>
        </w:rPr>
        <w:annotationRef/>
      </w:r>
      <w:r>
        <w:rPr>
          <w:rFonts w:hint="eastAsia"/>
        </w:rPr>
        <w:t>単芯での注記の記載に従った。単芯では図面ごとの注釈はつかずに</w:t>
      </w:r>
    </w:p>
  </w:comment>
  <w:comment w:id="189" w:author="黒部　立郎 [2]" w:date="2020-07-24T11:54:00Z" w:initials="黒部　立郎">
    <w:p w14:paraId="0AA262E3" w14:textId="7E7DDE4C" w:rsidR="0076351E" w:rsidRDefault="0076351E">
      <w:pPr>
        <w:pStyle w:val="afffffffffffffffffffffffffffd"/>
      </w:pPr>
      <w:r>
        <w:rPr>
          <w:rStyle w:val="afffffffffffffffffffffffffffc"/>
        </w:rPr>
        <w:annotationRef/>
      </w:r>
      <w:r>
        <w:rPr>
          <w:rFonts w:hint="eastAsia"/>
        </w:rPr>
        <w:t>図面を描きなおして貼り付け</w:t>
      </w:r>
    </w:p>
  </w:comment>
  <w:comment w:id="191" w:author="黒部　立郎" w:date="2020-12-15T22:47:00Z" w:initials="黒部　立郎">
    <w:p w14:paraId="3561666A" w14:textId="7357012A" w:rsidR="0076351E" w:rsidRDefault="0076351E">
      <w:pPr>
        <w:pStyle w:val="afffffffffffffffffffffffffffd"/>
      </w:pPr>
      <w:r>
        <w:rPr>
          <w:rStyle w:val="afffffffffffffffffffffffffffc"/>
        </w:rPr>
        <w:annotationRef/>
      </w:r>
      <w:r>
        <w:rPr>
          <w:rFonts w:hint="eastAsia"/>
        </w:rPr>
        <w:t>PRBS</w:t>
      </w:r>
      <w:r>
        <w:rPr>
          <w:rFonts w:hint="eastAsia"/>
        </w:rPr>
        <w:t>、</w:t>
      </w:r>
      <w:r>
        <w:rPr>
          <w:rFonts w:hint="eastAsia"/>
        </w:rPr>
        <w:t>S</w:t>
      </w:r>
      <w:r>
        <w:t>crambled idle</w:t>
      </w:r>
      <w:r>
        <w:rPr>
          <w:rFonts w:hint="eastAsia"/>
        </w:rPr>
        <w:t>の訳語は？</w:t>
      </w:r>
    </w:p>
  </w:comment>
  <w:comment w:id="196" w:author="黒部　立郎" w:date="2021-01-26T14:10:00Z" w:initials="黒部　立郎">
    <w:p w14:paraId="5BD38AEC" w14:textId="15AB68AE" w:rsidR="0058734E" w:rsidRDefault="0058734E">
      <w:pPr>
        <w:pStyle w:val="afffffffffffffffffffffffffffd"/>
      </w:pPr>
      <w:r>
        <w:rPr>
          <w:rStyle w:val="afffffffffffffffffffffffffffc"/>
        </w:rPr>
        <w:annotationRef/>
      </w:r>
      <w:r>
        <w:rPr>
          <w:rFonts w:hint="eastAsia"/>
        </w:rPr>
        <w:t>アイダイアグラムは気になったが、</w:t>
      </w:r>
      <w:r>
        <w:rPr>
          <w:rFonts w:hint="eastAsia"/>
        </w:rPr>
        <w:t>5</w:t>
      </w:r>
      <w:r>
        <w:t>954-3</w:t>
      </w:r>
      <w:r>
        <w:rPr>
          <w:rFonts w:hint="eastAsia"/>
        </w:rPr>
        <w:t>（単芯と統一）</w:t>
      </w:r>
    </w:p>
  </w:comment>
  <w:comment w:id="200" w:author="黒部　立郎" w:date="2020-12-15T21:45:00Z" w:initials="黒部　立郎">
    <w:p w14:paraId="2F5DCC6F" w14:textId="59F162D4" w:rsidR="0076351E" w:rsidRDefault="0076351E">
      <w:pPr>
        <w:pStyle w:val="afffffffffffffffffffffffffffd"/>
      </w:pPr>
      <w:r>
        <w:rPr>
          <w:rStyle w:val="afffffffffffffffffffffffffffc"/>
        </w:rPr>
        <w:annotationRef/>
      </w:r>
      <w:r>
        <w:rPr>
          <w:rFonts w:hint="eastAsia"/>
        </w:rPr>
        <w:t>図面を描きなおし日本語化して更新</w:t>
      </w:r>
    </w:p>
  </w:comment>
  <w:comment w:id="206" w:author="黒部　立郎" w:date="2020-12-15T19:19:00Z" w:initials="黒部　立郎">
    <w:p w14:paraId="25468E80" w14:textId="0272EA0C" w:rsidR="0076351E" w:rsidRDefault="0076351E">
      <w:pPr>
        <w:pStyle w:val="afffffffffffffffffffffffffffd"/>
      </w:pPr>
      <w:r>
        <w:rPr>
          <w:rStyle w:val="afffffffffffffffffffffffffffc"/>
        </w:rPr>
        <w:annotationRef/>
      </w:r>
      <w:r>
        <w:rPr>
          <w:rFonts w:hint="eastAsia"/>
        </w:rPr>
        <w:t>CW</w:t>
      </w:r>
      <w:r>
        <w:rPr>
          <w:rFonts w:hint="eastAsia"/>
        </w:rPr>
        <w:t>光源を使ってよいか？</w:t>
      </w:r>
      <w:r>
        <w:rPr>
          <w:rFonts w:hint="eastAsia"/>
        </w:rPr>
        <w:t>JIS 6122-10-1</w:t>
      </w:r>
      <w:r>
        <w:rPr>
          <w:rFonts w:hint="eastAsia"/>
        </w:rPr>
        <w:t>などにあり略語に</w:t>
      </w:r>
      <w:r>
        <w:rPr>
          <w:rFonts w:hint="eastAsia"/>
        </w:rPr>
        <w:t>CW</w:t>
      </w:r>
      <w:r>
        <w:rPr>
          <w:rFonts w:hint="eastAsia"/>
        </w:rPr>
        <w:t>（連続光）のとある</w:t>
      </w:r>
    </w:p>
  </w:comment>
  <w:comment w:id="207" w:author="黒部　立郎" w:date="2020-12-15T19:19:00Z" w:initials="黒部　立郎">
    <w:p w14:paraId="6BB725CD" w14:textId="6C3211B2" w:rsidR="0076351E" w:rsidRDefault="0076351E">
      <w:pPr>
        <w:pStyle w:val="afffffffffffffffffffffffffffd"/>
      </w:pPr>
      <w:r>
        <w:rPr>
          <w:rStyle w:val="afffffffffffffffffffffffffffc"/>
        </w:rPr>
        <w:annotationRef/>
      </w:r>
    </w:p>
  </w:comment>
  <w:comment w:id="216" w:author="黒部　立郎 [2]" w:date="2020-07-24T13:59:00Z" w:initials="黒部　立郎">
    <w:p w14:paraId="2A03469A" w14:textId="42EF9C55" w:rsidR="0076351E" w:rsidRDefault="0076351E">
      <w:pPr>
        <w:pStyle w:val="afffffffffffffffffffffffffffd"/>
      </w:pPr>
      <w:r>
        <w:rPr>
          <w:rStyle w:val="afffffffffffffffffffffffffffc"/>
        </w:rPr>
        <w:annotationRef/>
      </w:r>
      <w:r>
        <w:rPr>
          <w:rFonts w:hint="eastAsia"/>
        </w:rPr>
        <w:t>ファイバの分散自体の測定について引用の文書があったが，主題ではないので削除した。</w:t>
      </w:r>
    </w:p>
  </w:comment>
  <w:comment w:id="217" w:author="黒部　立郎" w:date="2021-01-26T14:28:00Z" w:initials="黒部　立郎">
    <w:p w14:paraId="34ACE278" w14:textId="38C64A4A" w:rsidR="00F15943" w:rsidRDefault="00F15943">
      <w:pPr>
        <w:pStyle w:val="afffffffffffffffffffffffffffd"/>
      </w:pPr>
      <w:r>
        <w:rPr>
          <w:rStyle w:val="afffffffffffffffffffffffffffc"/>
        </w:rPr>
        <w:annotationRef/>
      </w:r>
      <w:r>
        <w:rPr>
          <w:rFonts w:hint="eastAsia"/>
        </w:rPr>
        <w:t>JIS</w:t>
      </w:r>
      <w:r>
        <w:rPr>
          <w:rFonts w:hint="eastAsia"/>
        </w:rPr>
        <w:t>のサイトで反射損失の方が多いのでリターンロスから変更</w:t>
      </w:r>
    </w:p>
  </w:comment>
  <w:comment w:id="226" w:author="黒部　立郎" w:date="2020-12-15T22:44:00Z" w:initials="黒部　立郎">
    <w:p w14:paraId="7857A422" w14:textId="6DAD896E" w:rsidR="0076351E" w:rsidRDefault="0076351E">
      <w:pPr>
        <w:pStyle w:val="afffffffffffffffffffffffffffd"/>
      </w:pPr>
      <w:r>
        <w:rPr>
          <w:rStyle w:val="afffffffffffffffffffffffffffc"/>
        </w:rPr>
        <w:annotationRef/>
      </w:r>
      <w:r>
        <w:rPr>
          <w:rFonts w:hint="eastAsia"/>
        </w:rPr>
        <w:t>この節の以下はカタカナ表記に多いので要検討</w:t>
      </w:r>
    </w:p>
  </w:comment>
  <w:comment w:id="256" w:author="黒部　立郎 [2]" w:date="2020-07-24T11:54:00Z" w:initials="黒部　立郎">
    <w:p w14:paraId="14CAFEC9" w14:textId="7EEE3358" w:rsidR="0076351E" w:rsidRDefault="0076351E">
      <w:pPr>
        <w:pStyle w:val="afffffffffffffffffffffffffffd"/>
      </w:pPr>
      <w:r>
        <w:rPr>
          <w:rStyle w:val="afffffffffffffffffffffffffffc"/>
        </w:rPr>
        <w:annotationRef/>
      </w:r>
      <w:r>
        <w:rPr>
          <w:rFonts w:hint="eastAsia"/>
        </w:rPr>
        <w:t>図面を描きなおして貼り付け</w:t>
      </w:r>
    </w:p>
  </w:comment>
  <w:comment w:id="276" w:author="黒部　立郎 [2]" w:date="2020-07-24T12:50:00Z" w:initials="黒部　立郎">
    <w:p w14:paraId="38A0D682" w14:textId="19CE69F5" w:rsidR="0076351E" w:rsidRDefault="0076351E">
      <w:pPr>
        <w:pStyle w:val="afffffffffffffffffffffffffffd"/>
      </w:pPr>
      <w:r>
        <w:rPr>
          <w:rStyle w:val="afffffffffffffffffffffffffffc"/>
        </w:rPr>
        <w:annotationRef/>
      </w:r>
      <w:r>
        <w:rPr>
          <w:rFonts w:hint="eastAsia"/>
        </w:rPr>
        <w:t>802.3</w:t>
      </w:r>
      <w:r>
        <w:rPr>
          <w:rFonts w:hint="eastAsia"/>
        </w:rPr>
        <w:t>は別表を参照していたが，表</w:t>
      </w:r>
      <w:r>
        <w:rPr>
          <w:rFonts w:hint="eastAsia"/>
        </w:rPr>
        <w:t>1</w:t>
      </w:r>
      <w:r>
        <w:rPr>
          <w:rFonts w:hint="eastAsia"/>
        </w:rPr>
        <w:t>に統合した</w:t>
      </w:r>
    </w:p>
  </w:comment>
  <w:comment w:id="290" w:author="黒部　立郎" w:date="2020-12-15T19:49:00Z" w:initials="黒部　立郎">
    <w:p w14:paraId="3F394EE6" w14:textId="56FA6F1B" w:rsidR="0076351E" w:rsidRDefault="0076351E">
      <w:pPr>
        <w:pStyle w:val="afffffffffffffffffffffffffffd"/>
      </w:pPr>
      <w:r>
        <w:rPr>
          <w:rStyle w:val="afffffffffffffffffffffffffffc"/>
        </w:rPr>
        <w:annotationRef/>
      </w:r>
      <w:r>
        <w:rPr>
          <w:rFonts w:hint="eastAsia"/>
        </w:rPr>
        <w:t>MMF</w:t>
      </w:r>
      <w:r>
        <w:rPr>
          <w:rFonts w:hint="eastAsia"/>
        </w:rPr>
        <w:t>という略語が前にでてきているか？</w:t>
      </w:r>
    </w:p>
  </w:comment>
  <w:comment w:id="309" w:author="黒部　立郎 [2]" w:date="2020-07-24T11:48:00Z" w:initials="黒部　立郎">
    <w:p w14:paraId="63158521" w14:textId="5198C093" w:rsidR="0076351E" w:rsidRDefault="0076351E">
      <w:pPr>
        <w:pStyle w:val="afffffffffffffffffffffffffffd"/>
      </w:pPr>
      <w:r>
        <w:rPr>
          <w:rStyle w:val="afffffffffffffffffffffffffffc"/>
        </w:rPr>
        <w:annotationRef/>
      </w:r>
      <w:r>
        <w:rPr>
          <w:rFonts w:hint="eastAsia"/>
        </w:rPr>
        <w:t>IEEE</w:t>
      </w:r>
      <w:r>
        <w:rPr>
          <w:rFonts w:hint="eastAsia"/>
        </w:rPr>
        <w:t>の図面と変えるため実測波形と変更</w:t>
      </w:r>
    </w:p>
  </w:comment>
  <w:comment w:id="323" w:author="黒部　立郎" w:date="2020-12-15T22:58:00Z" w:initials="黒部　立郎">
    <w:p w14:paraId="62D87644" w14:textId="04C9A749" w:rsidR="0076351E" w:rsidRDefault="0076351E">
      <w:pPr>
        <w:pStyle w:val="afffffffffffffffffffffffffffd"/>
      </w:pPr>
      <w:r>
        <w:rPr>
          <w:rStyle w:val="afffffffffffffffffffffffffffc"/>
        </w:rPr>
        <w:annotationRef/>
      </w:r>
      <w:r>
        <w:rPr>
          <w:rFonts w:hint="eastAsia"/>
        </w:rPr>
        <w:t>日本語訳として適切な表現は？</w:t>
      </w:r>
    </w:p>
  </w:comment>
  <w:comment w:id="333" w:author="黒部　立郎" w:date="2020-12-15T19:51:00Z" w:initials="黒部　立郎">
    <w:p w14:paraId="11011079" w14:textId="149339E3" w:rsidR="0076351E" w:rsidRDefault="0076351E">
      <w:pPr>
        <w:pStyle w:val="afffffffffffffffffffffffffffd"/>
      </w:pPr>
      <w:r>
        <w:rPr>
          <w:rStyle w:val="afffffffffffffffffffffffffffc"/>
        </w:rPr>
        <w:annotationRef/>
      </w:r>
      <w:r>
        <w:rPr>
          <w:rFonts w:hint="eastAsia"/>
        </w:rPr>
        <w:t>略語が突然出てきて意味不明。符号間干渉</w:t>
      </w:r>
    </w:p>
  </w:comment>
  <w:comment w:id="336" w:author="黒部　立郎" w:date="2020-12-15T23:13:00Z" w:initials="黒部　立郎">
    <w:p w14:paraId="10F6F19D" w14:textId="5406958F" w:rsidR="0076351E" w:rsidRDefault="0076351E">
      <w:pPr>
        <w:pStyle w:val="afffffffffffffffffffffffffffd"/>
      </w:pPr>
      <w:r>
        <w:rPr>
          <w:rStyle w:val="afffffffffffffffffffffffffffc"/>
        </w:rPr>
        <w:annotationRef/>
      </w:r>
      <w:r>
        <w:rPr>
          <w:rFonts w:hint="eastAsia"/>
        </w:rPr>
        <w:t>O</w:t>
      </w:r>
      <w:r>
        <w:t>/E, E/O</w:t>
      </w:r>
      <w:r>
        <w:rPr>
          <w:rFonts w:hint="eastAsia"/>
        </w:rPr>
        <w:t>と原文はあるが</w:t>
      </w:r>
      <w:r>
        <w:rPr>
          <w:rFonts w:hint="eastAsia"/>
        </w:rPr>
        <w:t>O</w:t>
      </w:r>
      <w:r>
        <w:t>/E</w:t>
      </w:r>
      <w:r>
        <w:rPr>
          <w:rFonts w:hint="eastAsia"/>
        </w:rPr>
        <w:t>で統一</w:t>
      </w:r>
    </w:p>
  </w:comment>
  <w:comment w:id="337" w:author="黒部　立郎" w:date="2020-12-15T19:56:00Z" w:initials="黒部　立郎">
    <w:p w14:paraId="64233797" w14:textId="350696C4" w:rsidR="0076351E" w:rsidRDefault="0076351E">
      <w:pPr>
        <w:pStyle w:val="afffffffffffffffffffffffffffd"/>
      </w:pPr>
      <w:r>
        <w:rPr>
          <w:rStyle w:val="afffffffffffffffffffffffffffc"/>
        </w:rPr>
        <w:annotationRef/>
      </w:r>
      <w:r>
        <w:rPr>
          <w:rFonts w:hint="eastAsia"/>
        </w:rPr>
        <w:t>意味不明、原文要調査</w:t>
      </w:r>
    </w:p>
  </w:comment>
  <w:comment w:id="338" w:author="黒部　立郎 [2]" w:date="2020-07-24T13:46:00Z" w:initials="黒部　立郎">
    <w:p w14:paraId="32A48433" w14:textId="203C40E6" w:rsidR="0076351E" w:rsidRDefault="0076351E">
      <w:pPr>
        <w:pStyle w:val="afffffffffffffffffffffffffffd"/>
      </w:pPr>
      <w:r>
        <w:rPr>
          <w:rStyle w:val="afffffffffffffffffffffffffffc"/>
        </w:rPr>
        <w:annotationRef/>
      </w:r>
      <w:r>
        <w:rPr>
          <w:rFonts w:hint="eastAsia"/>
        </w:rPr>
        <w:t>1</w:t>
      </w:r>
      <w:r>
        <w:t>00G Base SR4</w:t>
      </w:r>
      <w:r>
        <w:rPr>
          <w:rFonts w:hint="eastAsia"/>
        </w:rPr>
        <w:t>についても記載があったが煩雑なため割愛した。</w:t>
      </w:r>
    </w:p>
  </w:comment>
  <w:comment w:id="339" w:author="黒部　立郎 [2]" w:date="2020-07-24T12:42:00Z" w:initials="黒部　立郎">
    <w:p w14:paraId="4FA1DB3A" w14:textId="24150A40" w:rsidR="0076351E" w:rsidRDefault="0076351E">
      <w:pPr>
        <w:pStyle w:val="afffffffffffffffffffffffffffd"/>
      </w:pPr>
      <w:r>
        <w:rPr>
          <w:rFonts w:hint="eastAsia"/>
        </w:rPr>
        <w:t>JIS</w:t>
      </w:r>
      <w:r>
        <w:rPr>
          <w:rFonts w:hint="eastAsia"/>
        </w:rPr>
        <w:t>や他の図面を参考しつつ</w:t>
      </w:r>
      <w:r>
        <w:rPr>
          <w:rStyle w:val="afffffffffffffffffffffffffffc"/>
        </w:rPr>
        <w:annotationRef/>
      </w:r>
      <w:r>
        <w:rPr>
          <w:rFonts w:hint="eastAsia"/>
        </w:rPr>
        <w:t>複心らしい絵にした。</w:t>
      </w:r>
      <w:r>
        <w:rPr>
          <w:rFonts w:hint="eastAsia"/>
        </w:rPr>
        <w:t>PMA</w:t>
      </w:r>
      <w:r>
        <w:rPr>
          <w:rFonts w:hint="eastAsia"/>
        </w:rPr>
        <w:t>⇒波形成型処理としたが…</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FD9FDD4" w15:done="0"/>
  <w15:commentEx w15:paraId="0ACE4A38" w15:done="0"/>
  <w15:commentEx w15:paraId="127E6D5A" w15:done="0"/>
  <w15:commentEx w15:paraId="351F8C9E" w15:done="0"/>
  <w15:commentEx w15:paraId="28EA0E9D" w15:done="0"/>
  <w15:commentEx w15:paraId="34BA07C6" w15:done="0"/>
  <w15:commentEx w15:paraId="0AA262E3" w15:done="0"/>
  <w15:commentEx w15:paraId="3561666A" w15:done="0"/>
  <w15:commentEx w15:paraId="5BD38AEC" w15:done="0"/>
  <w15:commentEx w15:paraId="2F5DCC6F" w15:done="0"/>
  <w15:commentEx w15:paraId="25468E80" w15:done="0"/>
  <w15:commentEx w15:paraId="6BB725CD" w15:done="0"/>
  <w15:commentEx w15:paraId="2A03469A" w15:done="0"/>
  <w15:commentEx w15:paraId="34ACE278" w15:done="0"/>
  <w15:commentEx w15:paraId="7857A422" w15:done="0"/>
  <w15:commentEx w15:paraId="14CAFEC9" w15:done="0"/>
  <w15:commentEx w15:paraId="38A0D682" w15:done="0"/>
  <w15:commentEx w15:paraId="3F394EE6" w15:done="0"/>
  <w15:commentEx w15:paraId="63158521" w15:done="0"/>
  <w15:commentEx w15:paraId="62D87644" w15:done="0"/>
  <w15:commentEx w15:paraId="11011079" w15:done="0"/>
  <w15:commentEx w15:paraId="10F6F19D" w15:done="0"/>
  <w15:commentEx w15:paraId="64233797" w15:done="0"/>
  <w15:commentEx w15:paraId="32A48433" w15:done="0"/>
  <w15:commentEx w15:paraId="4FA1DB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AAA3C" w16cex:dateUtc="2021-01-26T05:48:00Z"/>
  <w16cex:commentExtensible w16cex:durableId="23BAA170" w16cex:dateUtc="2021-01-26T05:10:00Z"/>
  <w16cex:commentExtensible w16cex:durableId="23BAA592" w16cex:dateUtc="2021-01-26T05: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D9FDD4" w16cid:durableId="2320A86B"/>
  <w16cid:commentId w16cid:paraId="0ACE4A38" w16cid:durableId="2320A86C"/>
  <w16cid:commentId w16cid:paraId="127E6D5A" w16cid:durableId="2320A86D"/>
  <w16cid:commentId w16cid:paraId="351F8C9E" w16cid:durableId="2383C0D9"/>
  <w16cid:commentId w16cid:paraId="28EA0E9D" w16cid:durableId="23838B4D"/>
  <w16cid:commentId w16cid:paraId="34BA07C6" w16cid:durableId="23BAAA3C"/>
  <w16cid:commentId w16cid:paraId="0AA262E3" w16cid:durableId="2320A86E"/>
  <w16cid:commentId w16cid:paraId="3561666A" w16cid:durableId="2383BB8E"/>
  <w16cid:commentId w16cid:paraId="5BD38AEC" w16cid:durableId="23BAA170"/>
  <w16cid:commentId w16cid:paraId="2F5DCC6F" w16cid:durableId="2383AD07"/>
  <w16cid:commentId w16cid:paraId="25468E80" w16cid:durableId="23838AD2"/>
  <w16cid:commentId w16cid:paraId="6BB725CD" w16cid:durableId="23838ACC"/>
  <w16cid:commentId w16cid:paraId="2A03469A" w16cid:durableId="2320A86F"/>
  <w16cid:commentId w16cid:paraId="34ACE278" w16cid:durableId="23BAA592"/>
  <w16cid:commentId w16cid:paraId="7857A422" w16cid:durableId="2383BABC"/>
  <w16cid:commentId w16cid:paraId="14CAFEC9" w16cid:durableId="2320A870"/>
  <w16cid:commentId w16cid:paraId="38A0D682" w16cid:durableId="2320A871"/>
  <w16cid:commentId w16cid:paraId="3F394EE6" w16cid:durableId="238391C1"/>
  <w16cid:commentId w16cid:paraId="63158521" w16cid:durableId="2320A872"/>
  <w16cid:commentId w16cid:paraId="62D87644" w16cid:durableId="2383BE15"/>
  <w16cid:commentId w16cid:paraId="11011079" w16cid:durableId="23839249"/>
  <w16cid:commentId w16cid:paraId="10F6F19D" w16cid:durableId="2383C188"/>
  <w16cid:commentId w16cid:paraId="64233797" w16cid:durableId="2383935E"/>
  <w16cid:commentId w16cid:paraId="32A48433" w16cid:durableId="2320A873"/>
  <w16cid:commentId w16cid:paraId="4FA1DB3A" w16cid:durableId="2320A8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A80B4" w14:textId="77777777" w:rsidR="003B0749" w:rsidRDefault="003B0749">
      <w:r>
        <w:separator/>
      </w:r>
    </w:p>
  </w:endnote>
  <w:endnote w:type="continuationSeparator" w:id="0">
    <w:p w14:paraId="0325CDFC" w14:textId="77777777" w:rsidR="003B0749" w:rsidRDefault="003B0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ヒラギノ明朝体3">
    <w:altName w:val="ＭＳ 明朝"/>
    <w:charset w:val="80"/>
    <w:family w:val="roman"/>
    <w:pitch w:val="variable"/>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ＭＳ 明朝 (テーマの本文のフォント - 日本語)">
    <w:altName w:val="ＭＳ 明朝"/>
    <w:panose1 w:val="00000000000000000000"/>
    <w:charset w:val="80"/>
    <w:family w:val="roman"/>
    <w:notTrueType/>
    <w:pitch w:val="default"/>
    <w:sig w:usb0="00000001" w:usb1="00000000" w:usb2="01000407"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903A0" w14:textId="1AB3E785" w:rsidR="0076351E" w:rsidRDefault="0076351E">
    <w:pPr>
      <w:pStyle w:val="ab"/>
    </w:pPr>
    <w:r>
      <w:rPr>
        <w:rFonts w:hint="eastAsia"/>
        <w:b w:val="0"/>
      </w:rPr>
      <w:t>（</w:t>
    </w:r>
    <w:r>
      <w:rPr>
        <w:rStyle w:val="a6"/>
        <w:b w:val="0"/>
      </w:rPr>
      <w:fldChar w:fldCharType="begin"/>
    </w:r>
    <w:r>
      <w:rPr>
        <w:rStyle w:val="a6"/>
        <w:b w:val="0"/>
      </w:rPr>
      <w:instrText xml:space="preserve"> PAGE </w:instrText>
    </w:r>
    <w:r>
      <w:rPr>
        <w:rStyle w:val="a6"/>
        <w:b w:val="0"/>
      </w:rPr>
      <w:fldChar w:fldCharType="separate"/>
    </w:r>
    <w:r>
      <w:rPr>
        <w:rStyle w:val="a6"/>
        <w:b w:val="0"/>
      </w:rPr>
      <w:t>2</w:t>
    </w:r>
    <w:r>
      <w:rPr>
        <w:rStyle w:val="a6"/>
        <w:b w:val="0"/>
      </w:rPr>
      <w:fldChar w:fldCharType="end"/>
    </w:r>
    <w:r>
      <w:rPr>
        <w:rStyle w:val="a6"/>
        <w:rFonts w:hint="eastAsia"/>
        <w:b w:val="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7D430" w14:textId="5D21856A" w:rsidR="0076351E" w:rsidRDefault="0076351E">
    <w:pPr>
      <w:pStyle w:val="ab"/>
    </w:pPr>
    <w:r>
      <w:rPr>
        <w:rFonts w:hint="eastAsia"/>
        <w:b w:val="0"/>
      </w:rPr>
      <w:t>（</w:t>
    </w:r>
    <w:r>
      <w:rPr>
        <w:rStyle w:val="a6"/>
        <w:b w:val="0"/>
      </w:rPr>
      <w:fldChar w:fldCharType="begin"/>
    </w:r>
    <w:r>
      <w:rPr>
        <w:rStyle w:val="a6"/>
        <w:b w:val="0"/>
      </w:rPr>
      <w:instrText xml:space="preserve"> PAGE </w:instrText>
    </w:r>
    <w:r>
      <w:rPr>
        <w:rStyle w:val="a6"/>
        <w:b w:val="0"/>
      </w:rPr>
      <w:fldChar w:fldCharType="separate"/>
    </w:r>
    <w:r>
      <w:rPr>
        <w:rStyle w:val="a6"/>
        <w:b w:val="0"/>
      </w:rPr>
      <w:t>1</w:t>
    </w:r>
    <w:r>
      <w:rPr>
        <w:rStyle w:val="a6"/>
        <w:b w:val="0"/>
      </w:rPr>
      <w:fldChar w:fldCharType="end"/>
    </w:r>
    <w:r>
      <w:rPr>
        <w:rStyle w:val="a6"/>
        <w:rFonts w:hint="eastAsia"/>
        <w:b w:val="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8E1C6" w14:textId="77777777" w:rsidR="0076351E" w:rsidRDefault="0076351E">
    <w:pPr>
      <w:pStyle w:val="ab"/>
    </w:pPr>
    <w: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791F2" w14:textId="77777777" w:rsidR="0076351E" w:rsidRDefault="0076351E">
    <w:pPr>
      <w:pStyle w:val="ab"/>
    </w:pPr>
    <w:r>
      <w:rPr>
        <w:rFonts w:hint="eastAsia"/>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BC59A" w14:textId="77777777" w:rsidR="0076351E" w:rsidRDefault="0076351E">
    <w:pPr>
      <w:pStyle w:val="a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C9563" w14:textId="77777777" w:rsidR="0076351E" w:rsidRDefault="0076351E">
    <w:pPr>
      <w:pStyle w:val="ab"/>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CF7603" w14:textId="77777777" w:rsidR="003B0749" w:rsidRDefault="003B0749">
      <w:r>
        <w:separator/>
      </w:r>
    </w:p>
  </w:footnote>
  <w:footnote w:type="continuationSeparator" w:id="0">
    <w:p w14:paraId="7037BF2A" w14:textId="77777777" w:rsidR="003B0749" w:rsidRDefault="003B07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58E54" w14:textId="77777777" w:rsidR="0076351E" w:rsidRDefault="0076351E">
    <w:pPr>
      <w:pStyle w:val="a8"/>
    </w:pPr>
  </w:p>
  <w:p w14:paraId="61C22BD1" w14:textId="0E819DC3" w:rsidR="0076351E" w:rsidRDefault="0076351E">
    <w:pPr>
      <w:pStyle w:val="a8"/>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bCs/>
      </w:rPr>
      <w:instrText>C 5954-X</w:instrText>
    </w:r>
    <w:r w:rsidRPr="0034216D">
      <w:rPr>
        <w:rFonts w:hint="eastAsia"/>
        <w:b/>
        <w:bCs/>
      </w:rPr>
      <w:instrText>：</w:instrText>
    </w:r>
    <w:r w:rsidRPr="0034216D">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rPr>
      <w:instrText>C 5954-X</w:instrText>
    </w:r>
    <w:r w:rsidRPr="0034216D">
      <w:rPr>
        <w:rFonts w:hint="eastAsia"/>
        <w:b/>
      </w:rPr>
      <w:instrText>：</w:instrText>
    </w:r>
    <w:r w:rsidRPr="0034216D">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8C09B0">
      <w:rPr>
        <w:rFonts w:hint="eastAsia"/>
        <w:noProof/>
      </w:rPr>
      <w:instrText>C 5954-X</w:instrText>
    </w:r>
    <w:r w:rsidR="008C09B0">
      <w:rPr>
        <w:rFonts w:hint="eastAsia"/>
        <w:noProof/>
      </w:rPr>
      <w:instrText>：</w:instrText>
    </w:r>
    <w:r w:rsidR="008C09B0">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8C09B0">
      <w:rPr>
        <w:rFonts w:hint="eastAsia"/>
        <w:noProof/>
      </w:rPr>
      <w:t>C 5954-X</w:t>
    </w:r>
    <w:r w:rsidR="008C09B0">
      <w:rPr>
        <w:rFonts w:hint="eastAsia"/>
        <w:noProof/>
      </w:rPr>
      <w:t>：</w:t>
    </w:r>
    <w:r w:rsidR="008C09B0">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B6A87" w14:textId="77777777" w:rsidR="0076351E" w:rsidRDefault="0076351E">
    <w:pPr>
      <w:pStyle w:val="a8"/>
      <w:jc w:val="right"/>
    </w:pPr>
  </w:p>
  <w:p w14:paraId="344282CD" w14:textId="226B49CD" w:rsidR="0076351E" w:rsidRDefault="0076351E">
    <w:pPr>
      <w:pStyle w:val="a8"/>
      <w:jc w:val="right"/>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bCs/>
      </w:rPr>
      <w:instrText>C 5954-X</w:instrText>
    </w:r>
    <w:r w:rsidRPr="0034216D">
      <w:rPr>
        <w:rFonts w:hint="eastAsia"/>
        <w:b/>
        <w:bCs/>
      </w:rPr>
      <w:instrText>：</w:instrText>
    </w:r>
    <w:r w:rsidRPr="0034216D">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rPr>
      <w:instrText>C 5954-X</w:instrText>
    </w:r>
    <w:r w:rsidRPr="0034216D">
      <w:rPr>
        <w:rFonts w:hint="eastAsia"/>
        <w:b/>
      </w:rPr>
      <w:instrText>：</w:instrText>
    </w:r>
    <w:r w:rsidRPr="0034216D">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8C09B0">
      <w:rPr>
        <w:rFonts w:hint="eastAsia"/>
        <w:noProof/>
      </w:rPr>
      <w:instrText>C 5954-X</w:instrText>
    </w:r>
    <w:r w:rsidR="008C09B0">
      <w:rPr>
        <w:rFonts w:hint="eastAsia"/>
        <w:noProof/>
      </w:rPr>
      <w:instrText>：</w:instrText>
    </w:r>
    <w:r w:rsidR="008C09B0">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8C09B0">
      <w:rPr>
        <w:rFonts w:hint="eastAsia"/>
        <w:noProof/>
      </w:rPr>
      <w:t>C 5954-X</w:t>
    </w:r>
    <w:r w:rsidR="008C09B0">
      <w:rPr>
        <w:rFonts w:hint="eastAsia"/>
        <w:noProof/>
      </w:rPr>
      <w:t>：</w:t>
    </w:r>
    <w:r w:rsidR="008C09B0">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88B21" w14:textId="77777777" w:rsidR="0076351E" w:rsidRDefault="0076351E">
    <w:pPr>
      <w:pStyle w:val="a8"/>
      <w:jc w:val="right"/>
    </w:pPr>
  </w:p>
  <w:p w14:paraId="452E1BEC" w14:textId="77777777" w:rsidR="0076351E" w:rsidRDefault="0076351E">
    <w:pPr>
      <w:pStyle w:val="a8"/>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C0CC9" w14:textId="748E88C0" w:rsidR="0076351E" w:rsidRDefault="0076351E">
    <w:pPr>
      <w:pStyle w:val="a8"/>
    </w:pPr>
    <w:r>
      <w:rPr>
        <w:rStyle w:val="a6"/>
      </w:rPr>
      <w:fldChar w:fldCharType="begin"/>
    </w:r>
    <w:r>
      <w:rPr>
        <w:rStyle w:val="a6"/>
      </w:rPr>
      <w:instrText xml:space="preserve"> PAGE </w:instrText>
    </w:r>
    <w:r>
      <w:rPr>
        <w:rStyle w:val="a6"/>
      </w:rPr>
      <w:fldChar w:fldCharType="separate"/>
    </w:r>
    <w:r>
      <w:rPr>
        <w:rStyle w:val="a6"/>
        <w:noProof/>
      </w:rPr>
      <w:t>6</w:t>
    </w:r>
    <w:r>
      <w:rPr>
        <w:rStyle w:val="a6"/>
      </w:rPr>
      <w:fldChar w:fldCharType="end"/>
    </w:r>
  </w:p>
  <w:p w14:paraId="0E334FD7" w14:textId="485E9F6D" w:rsidR="0076351E" w:rsidRDefault="0076351E">
    <w:pPr>
      <w:pStyle w:val="a8"/>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bCs/>
      </w:rPr>
      <w:instrText>C 5954-X</w:instrText>
    </w:r>
    <w:r w:rsidRPr="0034216D">
      <w:rPr>
        <w:rFonts w:hint="eastAsia"/>
        <w:b/>
        <w:bCs/>
      </w:rPr>
      <w:instrText>：</w:instrText>
    </w:r>
    <w:r w:rsidRPr="0034216D">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rPr>
      <w:instrText>C 5954-X</w:instrText>
    </w:r>
    <w:r w:rsidRPr="0034216D">
      <w:rPr>
        <w:rFonts w:hint="eastAsia"/>
        <w:b/>
      </w:rPr>
      <w:instrText>：</w:instrText>
    </w:r>
    <w:r w:rsidRPr="0034216D">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8C09B0">
      <w:rPr>
        <w:rFonts w:hint="eastAsia"/>
        <w:noProof/>
      </w:rPr>
      <w:instrText>C 5954-X</w:instrText>
    </w:r>
    <w:r w:rsidR="008C09B0">
      <w:rPr>
        <w:rFonts w:hint="eastAsia"/>
        <w:noProof/>
      </w:rPr>
      <w:instrText>：</w:instrText>
    </w:r>
    <w:r w:rsidR="008C09B0">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8C09B0">
      <w:rPr>
        <w:rFonts w:hint="eastAsia"/>
        <w:noProof/>
      </w:rPr>
      <w:t>C 5954-X</w:t>
    </w:r>
    <w:r w:rsidR="008C09B0">
      <w:rPr>
        <w:rFonts w:hint="eastAsia"/>
        <w:noProof/>
      </w:rPr>
      <w:t>：</w:t>
    </w:r>
    <w:r w:rsidR="008C09B0">
      <w:rPr>
        <w:rFonts w:hint="eastAsia"/>
        <w:noProof/>
      </w:rPr>
      <w:t>0000</w:t>
    </w:r>
    <w:r>
      <w:fldChar w:fldCharType="end"/>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EE2F0" w14:textId="452C145C" w:rsidR="0076351E" w:rsidRDefault="0076351E">
    <w:pPr>
      <w:pStyle w:val="a8"/>
      <w:jc w:val="right"/>
    </w:pPr>
    <w:r>
      <w:rPr>
        <w:rStyle w:val="a6"/>
      </w:rPr>
      <w:fldChar w:fldCharType="begin"/>
    </w:r>
    <w:r>
      <w:rPr>
        <w:rStyle w:val="a6"/>
      </w:rPr>
      <w:instrText xml:space="preserve"> PAGE </w:instrText>
    </w:r>
    <w:r>
      <w:rPr>
        <w:rStyle w:val="a6"/>
      </w:rPr>
      <w:fldChar w:fldCharType="separate"/>
    </w:r>
    <w:r>
      <w:rPr>
        <w:rStyle w:val="a6"/>
        <w:noProof/>
      </w:rPr>
      <w:t>5</w:t>
    </w:r>
    <w:r>
      <w:rPr>
        <w:rStyle w:val="a6"/>
      </w:rPr>
      <w:fldChar w:fldCharType="end"/>
    </w:r>
  </w:p>
  <w:p w14:paraId="1BD4C650" w14:textId="01AB5C9F" w:rsidR="0076351E" w:rsidRDefault="0076351E">
    <w:pPr>
      <w:pStyle w:val="a8"/>
      <w:jc w:val="right"/>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bCs/>
      </w:rPr>
      <w:instrText>C 5954-X</w:instrText>
    </w:r>
    <w:r w:rsidRPr="0034216D">
      <w:rPr>
        <w:rFonts w:hint="eastAsia"/>
        <w:b/>
        <w:bCs/>
      </w:rPr>
      <w:instrText>：</w:instrText>
    </w:r>
    <w:r w:rsidRPr="0034216D">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rPr>
      <w:instrText>C 5954-X</w:instrText>
    </w:r>
    <w:r w:rsidRPr="0034216D">
      <w:rPr>
        <w:rFonts w:hint="eastAsia"/>
        <w:b/>
      </w:rPr>
      <w:instrText>：</w:instrText>
    </w:r>
    <w:r w:rsidRPr="0034216D">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8C09B0">
      <w:rPr>
        <w:rFonts w:hint="eastAsia"/>
        <w:noProof/>
      </w:rPr>
      <w:instrText>C 5954-X</w:instrText>
    </w:r>
    <w:r w:rsidR="008C09B0">
      <w:rPr>
        <w:rFonts w:hint="eastAsia"/>
        <w:noProof/>
      </w:rPr>
      <w:instrText>：</w:instrText>
    </w:r>
    <w:r w:rsidR="008C09B0">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8C09B0">
      <w:rPr>
        <w:rFonts w:hint="eastAsia"/>
        <w:noProof/>
      </w:rPr>
      <w:t>C 5954-X</w:t>
    </w:r>
    <w:r w:rsidR="008C09B0">
      <w:rPr>
        <w:rFonts w:hint="eastAsia"/>
        <w:noProof/>
      </w:rPr>
      <w:t>：</w:t>
    </w:r>
    <w:r w:rsidR="008C09B0">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1C01D" w14:textId="77777777" w:rsidR="0076351E" w:rsidRDefault="0076351E">
    <w:pPr>
      <w:pStyle w:val="a8"/>
      <w:jc w:val="right"/>
    </w:pPr>
  </w:p>
  <w:p w14:paraId="3BB40B8D" w14:textId="77777777" w:rsidR="0076351E" w:rsidRDefault="0076351E">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8C49430"/>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9A6EDB5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5CFCB85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DEDC5D6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29A96EA"/>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A085F6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50D67648"/>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6584125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751C11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CCCC35B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97F7BFC"/>
    <w:multiLevelType w:val="multilevel"/>
    <w:tmpl w:val="04090023"/>
    <w:styleLink w:val="a1"/>
    <w:lvl w:ilvl="0">
      <w:start w:val="1"/>
      <w:numFmt w:val="decimalFullWidth"/>
      <w:pStyle w:val="1"/>
      <w:lvlText w:val="%1"/>
      <w:lvlJc w:val="left"/>
      <w:pPr>
        <w:ind w:left="425" w:hanging="425"/>
      </w:pPr>
    </w:lvl>
    <w:lvl w:ilvl="1">
      <w:start w:val="1"/>
      <w:numFmt w:val="aiueoFullWidth"/>
      <w:pStyle w:val="21"/>
      <w:lvlText w:val="(%2)"/>
      <w:lvlJc w:val="left"/>
      <w:pPr>
        <w:ind w:left="851" w:hanging="426"/>
      </w:pPr>
    </w:lvl>
    <w:lvl w:ilvl="2">
      <w:start w:val="1"/>
      <w:numFmt w:val="decimalEnclosedCircle"/>
      <w:pStyle w:val="31"/>
      <w:lvlText w:val="%3"/>
      <w:lvlJc w:val="left"/>
      <w:pPr>
        <w:ind w:left="1276" w:hanging="425"/>
      </w:pPr>
    </w:lvl>
    <w:lvl w:ilvl="3">
      <w:start w:val="1"/>
      <w:numFmt w:val="irohaFullWidth"/>
      <w:pStyle w:val="41"/>
      <w:lvlText w:val="(%4)"/>
      <w:lvlJc w:val="left"/>
      <w:pPr>
        <w:ind w:left="1701" w:hanging="425"/>
      </w:pPr>
    </w:lvl>
    <w:lvl w:ilvl="4">
      <w:start w:val="1"/>
      <w:numFmt w:val="none"/>
      <w:pStyle w:val="51"/>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right"/>
      <w:pPr>
        <w:ind w:left="3827" w:hanging="425"/>
      </w:pPr>
    </w:lvl>
  </w:abstractNum>
  <w:abstractNum w:abstractNumId="11" w15:restartNumberingAfterBreak="0">
    <w:nsid w:val="0EFF70D4"/>
    <w:multiLevelType w:val="multilevel"/>
    <w:tmpl w:val="72F80B86"/>
    <w:lvl w:ilvl="0">
      <w:start w:val="1"/>
      <w:numFmt w:val="lowerLetter"/>
      <w:pStyle w:val="listtrb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2" w15:restartNumberingAfterBreak="0">
    <w:nsid w:val="2DCA63F9"/>
    <w:multiLevelType w:val="hybridMultilevel"/>
    <w:tmpl w:val="1166FA5C"/>
    <w:lvl w:ilvl="0" w:tplc="8A683AF4">
      <w:start w:val="1"/>
      <w:numFmt w:val="lowerLetter"/>
      <w:lvlText w:val="%1)"/>
      <w:lvlJc w:val="left"/>
      <w:pPr>
        <w:ind w:left="396" w:hanging="396"/>
      </w:pPr>
      <w:rPr>
        <w:rFonts w:ascii="Times New Roman" w:eastAsia="ＭＳ ゴシック" w:hAnsi="Times New Roman" w:cs="Times New Roman"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0A67D90"/>
    <w:multiLevelType w:val="multilevel"/>
    <w:tmpl w:val="F6942D34"/>
    <w:lvl w:ilvl="0">
      <w:start w:val="1"/>
      <w:numFmt w:val="lowerLetter"/>
      <w:pStyle w:val="listt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4" w15:restartNumberingAfterBreak="0">
    <w:nsid w:val="3B2B2EED"/>
    <w:multiLevelType w:val="multilevel"/>
    <w:tmpl w:val="47608BBC"/>
    <w:lvl w:ilvl="0">
      <w:start w:val="1"/>
      <w:numFmt w:val="decimal"/>
      <w:pStyle w:val="list1"/>
      <w:lvlText w:val="%1."/>
      <w:lvlJc w:val="left"/>
      <w:pPr>
        <w:tabs>
          <w:tab w:val="num" w:pos="425"/>
        </w:tabs>
        <w:ind w:left="425" w:hanging="425"/>
      </w:pPr>
      <w:rPr>
        <w:rFonts w:hint="eastAsia"/>
      </w:rPr>
    </w:lvl>
    <w:lvl w:ilvl="1">
      <w:start w:val="1"/>
      <w:numFmt w:val="decimal"/>
      <w:pStyle w:val="list2"/>
      <w:lvlText w:val="%1.%2"/>
      <w:lvlJc w:val="left"/>
      <w:pPr>
        <w:tabs>
          <w:tab w:val="num" w:pos="425"/>
        </w:tabs>
        <w:ind w:left="425" w:hanging="425"/>
      </w:pPr>
      <w:rPr>
        <w:rFonts w:hint="eastAsia"/>
      </w:rPr>
    </w:lvl>
    <w:lvl w:ilvl="2">
      <w:start w:val="1"/>
      <w:numFmt w:val="decimal"/>
      <w:pStyle w:val="list3"/>
      <w:lvlText w:val="%1.%2.%3"/>
      <w:lvlJc w:val="left"/>
      <w:pPr>
        <w:tabs>
          <w:tab w:val="num" w:pos="425"/>
        </w:tabs>
        <w:ind w:left="425" w:hanging="425"/>
      </w:pPr>
      <w:rPr>
        <w:rFonts w:hint="eastAsia"/>
      </w:rPr>
    </w:lvl>
    <w:lvl w:ilvl="3">
      <w:start w:val="1"/>
      <w:numFmt w:val="decimal"/>
      <w:pStyle w:val="list4"/>
      <w:lvlText w:val="%1.%2.%3.%4"/>
      <w:lvlJc w:val="left"/>
      <w:pPr>
        <w:tabs>
          <w:tab w:val="num" w:pos="720"/>
        </w:tabs>
        <w:ind w:left="425" w:hanging="425"/>
      </w:pPr>
      <w:rPr>
        <w:rFonts w:hint="eastAsia"/>
      </w:rPr>
    </w:lvl>
    <w:lvl w:ilvl="4">
      <w:start w:val="1"/>
      <w:numFmt w:val="decimal"/>
      <w:pStyle w:val="list5"/>
      <w:lvlText w:val="%1.%2.%3.%4.%5"/>
      <w:lvlJc w:val="left"/>
      <w:pPr>
        <w:tabs>
          <w:tab w:val="num" w:pos="720"/>
        </w:tabs>
        <w:ind w:left="425" w:hanging="425"/>
      </w:pPr>
      <w:rPr>
        <w:rFonts w:hint="eastAsia"/>
      </w:rPr>
    </w:lvl>
    <w:lvl w:ilvl="5">
      <w:start w:val="1"/>
      <w:numFmt w:val="decimal"/>
      <w:pStyle w:val="list6"/>
      <w:lvlText w:val="%1.%2.%3.%4.%5.%6"/>
      <w:lvlJc w:val="left"/>
      <w:pPr>
        <w:tabs>
          <w:tab w:val="num" w:pos="1080"/>
        </w:tabs>
        <w:ind w:left="425" w:hanging="425"/>
      </w:pPr>
      <w:rPr>
        <w:rFonts w:hint="eastAsia"/>
      </w:rPr>
    </w:lvl>
    <w:lvl w:ilvl="6">
      <w:start w:val="1"/>
      <w:numFmt w:val="decimal"/>
      <w:pStyle w:val="list7"/>
      <w:lvlText w:val="%1.%2.%3.%4.%5.%6.%7"/>
      <w:lvlJc w:val="left"/>
      <w:pPr>
        <w:tabs>
          <w:tab w:val="num" w:pos="1080"/>
        </w:tabs>
        <w:ind w:left="425" w:hanging="425"/>
      </w:pPr>
      <w:rPr>
        <w:rFonts w:hint="eastAsia"/>
      </w:rPr>
    </w:lvl>
    <w:lvl w:ilvl="7">
      <w:start w:val="1"/>
      <w:numFmt w:val="decimal"/>
      <w:pStyle w:val="list8"/>
      <w:lvlText w:val="%1.%2.%3.%4.%5.%6.%7.%8"/>
      <w:lvlJc w:val="left"/>
      <w:pPr>
        <w:tabs>
          <w:tab w:val="num" w:pos="1440"/>
        </w:tabs>
        <w:ind w:left="425" w:hanging="425"/>
      </w:pPr>
      <w:rPr>
        <w:rFonts w:hint="eastAsia"/>
      </w:rPr>
    </w:lvl>
    <w:lvl w:ilvl="8">
      <w:start w:val="1"/>
      <w:numFmt w:val="decimal"/>
      <w:pStyle w:val="list9"/>
      <w:lvlText w:val="%1.%2.%3.%4.%5.%6.%7.%8.%9"/>
      <w:lvlJc w:val="left"/>
      <w:pPr>
        <w:tabs>
          <w:tab w:val="num" w:pos="1440"/>
        </w:tabs>
        <w:ind w:left="425" w:hanging="425"/>
      </w:pPr>
      <w:rPr>
        <w:rFonts w:hint="eastAsia"/>
      </w:rPr>
    </w:lvl>
  </w:abstractNum>
  <w:abstractNum w:abstractNumId="15" w15:restartNumberingAfterBreak="0">
    <w:nsid w:val="47CB7B2A"/>
    <w:multiLevelType w:val="multilevel"/>
    <w:tmpl w:val="B16A9EF8"/>
    <w:lvl w:ilvl="0">
      <w:start w:val="1"/>
      <w:numFmt w:val="decimal"/>
      <w:pStyle w:val="listrbs1"/>
      <w:lvlText w:val="%1"/>
      <w:lvlJc w:val="left"/>
      <w:pPr>
        <w:tabs>
          <w:tab w:val="num" w:pos="425"/>
        </w:tabs>
        <w:ind w:left="0" w:firstLine="0"/>
      </w:pPr>
      <w:rPr>
        <w:rFonts w:hint="eastAsia"/>
      </w:rPr>
    </w:lvl>
    <w:lvl w:ilvl="1">
      <w:start w:val="1"/>
      <w:numFmt w:val="decimal"/>
      <w:lvlText w:val="%1.%2"/>
      <w:lvlJc w:val="left"/>
      <w:pPr>
        <w:tabs>
          <w:tab w:val="num" w:pos="1865"/>
        </w:tabs>
        <w:ind w:left="360" w:firstLine="0"/>
      </w:pPr>
      <w:rPr>
        <w:rFonts w:hint="eastAsia"/>
      </w:rPr>
    </w:lvl>
    <w:lvl w:ilvl="2">
      <w:start w:val="1"/>
      <w:numFmt w:val="decimal"/>
      <w:lvlText w:val="%1.%2.%3"/>
      <w:lvlJc w:val="left"/>
      <w:pPr>
        <w:tabs>
          <w:tab w:val="num" w:pos="3011"/>
        </w:tabs>
        <w:ind w:left="720" w:firstLine="0"/>
      </w:pPr>
      <w:rPr>
        <w:rFonts w:hint="eastAsia"/>
      </w:rPr>
    </w:lvl>
    <w:lvl w:ilvl="3">
      <w:start w:val="1"/>
      <w:numFmt w:val="decimal"/>
      <w:lvlText w:val="%1.%2.%3.%4"/>
      <w:lvlJc w:val="left"/>
      <w:pPr>
        <w:tabs>
          <w:tab w:val="num" w:pos="4156"/>
        </w:tabs>
        <w:ind w:left="1080" w:firstLine="0"/>
      </w:pPr>
      <w:rPr>
        <w:rFonts w:hint="eastAsia"/>
      </w:rPr>
    </w:lvl>
    <w:lvl w:ilvl="4">
      <w:start w:val="1"/>
      <w:numFmt w:val="decimal"/>
      <w:lvlText w:val="%1.%2.%3.%4.%5"/>
      <w:lvlJc w:val="left"/>
      <w:pPr>
        <w:tabs>
          <w:tab w:val="num" w:pos="5301"/>
        </w:tabs>
        <w:ind w:left="1440" w:firstLine="0"/>
      </w:pPr>
      <w:rPr>
        <w:rFonts w:hint="eastAsia"/>
      </w:rPr>
    </w:lvl>
    <w:lvl w:ilvl="5">
      <w:start w:val="1"/>
      <w:numFmt w:val="decimal"/>
      <w:lvlText w:val="%1.%2.%3.%4.%5.%6"/>
      <w:lvlJc w:val="left"/>
      <w:pPr>
        <w:tabs>
          <w:tab w:val="num" w:pos="6446"/>
        </w:tabs>
        <w:ind w:left="1800" w:firstLine="0"/>
      </w:pPr>
      <w:rPr>
        <w:rFonts w:hint="eastAsia"/>
      </w:rPr>
    </w:lvl>
    <w:lvl w:ilvl="6">
      <w:start w:val="1"/>
      <w:numFmt w:val="decimal"/>
      <w:lvlText w:val="%1.%2.%3.%4.%5.%6.%7"/>
      <w:lvlJc w:val="left"/>
      <w:pPr>
        <w:tabs>
          <w:tab w:val="num" w:pos="7591"/>
        </w:tabs>
        <w:ind w:left="2160" w:firstLine="0"/>
      </w:pPr>
      <w:rPr>
        <w:rFonts w:hint="eastAsia"/>
      </w:rPr>
    </w:lvl>
    <w:lvl w:ilvl="7">
      <w:start w:val="1"/>
      <w:numFmt w:val="decimal"/>
      <w:lvlText w:val="%1.%2.%3.%4.%5.%6.%7.%8"/>
      <w:lvlJc w:val="left"/>
      <w:pPr>
        <w:tabs>
          <w:tab w:val="num" w:pos="8736"/>
        </w:tabs>
        <w:ind w:left="2520" w:firstLine="0"/>
      </w:pPr>
      <w:rPr>
        <w:rFonts w:hint="eastAsia"/>
      </w:rPr>
    </w:lvl>
    <w:lvl w:ilvl="8">
      <w:start w:val="1"/>
      <w:numFmt w:val="decimal"/>
      <w:lvlText w:val="%1.%2.%3.%4.%5.%6.%7.%8.%9"/>
      <w:lvlJc w:val="left"/>
      <w:pPr>
        <w:tabs>
          <w:tab w:val="num" w:pos="9882"/>
        </w:tabs>
        <w:ind w:left="2880" w:firstLine="0"/>
      </w:pPr>
      <w:rPr>
        <w:rFonts w:hint="eastAsia"/>
      </w:rPr>
    </w:lvl>
  </w:abstractNum>
  <w:abstractNum w:abstractNumId="16" w15:restartNumberingAfterBreak="0">
    <w:nsid w:val="49A1746A"/>
    <w:multiLevelType w:val="multilevel"/>
    <w:tmpl w:val="C9461248"/>
    <w:lvl w:ilvl="0">
      <w:start w:val="1"/>
      <w:numFmt w:val="lowerLetter"/>
      <w:pStyle w:val="listrb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7" w15:restartNumberingAfterBreak="0">
    <w:nsid w:val="49EC190B"/>
    <w:multiLevelType w:val="hybridMultilevel"/>
    <w:tmpl w:val="1166FA5C"/>
    <w:lvl w:ilvl="0" w:tplc="8A683AF4">
      <w:start w:val="1"/>
      <w:numFmt w:val="lowerLetter"/>
      <w:lvlText w:val="%1)"/>
      <w:lvlJc w:val="left"/>
      <w:pPr>
        <w:ind w:left="396" w:hanging="396"/>
      </w:pPr>
      <w:rPr>
        <w:rFonts w:ascii="Times New Roman" w:eastAsia="ＭＳ ゴシック" w:hAnsi="Times New Roman" w:cs="Times New Roman"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7D23BC"/>
    <w:multiLevelType w:val="multilevel"/>
    <w:tmpl w:val="0FDE258C"/>
    <w:lvl w:ilvl="0">
      <w:start w:val="1"/>
      <w:numFmt w:val="lowerLetter"/>
      <w:pStyle w:val="list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9" w15:restartNumberingAfterBreak="0">
    <w:nsid w:val="5A996D10"/>
    <w:multiLevelType w:val="multilevel"/>
    <w:tmpl w:val="502E5532"/>
    <w:lvl w:ilvl="0">
      <w:start w:val="1"/>
      <w:numFmt w:val="decimal"/>
      <w:pStyle w:val="lists1"/>
      <w:lvlText w:val="%1"/>
      <w:lvlJc w:val="left"/>
      <w:pPr>
        <w:tabs>
          <w:tab w:val="num" w:pos="425"/>
        </w:tabs>
        <w:ind w:left="425" w:hanging="425"/>
      </w:pPr>
      <w:rPr>
        <w:rFonts w:hint="eastAsia"/>
      </w:rPr>
    </w:lvl>
    <w:lvl w:ilvl="1">
      <w:start w:val="1"/>
      <w:numFmt w:val="decimal"/>
      <w:pStyle w:val="lists2"/>
      <w:lvlText w:val="%1.%2"/>
      <w:lvlJc w:val="left"/>
      <w:pPr>
        <w:tabs>
          <w:tab w:val="num" w:pos="567"/>
        </w:tabs>
        <w:ind w:left="567" w:hanging="567"/>
      </w:pPr>
      <w:rPr>
        <w:rFonts w:hint="eastAsia"/>
      </w:rPr>
    </w:lvl>
    <w:lvl w:ilvl="2">
      <w:start w:val="1"/>
      <w:numFmt w:val="decimal"/>
      <w:pStyle w:val="lists3"/>
      <w:lvlText w:val="%1.%2.%3"/>
      <w:lvlJc w:val="left"/>
      <w:pPr>
        <w:tabs>
          <w:tab w:val="num" w:pos="709"/>
        </w:tabs>
        <w:ind w:left="709" w:hanging="709"/>
      </w:pPr>
      <w:rPr>
        <w:rFonts w:hint="eastAsia"/>
      </w:rPr>
    </w:lvl>
    <w:lvl w:ilvl="3">
      <w:start w:val="1"/>
      <w:numFmt w:val="decimal"/>
      <w:pStyle w:val="lists4"/>
      <w:lvlText w:val="%1.%2.%3.%4"/>
      <w:lvlJc w:val="left"/>
      <w:pPr>
        <w:tabs>
          <w:tab w:val="num" w:pos="1080"/>
        </w:tabs>
        <w:ind w:left="851" w:hanging="851"/>
      </w:pPr>
      <w:rPr>
        <w:rFonts w:hint="eastAsia"/>
      </w:rPr>
    </w:lvl>
    <w:lvl w:ilvl="4">
      <w:start w:val="1"/>
      <w:numFmt w:val="decimal"/>
      <w:pStyle w:val="lists5"/>
      <w:lvlText w:val="%1.%2.%3.%4.%5"/>
      <w:lvlJc w:val="left"/>
      <w:pPr>
        <w:tabs>
          <w:tab w:val="num" w:pos="1440"/>
        </w:tabs>
        <w:ind w:left="992" w:hanging="992"/>
      </w:pPr>
      <w:rPr>
        <w:rFonts w:hint="eastAsia"/>
      </w:rPr>
    </w:lvl>
    <w:lvl w:ilvl="5">
      <w:start w:val="1"/>
      <w:numFmt w:val="decimal"/>
      <w:pStyle w:val="lists6"/>
      <w:lvlText w:val="%1.%2.%3.%4.%5.%6"/>
      <w:lvlJc w:val="left"/>
      <w:pPr>
        <w:tabs>
          <w:tab w:val="num" w:pos="1440"/>
        </w:tabs>
        <w:ind w:left="1134" w:hanging="1134"/>
      </w:pPr>
      <w:rPr>
        <w:rFonts w:hint="eastAsia"/>
      </w:rPr>
    </w:lvl>
    <w:lvl w:ilvl="6">
      <w:start w:val="1"/>
      <w:numFmt w:val="decimal"/>
      <w:pStyle w:val="lists7"/>
      <w:lvlText w:val="%1.%2.%3.%4.%5.%6.%7"/>
      <w:lvlJc w:val="left"/>
      <w:pPr>
        <w:tabs>
          <w:tab w:val="num" w:pos="1800"/>
        </w:tabs>
        <w:ind w:left="1276" w:hanging="1276"/>
      </w:pPr>
      <w:rPr>
        <w:rFonts w:hint="eastAsia"/>
      </w:rPr>
    </w:lvl>
    <w:lvl w:ilvl="7">
      <w:start w:val="1"/>
      <w:numFmt w:val="decimal"/>
      <w:pStyle w:val="lists8"/>
      <w:lvlText w:val="%1.%2.%3.%4.%5.%6.%7.%8"/>
      <w:lvlJc w:val="left"/>
      <w:pPr>
        <w:tabs>
          <w:tab w:val="num" w:pos="1800"/>
        </w:tabs>
        <w:ind w:left="1418" w:hanging="1418"/>
      </w:pPr>
      <w:rPr>
        <w:rFonts w:hint="eastAsia"/>
      </w:rPr>
    </w:lvl>
    <w:lvl w:ilvl="8">
      <w:start w:val="1"/>
      <w:numFmt w:val="decimal"/>
      <w:pStyle w:val="lists9"/>
      <w:lvlText w:val="%1.%2.%3.%4.%5.%6.%7.%8.%9"/>
      <w:lvlJc w:val="left"/>
      <w:pPr>
        <w:tabs>
          <w:tab w:val="num" w:pos="2160"/>
        </w:tabs>
        <w:ind w:left="1559" w:hanging="1559"/>
      </w:pPr>
      <w:rPr>
        <w:rFonts w:hint="eastAsia"/>
      </w:rPr>
    </w:lvl>
  </w:abstractNum>
  <w:num w:numId="1">
    <w:abstractNumId w:val="14"/>
  </w:num>
  <w:num w:numId="2">
    <w:abstractNumId w:val="18"/>
  </w:num>
  <w:num w:numId="3">
    <w:abstractNumId w:val="16"/>
  </w:num>
  <w:num w:numId="4">
    <w:abstractNumId w:val="15"/>
  </w:num>
  <w:num w:numId="5">
    <w:abstractNumId w:val="19"/>
  </w:num>
  <w:num w:numId="6">
    <w:abstractNumId w:val="13"/>
  </w:num>
  <w:num w:numId="7">
    <w:abstractNumId w:val="11"/>
  </w:num>
  <w:num w:numId="8">
    <w:abstractNumId w:val="9"/>
  </w:num>
  <w:num w:numId="9">
    <w:abstractNumId w:val="7"/>
  </w:num>
  <w:num w:numId="10">
    <w:abstractNumId w:val="6"/>
  </w:num>
  <w:num w:numId="11">
    <w:abstractNumId w:val="5"/>
  </w:num>
  <w:num w:numId="12">
    <w:abstractNumId w:val="4"/>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2"/>
  </w:num>
  <w:num w:numId="20">
    <w:abstractNumId w:val="17"/>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黒部　立郎">
    <w15:presenceInfo w15:providerId="AD" w15:userId="S::tatsuro.kurobe@furukawaelectric.com::c6cc3d21-3e55-4b91-9b14-ae357934471c"/>
  </w15:person>
  <w15:person w15:author="黒部　立郎 [2]">
    <w15:presenceInfo w15:providerId="AD" w15:userId="S-1-5-21-3315879532-4150472231-2067871446-108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0"/>
  <w:evenAndOddHeaders/>
  <w:drawingGridHorizontalSpacing w:val="100"/>
  <w:drawingGridVerticalSpacing w:val="17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DE3"/>
    <w:rsid w:val="0001680C"/>
    <w:rsid w:val="00027B43"/>
    <w:rsid w:val="00032F07"/>
    <w:rsid w:val="00034141"/>
    <w:rsid w:val="00034377"/>
    <w:rsid w:val="00042435"/>
    <w:rsid w:val="000514BD"/>
    <w:rsid w:val="00075AC1"/>
    <w:rsid w:val="000868A8"/>
    <w:rsid w:val="00087ABB"/>
    <w:rsid w:val="0009462C"/>
    <w:rsid w:val="00096BC3"/>
    <w:rsid w:val="000B42BB"/>
    <w:rsid w:val="000B5839"/>
    <w:rsid w:val="000D53AC"/>
    <w:rsid w:val="000F403F"/>
    <w:rsid w:val="00115931"/>
    <w:rsid w:val="00127A28"/>
    <w:rsid w:val="001325A7"/>
    <w:rsid w:val="0014472A"/>
    <w:rsid w:val="00183460"/>
    <w:rsid w:val="00195A25"/>
    <w:rsid w:val="00196018"/>
    <w:rsid w:val="001A28A1"/>
    <w:rsid w:val="001A3752"/>
    <w:rsid w:val="001D7F2B"/>
    <w:rsid w:val="001E244B"/>
    <w:rsid w:val="001F02A2"/>
    <w:rsid w:val="0022685C"/>
    <w:rsid w:val="00240B49"/>
    <w:rsid w:val="0024277F"/>
    <w:rsid w:val="00250AA0"/>
    <w:rsid w:val="00251160"/>
    <w:rsid w:val="002729F0"/>
    <w:rsid w:val="002759A9"/>
    <w:rsid w:val="002766D9"/>
    <w:rsid w:val="00283706"/>
    <w:rsid w:val="00294937"/>
    <w:rsid w:val="002A4574"/>
    <w:rsid w:val="002A77DE"/>
    <w:rsid w:val="002B370C"/>
    <w:rsid w:val="002B71F1"/>
    <w:rsid w:val="002B77AA"/>
    <w:rsid w:val="002C5221"/>
    <w:rsid w:val="002D1140"/>
    <w:rsid w:val="002D1900"/>
    <w:rsid w:val="002E60C1"/>
    <w:rsid w:val="002F4C76"/>
    <w:rsid w:val="003059DD"/>
    <w:rsid w:val="00307F43"/>
    <w:rsid w:val="0034216D"/>
    <w:rsid w:val="00346174"/>
    <w:rsid w:val="00350D4E"/>
    <w:rsid w:val="003542EB"/>
    <w:rsid w:val="00355320"/>
    <w:rsid w:val="003556D1"/>
    <w:rsid w:val="00356B60"/>
    <w:rsid w:val="00372D90"/>
    <w:rsid w:val="003833AF"/>
    <w:rsid w:val="003849D0"/>
    <w:rsid w:val="003B0749"/>
    <w:rsid w:val="003D115E"/>
    <w:rsid w:val="003D77BB"/>
    <w:rsid w:val="003E19CD"/>
    <w:rsid w:val="003E78CF"/>
    <w:rsid w:val="003F60A3"/>
    <w:rsid w:val="00401190"/>
    <w:rsid w:val="00401C39"/>
    <w:rsid w:val="004024C7"/>
    <w:rsid w:val="00402C38"/>
    <w:rsid w:val="00406B88"/>
    <w:rsid w:val="00415DC4"/>
    <w:rsid w:val="004202E3"/>
    <w:rsid w:val="00420AA6"/>
    <w:rsid w:val="00451D26"/>
    <w:rsid w:val="00460744"/>
    <w:rsid w:val="00464784"/>
    <w:rsid w:val="00471073"/>
    <w:rsid w:val="00477B46"/>
    <w:rsid w:val="004846F1"/>
    <w:rsid w:val="00490F2E"/>
    <w:rsid w:val="0049289D"/>
    <w:rsid w:val="00494B49"/>
    <w:rsid w:val="0049635E"/>
    <w:rsid w:val="004B4C0E"/>
    <w:rsid w:val="004B7723"/>
    <w:rsid w:val="004F1A23"/>
    <w:rsid w:val="005242E2"/>
    <w:rsid w:val="0052718C"/>
    <w:rsid w:val="00554DBA"/>
    <w:rsid w:val="00556236"/>
    <w:rsid w:val="00557165"/>
    <w:rsid w:val="0057154B"/>
    <w:rsid w:val="00572D91"/>
    <w:rsid w:val="0057327B"/>
    <w:rsid w:val="00582572"/>
    <w:rsid w:val="0058734E"/>
    <w:rsid w:val="005906D8"/>
    <w:rsid w:val="00593C8E"/>
    <w:rsid w:val="00596BD4"/>
    <w:rsid w:val="005A35B7"/>
    <w:rsid w:val="005A3F0E"/>
    <w:rsid w:val="005A4740"/>
    <w:rsid w:val="005A79B7"/>
    <w:rsid w:val="005B22DF"/>
    <w:rsid w:val="005B39A8"/>
    <w:rsid w:val="005D1228"/>
    <w:rsid w:val="005D66AB"/>
    <w:rsid w:val="005E0377"/>
    <w:rsid w:val="005E2795"/>
    <w:rsid w:val="005F1C29"/>
    <w:rsid w:val="006010F5"/>
    <w:rsid w:val="00606402"/>
    <w:rsid w:val="006109E8"/>
    <w:rsid w:val="00653C7F"/>
    <w:rsid w:val="0065601F"/>
    <w:rsid w:val="006561A8"/>
    <w:rsid w:val="00667DF7"/>
    <w:rsid w:val="006754E7"/>
    <w:rsid w:val="00692144"/>
    <w:rsid w:val="006B579F"/>
    <w:rsid w:val="006C408D"/>
    <w:rsid w:val="006C7C5E"/>
    <w:rsid w:val="006D0DE3"/>
    <w:rsid w:val="006E1986"/>
    <w:rsid w:val="006E7C9F"/>
    <w:rsid w:val="006F1E99"/>
    <w:rsid w:val="007121E3"/>
    <w:rsid w:val="0072031A"/>
    <w:rsid w:val="0072050E"/>
    <w:rsid w:val="00720602"/>
    <w:rsid w:val="00725D76"/>
    <w:rsid w:val="007273B6"/>
    <w:rsid w:val="007319AB"/>
    <w:rsid w:val="007343D2"/>
    <w:rsid w:val="007407D2"/>
    <w:rsid w:val="00741556"/>
    <w:rsid w:val="00747017"/>
    <w:rsid w:val="0076351E"/>
    <w:rsid w:val="007735CE"/>
    <w:rsid w:val="00777C89"/>
    <w:rsid w:val="00786944"/>
    <w:rsid w:val="00792D20"/>
    <w:rsid w:val="007A048E"/>
    <w:rsid w:val="007A07BB"/>
    <w:rsid w:val="007D612C"/>
    <w:rsid w:val="007E1544"/>
    <w:rsid w:val="007E6702"/>
    <w:rsid w:val="007E6744"/>
    <w:rsid w:val="007E6B76"/>
    <w:rsid w:val="007F2245"/>
    <w:rsid w:val="007F4869"/>
    <w:rsid w:val="007F6146"/>
    <w:rsid w:val="007F6AEE"/>
    <w:rsid w:val="00804A3F"/>
    <w:rsid w:val="00822F9B"/>
    <w:rsid w:val="00840577"/>
    <w:rsid w:val="00844FF2"/>
    <w:rsid w:val="008469E7"/>
    <w:rsid w:val="008621C5"/>
    <w:rsid w:val="00864B35"/>
    <w:rsid w:val="0087582B"/>
    <w:rsid w:val="00885ACE"/>
    <w:rsid w:val="0089733B"/>
    <w:rsid w:val="008A10D5"/>
    <w:rsid w:val="008A4058"/>
    <w:rsid w:val="008B26CE"/>
    <w:rsid w:val="008C09B0"/>
    <w:rsid w:val="008C76F7"/>
    <w:rsid w:val="008C7D14"/>
    <w:rsid w:val="008D5B9D"/>
    <w:rsid w:val="008D61DD"/>
    <w:rsid w:val="008D6E93"/>
    <w:rsid w:val="008E42A7"/>
    <w:rsid w:val="009019C9"/>
    <w:rsid w:val="00914C50"/>
    <w:rsid w:val="00932098"/>
    <w:rsid w:val="00943173"/>
    <w:rsid w:val="00954C18"/>
    <w:rsid w:val="00960F42"/>
    <w:rsid w:val="00962D8F"/>
    <w:rsid w:val="0096562D"/>
    <w:rsid w:val="0098449A"/>
    <w:rsid w:val="00991C27"/>
    <w:rsid w:val="009935CD"/>
    <w:rsid w:val="009A4F0B"/>
    <w:rsid w:val="009C39BC"/>
    <w:rsid w:val="009D0772"/>
    <w:rsid w:val="009E1A14"/>
    <w:rsid w:val="009E7CB3"/>
    <w:rsid w:val="00A0207F"/>
    <w:rsid w:val="00A02A74"/>
    <w:rsid w:val="00A05FBB"/>
    <w:rsid w:val="00A06197"/>
    <w:rsid w:val="00A0668F"/>
    <w:rsid w:val="00A06690"/>
    <w:rsid w:val="00A176A0"/>
    <w:rsid w:val="00A25051"/>
    <w:rsid w:val="00A33E54"/>
    <w:rsid w:val="00A37F27"/>
    <w:rsid w:val="00A45927"/>
    <w:rsid w:val="00A50F42"/>
    <w:rsid w:val="00A53512"/>
    <w:rsid w:val="00A53F87"/>
    <w:rsid w:val="00A56FF2"/>
    <w:rsid w:val="00A60C7B"/>
    <w:rsid w:val="00A63EA7"/>
    <w:rsid w:val="00A67C59"/>
    <w:rsid w:val="00A75730"/>
    <w:rsid w:val="00A76009"/>
    <w:rsid w:val="00A870F4"/>
    <w:rsid w:val="00AA0266"/>
    <w:rsid w:val="00AC5385"/>
    <w:rsid w:val="00AD649B"/>
    <w:rsid w:val="00AE3C6E"/>
    <w:rsid w:val="00AF162B"/>
    <w:rsid w:val="00B0161B"/>
    <w:rsid w:val="00B032D8"/>
    <w:rsid w:val="00B06778"/>
    <w:rsid w:val="00B24704"/>
    <w:rsid w:val="00B24A69"/>
    <w:rsid w:val="00B44CD7"/>
    <w:rsid w:val="00B63916"/>
    <w:rsid w:val="00B868FA"/>
    <w:rsid w:val="00B95331"/>
    <w:rsid w:val="00BA62B5"/>
    <w:rsid w:val="00BB592D"/>
    <w:rsid w:val="00BC3D65"/>
    <w:rsid w:val="00BD0550"/>
    <w:rsid w:val="00BE14ED"/>
    <w:rsid w:val="00BE5B4C"/>
    <w:rsid w:val="00C01EA5"/>
    <w:rsid w:val="00C3079D"/>
    <w:rsid w:val="00C4615B"/>
    <w:rsid w:val="00C84DA4"/>
    <w:rsid w:val="00CA5969"/>
    <w:rsid w:val="00CB06D3"/>
    <w:rsid w:val="00CB10C3"/>
    <w:rsid w:val="00CC73EE"/>
    <w:rsid w:val="00CE2542"/>
    <w:rsid w:val="00CF4851"/>
    <w:rsid w:val="00D07EEB"/>
    <w:rsid w:val="00D43926"/>
    <w:rsid w:val="00D43E7D"/>
    <w:rsid w:val="00D44D32"/>
    <w:rsid w:val="00D52780"/>
    <w:rsid w:val="00D620E6"/>
    <w:rsid w:val="00D62D81"/>
    <w:rsid w:val="00D75C20"/>
    <w:rsid w:val="00D76E09"/>
    <w:rsid w:val="00D848D0"/>
    <w:rsid w:val="00D904E7"/>
    <w:rsid w:val="00D9185C"/>
    <w:rsid w:val="00D9681D"/>
    <w:rsid w:val="00D96CDA"/>
    <w:rsid w:val="00DF5B2A"/>
    <w:rsid w:val="00DF6457"/>
    <w:rsid w:val="00E023B8"/>
    <w:rsid w:val="00E042BA"/>
    <w:rsid w:val="00E17707"/>
    <w:rsid w:val="00E24176"/>
    <w:rsid w:val="00E327FC"/>
    <w:rsid w:val="00E467AB"/>
    <w:rsid w:val="00E478C8"/>
    <w:rsid w:val="00E47F91"/>
    <w:rsid w:val="00E81B40"/>
    <w:rsid w:val="00E81CB0"/>
    <w:rsid w:val="00E83852"/>
    <w:rsid w:val="00E8727C"/>
    <w:rsid w:val="00E87402"/>
    <w:rsid w:val="00E90188"/>
    <w:rsid w:val="00E91977"/>
    <w:rsid w:val="00EA5B8F"/>
    <w:rsid w:val="00EB0EE1"/>
    <w:rsid w:val="00EB2EED"/>
    <w:rsid w:val="00ED0683"/>
    <w:rsid w:val="00ED6B4F"/>
    <w:rsid w:val="00F019A7"/>
    <w:rsid w:val="00F119CD"/>
    <w:rsid w:val="00F15943"/>
    <w:rsid w:val="00F30778"/>
    <w:rsid w:val="00F41B20"/>
    <w:rsid w:val="00F62389"/>
    <w:rsid w:val="00F64C08"/>
    <w:rsid w:val="00F842AC"/>
    <w:rsid w:val="00F9247B"/>
    <w:rsid w:val="00F96D33"/>
    <w:rsid w:val="00FA1C1F"/>
    <w:rsid w:val="00FA2329"/>
    <w:rsid w:val="00FC63DC"/>
    <w:rsid w:val="00FE4DDF"/>
    <w:rsid w:val="00FE6970"/>
    <w:rsid w:val="00FF3A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848A2DE"/>
  <w15:docId w15:val="{D1797FE9-9BFE-4489-ACFE-9DF7097ED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34216D"/>
    <w:pPr>
      <w:widowControl w:val="0"/>
      <w:jc w:val="both"/>
    </w:pPr>
    <w:rPr>
      <w:rFonts w:ascii="Times New Roman" w:hAnsi="Times New Roman"/>
      <w:kern w:val="2"/>
    </w:rPr>
  </w:style>
  <w:style w:type="paragraph" w:styleId="1">
    <w:name w:val="heading 1"/>
    <w:basedOn w:val="a2"/>
    <w:next w:val="a2"/>
    <w:qFormat/>
    <w:rsid w:val="0034216D"/>
    <w:pPr>
      <w:keepNext/>
      <w:numPr>
        <w:numId w:val="13"/>
      </w:numPr>
      <w:jc w:val="center"/>
      <w:outlineLvl w:val="0"/>
    </w:pPr>
    <w:rPr>
      <w:rFonts w:ascii="Arial" w:eastAsia="ヒラギノ明朝体3" w:hAnsi="Arial"/>
      <w:sz w:val="28"/>
    </w:rPr>
  </w:style>
  <w:style w:type="paragraph" w:styleId="21">
    <w:name w:val="heading 2"/>
    <w:basedOn w:val="a2"/>
    <w:next w:val="a2"/>
    <w:qFormat/>
    <w:rsid w:val="0034216D"/>
    <w:pPr>
      <w:keepNext/>
      <w:numPr>
        <w:ilvl w:val="1"/>
        <w:numId w:val="13"/>
      </w:numPr>
      <w:jc w:val="center"/>
      <w:outlineLvl w:val="1"/>
    </w:pPr>
    <w:rPr>
      <w:rFonts w:ascii="Arial" w:eastAsia="ＭＳ ゴシック" w:hAnsi="Arial"/>
    </w:rPr>
  </w:style>
  <w:style w:type="paragraph" w:styleId="31">
    <w:name w:val="heading 3"/>
    <w:basedOn w:val="a2"/>
    <w:next w:val="a2"/>
    <w:qFormat/>
    <w:rsid w:val="0034216D"/>
    <w:pPr>
      <w:keepNext/>
      <w:numPr>
        <w:ilvl w:val="2"/>
        <w:numId w:val="13"/>
      </w:numPr>
      <w:jc w:val="center"/>
      <w:outlineLvl w:val="2"/>
    </w:pPr>
    <w:rPr>
      <w:rFonts w:ascii="Arial" w:eastAsia="ＭＳ ゴシック" w:hAnsi="Arial"/>
    </w:rPr>
  </w:style>
  <w:style w:type="paragraph" w:styleId="41">
    <w:name w:val="heading 4"/>
    <w:basedOn w:val="a2"/>
    <w:next w:val="a2"/>
    <w:qFormat/>
    <w:rsid w:val="0034216D"/>
    <w:pPr>
      <w:keepNext/>
      <w:numPr>
        <w:ilvl w:val="3"/>
        <w:numId w:val="13"/>
      </w:numPr>
      <w:jc w:val="center"/>
      <w:outlineLvl w:val="3"/>
    </w:pPr>
    <w:rPr>
      <w:b/>
    </w:rPr>
  </w:style>
  <w:style w:type="paragraph" w:styleId="51">
    <w:name w:val="heading 5"/>
    <w:basedOn w:val="a2"/>
    <w:next w:val="a2"/>
    <w:qFormat/>
    <w:rsid w:val="0034216D"/>
    <w:pPr>
      <w:keepNext/>
      <w:numPr>
        <w:ilvl w:val="4"/>
        <w:numId w:val="13"/>
      </w:numPr>
      <w:jc w:val="center"/>
      <w:outlineLvl w:val="4"/>
    </w:pPr>
    <w:rPr>
      <w:rFonts w:ascii="Arial" w:eastAsia="ＭＳ ゴシック" w:hAnsi="Arial"/>
    </w:rPr>
  </w:style>
  <w:style w:type="paragraph" w:styleId="6">
    <w:name w:val="heading 6"/>
    <w:basedOn w:val="a2"/>
    <w:next w:val="a2"/>
    <w:qFormat/>
    <w:rsid w:val="0034216D"/>
    <w:pPr>
      <w:keepNext/>
      <w:numPr>
        <w:ilvl w:val="5"/>
        <w:numId w:val="13"/>
      </w:numPr>
      <w:jc w:val="center"/>
      <w:outlineLvl w:val="5"/>
    </w:pPr>
    <w:rPr>
      <w:b/>
    </w:rPr>
  </w:style>
  <w:style w:type="paragraph" w:styleId="7">
    <w:name w:val="heading 7"/>
    <w:basedOn w:val="a2"/>
    <w:next w:val="a2"/>
    <w:qFormat/>
    <w:rsid w:val="0034216D"/>
    <w:pPr>
      <w:keepNext/>
      <w:numPr>
        <w:ilvl w:val="6"/>
        <w:numId w:val="13"/>
      </w:numPr>
      <w:jc w:val="center"/>
      <w:outlineLvl w:val="6"/>
    </w:pPr>
  </w:style>
  <w:style w:type="paragraph" w:styleId="8">
    <w:name w:val="heading 8"/>
    <w:basedOn w:val="a2"/>
    <w:next w:val="a2"/>
    <w:qFormat/>
    <w:rsid w:val="0034216D"/>
    <w:pPr>
      <w:keepNext/>
      <w:numPr>
        <w:ilvl w:val="7"/>
        <w:numId w:val="13"/>
      </w:numPr>
      <w:jc w:val="center"/>
      <w:outlineLvl w:val="7"/>
    </w:pPr>
  </w:style>
  <w:style w:type="paragraph" w:styleId="9">
    <w:name w:val="heading 9"/>
    <w:basedOn w:val="a2"/>
    <w:next w:val="a2"/>
    <w:qFormat/>
    <w:rsid w:val="0034216D"/>
    <w:pPr>
      <w:keepNext/>
      <w:numPr>
        <w:ilvl w:val="8"/>
        <w:numId w:val="13"/>
      </w:numPr>
      <w:jc w:val="center"/>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page number"/>
    <w:basedOn w:val="a3"/>
    <w:rsid w:val="0034216D"/>
  </w:style>
  <w:style w:type="paragraph" w:customStyle="1" w:styleId="a7">
    <w:name w:val="目次"/>
    <w:rsid w:val="0034216D"/>
    <w:pPr>
      <w:tabs>
        <w:tab w:val="right" w:leader="middleDot" w:pos="9356"/>
      </w:tabs>
    </w:pPr>
    <w:rPr>
      <w:rFonts w:ascii="Times New Roman" w:eastAsia="ＭＳ ゴシック" w:hAnsi="Times New Roman"/>
      <w:b/>
      <w:noProof/>
      <w:kern w:val="2"/>
    </w:rPr>
  </w:style>
  <w:style w:type="paragraph" w:styleId="a8">
    <w:name w:val="header"/>
    <w:basedOn w:val="a2"/>
    <w:link w:val="a9"/>
    <w:rsid w:val="0034216D"/>
    <w:pPr>
      <w:snapToGrid w:val="0"/>
      <w:spacing w:line="300" w:lineRule="exact"/>
      <w:jc w:val="left"/>
    </w:pPr>
    <w:rPr>
      <w:rFonts w:ascii="Arial" w:eastAsia="ＭＳ ゴシック" w:hAnsi="Arial"/>
      <w:sz w:val="18"/>
    </w:rPr>
  </w:style>
  <w:style w:type="paragraph" w:customStyle="1" w:styleId="aa">
    <w:name w:val="目次ページ"/>
    <w:rsid w:val="0034216D"/>
    <w:pPr>
      <w:tabs>
        <w:tab w:val="left" w:leader="dot" w:pos="9242"/>
        <w:tab w:val="right" w:pos="9469"/>
      </w:tabs>
      <w:adjustRightInd w:val="0"/>
      <w:snapToGrid w:val="0"/>
      <w:spacing w:line="340" w:lineRule="atLeast"/>
      <w:jc w:val="right"/>
    </w:pPr>
    <w:rPr>
      <w:rFonts w:ascii="Times New Roman" w:hAnsi="Times New Roman"/>
      <w:noProof/>
      <w:snapToGrid w:val="0"/>
      <w:spacing w:val="4"/>
      <w:kern w:val="2"/>
      <w:sz w:val="16"/>
    </w:rPr>
  </w:style>
  <w:style w:type="paragraph" w:styleId="ab">
    <w:name w:val="footer"/>
    <w:link w:val="ac"/>
    <w:rsid w:val="0034216D"/>
    <w:pPr>
      <w:tabs>
        <w:tab w:val="center" w:pos="4252"/>
        <w:tab w:val="right" w:pos="8504"/>
      </w:tabs>
      <w:snapToGrid w:val="0"/>
      <w:jc w:val="center"/>
    </w:pPr>
    <w:rPr>
      <w:rFonts w:ascii="Times New Roman" w:hAnsi="Times New Roman"/>
      <w:b/>
      <w:noProof/>
      <w:kern w:val="2"/>
      <w:sz w:val="18"/>
    </w:rPr>
  </w:style>
  <w:style w:type="paragraph" w:customStyle="1" w:styleId="ad">
    <w:name w:val="目次見出し"/>
    <w:next w:val="a7"/>
    <w:rsid w:val="0034216D"/>
    <w:pPr>
      <w:spacing w:before="340" w:after="340"/>
      <w:jc w:val="center"/>
    </w:pPr>
    <w:rPr>
      <w:rFonts w:ascii="Arial" w:eastAsia="ＭＳ ゴシック" w:hAnsi="Arial"/>
      <w:noProof/>
      <w:snapToGrid w:val="0"/>
      <w:kern w:val="2"/>
      <w:sz w:val="28"/>
    </w:rPr>
  </w:style>
  <w:style w:type="paragraph" w:customStyle="1" w:styleId="ae">
    <w:name w:val="目次細別"/>
    <w:basedOn w:val="a2"/>
    <w:rsid w:val="0034216D"/>
    <w:pPr>
      <w:ind w:left="397"/>
    </w:pPr>
  </w:style>
  <w:style w:type="paragraph" w:styleId="10">
    <w:name w:val="index 1"/>
    <w:basedOn w:val="a2"/>
    <w:next w:val="a2"/>
    <w:autoRedefine/>
    <w:semiHidden/>
    <w:rsid w:val="0034216D"/>
    <w:pPr>
      <w:ind w:left="200" w:hanging="200"/>
    </w:pPr>
  </w:style>
  <w:style w:type="paragraph" w:styleId="af">
    <w:name w:val="index heading"/>
    <w:basedOn w:val="a2"/>
    <w:semiHidden/>
    <w:rsid w:val="0034216D"/>
    <w:rPr>
      <w:rFonts w:ascii="Arial" w:hAnsi="Arial"/>
      <w:b/>
    </w:rPr>
  </w:style>
  <w:style w:type="paragraph" w:styleId="af0">
    <w:name w:val="caption"/>
    <w:basedOn w:val="a2"/>
    <w:next w:val="a2"/>
    <w:qFormat/>
    <w:rsid w:val="0034216D"/>
    <w:pPr>
      <w:spacing w:before="120" w:after="240"/>
    </w:pPr>
    <w:rPr>
      <w:b/>
    </w:rPr>
  </w:style>
  <w:style w:type="paragraph" w:styleId="af1">
    <w:name w:val="table of figures"/>
    <w:basedOn w:val="a2"/>
    <w:next w:val="a2"/>
    <w:semiHidden/>
    <w:rsid w:val="0034216D"/>
    <w:pPr>
      <w:ind w:left="850" w:hanging="425"/>
    </w:pPr>
  </w:style>
  <w:style w:type="paragraph" w:styleId="af2">
    <w:name w:val="envelope address"/>
    <w:basedOn w:val="a2"/>
    <w:next w:val="af3"/>
    <w:rsid w:val="0034216D"/>
    <w:pPr>
      <w:framePr w:w="6804" w:h="2268" w:hRule="exact" w:hSpace="142" w:wrap="auto" w:hAnchor="page" w:xAlign="center" w:yAlign="bottom"/>
      <w:snapToGrid w:val="0"/>
      <w:ind w:left="2835"/>
    </w:pPr>
    <w:rPr>
      <w:rFonts w:ascii="Arial" w:hAnsi="Arial"/>
      <w:sz w:val="24"/>
    </w:rPr>
  </w:style>
  <w:style w:type="paragraph" w:styleId="a0">
    <w:name w:val="List Bullet"/>
    <w:basedOn w:val="a2"/>
    <w:next w:val="af4"/>
    <w:autoRedefine/>
    <w:rsid w:val="0034216D"/>
    <w:pPr>
      <w:numPr>
        <w:numId w:val="8"/>
      </w:numPr>
      <w:ind w:firstLineChars="0" w:firstLine="0"/>
    </w:pPr>
  </w:style>
  <w:style w:type="paragraph" w:styleId="20">
    <w:name w:val="List Bullet 2"/>
    <w:basedOn w:val="a2"/>
    <w:next w:val="af5"/>
    <w:autoRedefine/>
    <w:rsid w:val="0034216D"/>
    <w:pPr>
      <w:numPr>
        <w:numId w:val="9"/>
      </w:numPr>
      <w:ind w:leftChars="0" w:left="0" w:firstLineChars="0" w:firstLine="0"/>
    </w:pPr>
  </w:style>
  <w:style w:type="paragraph" w:styleId="30">
    <w:name w:val="List Bullet 3"/>
    <w:basedOn w:val="a2"/>
    <w:next w:val="af6"/>
    <w:autoRedefine/>
    <w:rsid w:val="0034216D"/>
    <w:pPr>
      <w:numPr>
        <w:numId w:val="10"/>
      </w:numPr>
      <w:ind w:leftChars="0" w:left="0" w:firstLineChars="0" w:firstLine="0"/>
    </w:pPr>
  </w:style>
  <w:style w:type="paragraph" w:styleId="40">
    <w:name w:val="List Bullet 4"/>
    <w:basedOn w:val="a2"/>
    <w:next w:val="af7"/>
    <w:autoRedefine/>
    <w:rsid w:val="0034216D"/>
    <w:pPr>
      <w:numPr>
        <w:numId w:val="11"/>
      </w:numPr>
      <w:ind w:leftChars="0" w:left="0" w:firstLineChars="0" w:firstLine="0"/>
    </w:pPr>
  </w:style>
  <w:style w:type="paragraph" w:styleId="50">
    <w:name w:val="List Bullet 5"/>
    <w:basedOn w:val="a2"/>
    <w:next w:val="af8"/>
    <w:autoRedefine/>
    <w:rsid w:val="0034216D"/>
    <w:pPr>
      <w:numPr>
        <w:numId w:val="12"/>
      </w:numPr>
      <w:ind w:leftChars="0" w:left="0" w:firstLineChars="0" w:firstLine="0"/>
    </w:pPr>
  </w:style>
  <w:style w:type="paragraph" w:styleId="af9">
    <w:name w:val="List Continue"/>
    <w:basedOn w:val="a2"/>
    <w:next w:val="afa"/>
    <w:rsid w:val="0034216D"/>
    <w:pPr>
      <w:spacing w:after="180"/>
      <w:ind w:left="425"/>
    </w:pPr>
  </w:style>
  <w:style w:type="paragraph" w:styleId="22">
    <w:name w:val="List Continue 2"/>
    <w:basedOn w:val="a2"/>
    <w:next w:val="afb"/>
    <w:rsid w:val="0034216D"/>
    <w:pPr>
      <w:spacing w:after="180"/>
      <w:ind w:left="850"/>
    </w:pPr>
  </w:style>
  <w:style w:type="paragraph" w:styleId="32">
    <w:name w:val="List Continue 3"/>
    <w:basedOn w:val="a2"/>
    <w:next w:val="afc"/>
    <w:rsid w:val="0034216D"/>
    <w:pPr>
      <w:spacing w:after="180"/>
      <w:ind w:left="1275"/>
    </w:pPr>
  </w:style>
  <w:style w:type="paragraph" w:styleId="42">
    <w:name w:val="List Continue 4"/>
    <w:basedOn w:val="a2"/>
    <w:next w:val="afd"/>
    <w:rsid w:val="0034216D"/>
    <w:pPr>
      <w:spacing w:after="180"/>
      <w:ind w:left="1700"/>
    </w:pPr>
  </w:style>
  <w:style w:type="paragraph" w:styleId="52">
    <w:name w:val="List Continue 5"/>
    <w:basedOn w:val="a2"/>
    <w:next w:val="afe"/>
    <w:rsid w:val="0034216D"/>
    <w:pPr>
      <w:spacing w:after="180"/>
      <w:ind w:left="2125"/>
    </w:pPr>
  </w:style>
  <w:style w:type="paragraph" w:styleId="aff">
    <w:name w:val="Title"/>
    <w:next w:val="aff0"/>
    <w:link w:val="aff1"/>
    <w:qFormat/>
    <w:rsid w:val="0034216D"/>
    <w:pPr>
      <w:widowControl w:val="0"/>
      <w:spacing w:after="60" w:line="340" w:lineRule="exact"/>
      <w:jc w:val="center"/>
    </w:pPr>
    <w:rPr>
      <w:rFonts w:ascii="Times New Roman" w:eastAsia="ＭＳ ゴシック" w:hAnsi="Times New Roman"/>
      <w:b/>
      <w:noProof/>
      <w:kern w:val="2"/>
    </w:rPr>
  </w:style>
  <w:style w:type="paragraph" w:styleId="aff2">
    <w:name w:val="Body Text"/>
    <w:basedOn w:val="a2"/>
    <w:next w:val="aff3"/>
    <w:link w:val="aff4"/>
    <w:rsid w:val="0034216D"/>
  </w:style>
  <w:style w:type="paragraph" w:styleId="aff5">
    <w:name w:val="Body Text First Indent"/>
    <w:basedOn w:val="aff2"/>
    <w:next w:val="aff6"/>
    <w:link w:val="aff7"/>
    <w:rsid w:val="0034216D"/>
    <w:pPr>
      <w:ind w:firstLine="210"/>
    </w:pPr>
  </w:style>
  <w:style w:type="paragraph" w:styleId="23">
    <w:name w:val="Body Text First Indent 2"/>
    <w:basedOn w:val="a2"/>
    <w:next w:val="aff8"/>
    <w:link w:val="24"/>
    <w:rsid w:val="0034216D"/>
    <w:pPr>
      <w:ind w:left="851" w:firstLine="210"/>
    </w:pPr>
  </w:style>
  <w:style w:type="paragraph" w:customStyle="1" w:styleId="ICS">
    <w:name w:val="ICS"/>
    <w:rsid w:val="0034216D"/>
    <w:pPr>
      <w:framePr w:w="9356" w:hSpace="142" w:vSpace="142" w:wrap="around" w:vAnchor="page" w:hAnchor="text" w:y="14686"/>
      <w:tabs>
        <w:tab w:val="left" w:pos="539"/>
      </w:tabs>
      <w:adjustRightInd w:val="0"/>
      <w:snapToGrid w:val="0"/>
    </w:pPr>
    <w:rPr>
      <w:rFonts w:ascii="Times New Roman" w:hAnsi="Times New Roman"/>
      <w:b/>
      <w:noProof/>
      <w:snapToGrid w:val="0"/>
      <w:kern w:val="2"/>
      <w:sz w:val="18"/>
    </w:rPr>
  </w:style>
  <w:style w:type="character" w:customStyle="1" w:styleId="ICS0">
    <w:name w:val="ICS番号"/>
    <w:rsid w:val="0034216D"/>
    <w:rPr>
      <w:rFonts w:ascii="Times New Roman" w:eastAsia="ＭＳ 明朝" w:hAnsi="Times New Roman"/>
      <w:sz w:val="18"/>
    </w:rPr>
  </w:style>
  <w:style w:type="paragraph" w:customStyle="1" w:styleId="IDT">
    <w:name w:val="IDT番号"/>
    <w:next w:val="aff9"/>
    <w:rsid w:val="0034216D"/>
    <w:pPr>
      <w:widowControl w:val="0"/>
      <w:tabs>
        <w:tab w:val="right" w:pos="9424"/>
      </w:tabs>
    </w:pPr>
    <w:rPr>
      <w:rFonts w:ascii="Arial" w:hAnsi="Arial"/>
      <w:kern w:val="2"/>
      <w:sz w:val="24"/>
    </w:rPr>
  </w:style>
  <w:style w:type="character" w:customStyle="1" w:styleId="JIS">
    <w:name w:val="JIS"/>
    <w:rsid w:val="0034216D"/>
    <w:rPr>
      <w:rFonts w:ascii="Arial" w:eastAsia="ＭＳ ゴシック" w:hAnsi="Arial"/>
      <w:sz w:val="32"/>
    </w:rPr>
  </w:style>
  <w:style w:type="paragraph" w:customStyle="1" w:styleId="JIS0">
    <w:name w:val="JIS規格－国際規格"/>
    <w:next w:val="JIS1"/>
    <w:rsid w:val="0034216D"/>
    <w:pPr>
      <w:widowControl w:val="0"/>
      <w:tabs>
        <w:tab w:val="left" w:pos="1219"/>
      </w:tabs>
      <w:spacing w:line="300" w:lineRule="exact"/>
      <w:ind w:left="1219" w:hanging="624"/>
      <w:jc w:val="both"/>
    </w:pPr>
    <w:rPr>
      <w:rFonts w:ascii="Times New Roman" w:hAnsi="Times New Roman"/>
      <w:kern w:val="2"/>
    </w:rPr>
  </w:style>
  <w:style w:type="paragraph" w:customStyle="1" w:styleId="JIS1">
    <w:name w:val="JIS規格－国際規格＿段落"/>
    <w:rsid w:val="0034216D"/>
    <w:pPr>
      <w:widowControl w:val="0"/>
      <w:spacing w:line="300" w:lineRule="exact"/>
      <w:ind w:left="1219"/>
      <w:jc w:val="both"/>
    </w:pPr>
    <w:rPr>
      <w:rFonts w:ascii="Times New Roman" w:hAnsi="Times New Roman"/>
      <w:noProof/>
      <w:kern w:val="2"/>
    </w:rPr>
  </w:style>
  <w:style w:type="paragraph" w:customStyle="1" w:styleId="list1">
    <w:name w:val="list1"/>
    <w:basedOn w:val="a2"/>
    <w:rsid w:val="0034216D"/>
    <w:pPr>
      <w:numPr>
        <w:numId w:val="1"/>
      </w:numPr>
    </w:pPr>
  </w:style>
  <w:style w:type="paragraph" w:customStyle="1" w:styleId="list2">
    <w:name w:val="list2"/>
    <w:basedOn w:val="a2"/>
    <w:rsid w:val="0034216D"/>
    <w:pPr>
      <w:numPr>
        <w:ilvl w:val="1"/>
        <w:numId w:val="1"/>
      </w:numPr>
    </w:pPr>
  </w:style>
  <w:style w:type="paragraph" w:customStyle="1" w:styleId="list3">
    <w:name w:val="list3"/>
    <w:basedOn w:val="a2"/>
    <w:rsid w:val="0034216D"/>
    <w:pPr>
      <w:numPr>
        <w:ilvl w:val="2"/>
        <w:numId w:val="1"/>
      </w:numPr>
    </w:pPr>
  </w:style>
  <w:style w:type="paragraph" w:customStyle="1" w:styleId="list4">
    <w:name w:val="list4"/>
    <w:basedOn w:val="a2"/>
    <w:rsid w:val="0034216D"/>
    <w:pPr>
      <w:numPr>
        <w:ilvl w:val="3"/>
        <w:numId w:val="1"/>
      </w:numPr>
    </w:pPr>
  </w:style>
  <w:style w:type="paragraph" w:customStyle="1" w:styleId="list5">
    <w:name w:val="list5"/>
    <w:basedOn w:val="a2"/>
    <w:rsid w:val="0034216D"/>
    <w:pPr>
      <w:numPr>
        <w:ilvl w:val="4"/>
        <w:numId w:val="1"/>
      </w:numPr>
    </w:pPr>
  </w:style>
  <w:style w:type="paragraph" w:customStyle="1" w:styleId="list6">
    <w:name w:val="list6"/>
    <w:basedOn w:val="a2"/>
    <w:rsid w:val="0034216D"/>
    <w:pPr>
      <w:numPr>
        <w:ilvl w:val="5"/>
        <w:numId w:val="1"/>
      </w:numPr>
    </w:pPr>
  </w:style>
  <w:style w:type="paragraph" w:customStyle="1" w:styleId="list7">
    <w:name w:val="list7"/>
    <w:basedOn w:val="a2"/>
    <w:rsid w:val="0034216D"/>
    <w:pPr>
      <w:numPr>
        <w:ilvl w:val="6"/>
        <w:numId w:val="1"/>
      </w:numPr>
    </w:pPr>
  </w:style>
  <w:style w:type="paragraph" w:customStyle="1" w:styleId="list8">
    <w:name w:val="list8"/>
    <w:basedOn w:val="a2"/>
    <w:rsid w:val="0034216D"/>
    <w:pPr>
      <w:numPr>
        <w:ilvl w:val="7"/>
        <w:numId w:val="1"/>
      </w:numPr>
    </w:pPr>
  </w:style>
  <w:style w:type="paragraph" w:customStyle="1" w:styleId="list9">
    <w:name w:val="list9"/>
    <w:basedOn w:val="a2"/>
    <w:rsid w:val="0034216D"/>
    <w:pPr>
      <w:numPr>
        <w:ilvl w:val="8"/>
        <w:numId w:val="1"/>
      </w:numPr>
    </w:pPr>
  </w:style>
  <w:style w:type="paragraph" w:customStyle="1" w:styleId="lista">
    <w:name w:val="lista"/>
    <w:basedOn w:val="a2"/>
    <w:rsid w:val="0034216D"/>
    <w:pPr>
      <w:numPr>
        <w:numId w:val="2"/>
      </w:numPr>
      <w:outlineLvl w:val="0"/>
    </w:pPr>
  </w:style>
  <w:style w:type="paragraph" w:customStyle="1" w:styleId="lists1">
    <w:name w:val="lists1"/>
    <w:basedOn w:val="a2"/>
    <w:rsid w:val="0034216D"/>
    <w:pPr>
      <w:numPr>
        <w:numId w:val="5"/>
      </w:numPr>
      <w:outlineLvl w:val="0"/>
    </w:pPr>
  </w:style>
  <w:style w:type="paragraph" w:customStyle="1" w:styleId="lists2">
    <w:name w:val="lists2"/>
    <w:basedOn w:val="a2"/>
    <w:rsid w:val="0034216D"/>
    <w:pPr>
      <w:numPr>
        <w:ilvl w:val="1"/>
        <w:numId w:val="5"/>
      </w:numPr>
    </w:pPr>
  </w:style>
  <w:style w:type="paragraph" w:customStyle="1" w:styleId="lists3">
    <w:name w:val="lists3"/>
    <w:basedOn w:val="a2"/>
    <w:rsid w:val="0034216D"/>
    <w:pPr>
      <w:numPr>
        <w:ilvl w:val="2"/>
        <w:numId w:val="5"/>
      </w:numPr>
    </w:pPr>
  </w:style>
  <w:style w:type="paragraph" w:customStyle="1" w:styleId="lists4">
    <w:name w:val="lists4"/>
    <w:basedOn w:val="a2"/>
    <w:rsid w:val="0034216D"/>
    <w:pPr>
      <w:numPr>
        <w:ilvl w:val="3"/>
        <w:numId w:val="5"/>
      </w:numPr>
    </w:pPr>
  </w:style>
  <w:style w:type="paragraph" w:customStyle="1" w:styleId="lists5">
    <w:name w:val="lists5"/>
    <w:basedOn w:val="a2"/>
    <w:rsid w:val="0034216D"/>
    <w:pPr>
      <w:numPr>
        <w:ilvl w:val="4"/>
        <w:numId w:val="5"/>
      </w:numPr>
    </w:pPr>
  </w:style>
  <w:style w:type="paragraph" w:customStyle="1" w:styleId="lists6">
    <w:name w:val="lists6"/>
    <w:basedOn w:val="a2"/>
    <w:rsid w:val="0034216D"/>
    <w:pPr>
      <w:numPr>
        <w:ilvl w:val="5"/>
        <w:numId w:val="5"/>
      </w:numPr>
    </w:pPr>
  </w:style>
  <w:style w:type="paragraph" w:customStyle="1" w:styleId="lists7">
    <w:name w:val="lists7"/>
    <w:basedOn w:val="a2"/>
    <w:rsid w:val="0034216D"/>
    <w:pPr>
      <w:numPr>
        <w:ilvl w:val="6"/>
        <w:numId w:val="5"/>
      </w:numPr>
    </w:pPr>
  </w:style>
  <w:style w:type="paragraph" w:customStyle="1" w:styleId="lists8">
    <w:name w:val="lists8"/>
    <w:basedOn w:val="a2"/>
    <w:rsid w:val="0034216D"/>
    <w:pPr>
      <w:numPr>
        <w:ilvl w:val="7"/>
        <w:numId w:val="5"/>
      </w:numPr>
    </w:pPr>
  </w:style>
  <w:style w:type="paragraph" w:customStyle="1" w:styleId="lists9">
    <w:name w:val="lists9"/>
    <w:basedOn w:val="a2"/>
    <w:rsid w:val="0034216D"/>
    <w:pPr>
      <w:numPr>
        <w:ilvl w:val="8"/>
        <w:numId w:val="5"/>
      </w:numPr>
    </w:pPr>
  </w:style>
  <w:style w:type="paragraph" w:customStyle="1" w:styleId="TR">
    <w:name w:val="TRロゴ"/>
    <w:rsid w:val="0034216D"/>
    <w:pPr>
      <w:framePr w:h="2495" w:hRule="exact" w:hSpace="57" w:wrap="notBeside" w:vAnchor="page" w:hAnchor="page" w:x="1243" w:y="1589"/>
      <w:adjustRightInd w:val="0"/>
      <w:snapToGrid w:val="0"/>
      <w:spacing w:after="560" w:line="3240" w:lineRule="exact"/>
      <w:ind w:right="272"/>
    </w:pPr>
    <w:rPr>
      <w:rFonts w:ascii="Arial" w:eastAsia="ＭＳ ゴシック" w:hAnsi="Arial"/>
      <w:b/>
      <w:noProof/>
      <w:snapToGrid w:val="0"/>
      <w:spacing w:val="6"/>
      <w:sz w:val="350"/>
    </w:rPr>
  </w:style>
  <w:style w:type="paragraph" w:customStyle="1" w:styleId="affa">
    <w:name w:val="くくり見出し"/>
    <w:next w:val="af7"/>
    <w:rsid w:val="0034216D"/>
    <w:pPr>
      <w:keepLines/>
      <w:widowControl w:val="0"/>
      <w:tabs>
        <w:tab w:val="left" w:pos="397"/>
        <w:tab w:val="left" w:pos="595"/>
        <w:tab w:val="left" w:pos="794"/>
      </w:tabs>
      <w:spacing w:line="300" w:lineRule="exact"/>
      <w:jc w:val="both"/>
    </w:pPr>
    <w:rPr>
      <w:rFonts w:ascii="Arial" w:eastAsia="ＭＳ ゴシック" w:hAnsi="Arial"/>
      <w:noProof/>
      <w:kern w:val="2"/>
    </w:rPr>
  </w:style>
  <w:style w:type="paragraph" w:customStyle="1" w:styleId="affb">
    <w:name w:val="ダーシ１"/>
    <w:rsid w:val="0034216D"/>
    <w:pPr>
      <w:widowControl w:val="0"/>
      <w:spacing w:before="60" w:line="300" w:lineRule="exact"/>
      <w:ind w:left="397" w:hanging="397"/>
      <w:jc w:val="both"/>
    </w:pPr>
    <w:rPr>
      <w:rFonts w:ascii="Times New Roman" w:hAnsi="Times New Roman"/>
      <w:noProof/>
      <w:kern w:val="2"/>
    </w:rPr>
  </w:style>
  <w:style w:type="paragraph" w:customStyle="1" w:styleId="affc">
    <w:name w:val="ダーシ１＿段落"/>
    <w:rsid w:val="0034216D"/>
    <w:pPr>
      <w:widowControl w:val="0"/>
      <w:spacing w:before="60" w:line="300" w:lineRule="exact"/>
      <w:ind w:left="397" w:firstLine="199"/>
      <w:jc w:val="both"/>
    </w:pPr>
    <w:rPr>
      <w:rFonts w:ascii="Times New Roman" w:hAnsi="Times New Roman"/>
      <w:noProof/>
      <w:kern w:val="2"/>
    </w:rPr>
  </w:style>
  <w:style w:type="paragraph" w:customStyle="1" w:styleId="affd">
    <w:name w:val="ダーシ２"/>
    <w:rsid w:val="0034216D"/>
    <w:pPr>
      <w:widowControl w:val="0"/>
      <w:spacing w:before="60" w:line="300" w:lineRule="exact"/>
      <w:ind w:left="596" w:hanging="397"/>
      <w:jc w:val="both"/>
    </w:pPr>
    <w:rPr>
      <w:rFonts w:ascii="Times New Roman" w:hAnsi="Times New Roman"/>
      <w:noProof/>
      <w:kern w:val="2"/>
    </w:rPr>
  </w:style>
  <w:style w:type="paragraph" w:customStyle="1" w:styleId="affe">
    <w:name w:val="ダーシ２＿段落"/>
    <w:rsid w:val="0034216D"/>
    <w:pPr>
      <w:widowControl w:val="0"/>
      <w:spacing w:before="60" w:line="300" w:lineRule="exact"/>
      <w:ind w:left="595" w:firstLine="199"/>
      <w:jc w:val="both"/>
    </w:pPr>
    <w:rPr>
      <w:rFonts w:ascii="Times New Roman" w:hAnsi="Times New Roman"/>
      <w:noProof/>
      <w:kern w:val="2"/>
    </w:rPr>
  </w:style>
  <w:style w:type="paragraph" w:customStyle="1" w:styleId="afff">
    <w:name w:val="ダーシ３"/>
    <w:rsid w:val="0034216D"/>
    <w:pPr>
      <w:widowControl w:val="0"/>
      <w:spacing w:before="60" w:line="300" w:lineRule="exact"/>
      <w:ind w:left="794" w:hanging="397"/>
      <w:jc w:val="both"/>
    </w:pPr>
    <w:rPr>
      <w:rFonts w:ascii="Times New Roman" w:hAnsi="Times New Roman"/>
      <w:noProof/>
      <w:kern w:val="2"/>
    </w:rPr>
  </w:style>
  <w:style w:type="paragraph" w:customStyle="1" w:styleId="afff0">
    <w:name w:val="ダーシ３＿段落"/>
    <w:rsid w:val="0034216D"/>
    <w:pPr>
      <w:widowControl w:val="0"/>
      <w:spacing w:before="60" w:line="300" w:lineRule="exact"/>
      <w:ind w:left="794" w:firstLine="199"/>
      <w:jc w:val="both"/>
    </w:pPr>
    <w:rPr>
      <w:rFonts w:ascii="Times New Roman" w:hAnsi="Times New Roman"/>
      <w:noProof/>
      <w:kern w:val="2"/>
    </w:rPr>
  </w:style>
  <w:style w:type="paragraph" w:customStyle="1" w:styleId="afff1">
    <w:name w:val="ダーシ４"/>
    <w:rsid w:val="0034216D"/>
    <w:pPr>
      <w:widowControl w:val="0"/>
      <w:spacing w:before="60" w:line="300" w:lineRule="exact"/>
      <w:ind w:left="992" w:hanging="397"/>
      <w:jc w:val="both"/>
    </w:pPr>
    <w:rPr>
      <w:rFonts w:ascii="Times New Roman" w:hAnsi="Times New Roman"/>
      <w:noProof/>
      <w:kern w:val="2"/>
    </w:rPr>
  </w:style>
  <w:style w:type="paragraph" w:customStyle="1" w:styleId="afff2">
    <w:name w:val="ダーシ４＿段落"/>
    <w:rsid w:val="0034216D"/>
    <w:pPr>
      <w:widowControl w:val="0"/>
      <w:spacing w:before="60" w:line="300" w:lineRule="exact"/>
      <w:ind w:left="992" w:firstLine="199"/>
      <w:jc w:val="both"/>
    </w:pPr>
    <w:rPr>
      <w:rFonts w:ascii="Times New Roman" w:hAnsi="Times New Roman"/>
      <w:noProof/>
      <w:kern w:val="2"/>
    </w:rPr>
  </w:style>
  <w:style w:type="paragraph" w:customStyle="1" w:styleId="afff3">
    <w:name w:val="ダーシ５"/>
    <w:rsid w:val="0034216D"/>
    <w:pPr>
      <w:widowControl w:val="0"/>
      <w:spacing w:before="60" w:line="300" w:lineRule="exact"/>
      <w:ind w:left="1191" w:hanging="397"/>
      <w:jc w:val="both"/>
    </w:pPr>
    <w:rPr>
      <w:rFonts w:ascii="Times New Roman" w:hAnsi="Times New Roman"/>
      <w:noProof/>
      <w:kern w:val="2"/>
    </w:rPr>
  </w:style>
  <w:style w:type="paragraph" w:customStyle="1" w:styleId="afff4">
    <w:name w:val="ダーシ５＿段落"/>
    <w:rsid w:val="0034216D"/>
    <w:pPr>
      <w:widowControl w:val="0"/>
      <w:spacing w:before="60" w:line="300" w:lineRule="exact"/>
      <w:ind w:left="1191" w:firstLine="199"/>
      <w:jc w:val="both"/>
    </w:pPr>
    <w:rPr>
      <w:rFonts w:ascii="Times New Roman" w:hAnsi="Times New Roman"/>
      <w:noProof/>
      <w:kern w:val="2"/>
    </w:rPr>
  </w:style>
  <w:style w:type="paragraph" w:customStyle="1" w:styleId="afff5">
    <w:name w:val="ダーシ６"/>
    <w:rsid w:val="0034216D"/>
    <w:pPr>
      <w:widowControl w:val="0"/>
      <w:spacing w:before="60" w:line="300" w:lineRule="exact"/>
      <w:ind w:left="1389" w:hanging="397"/>
      <w:jc w:val="both"/>
    </w:pPr>
    <w:rPr>
      <w:rFonts w:ascii="Times New Roman" w:hAnsi="Times New Roman"/>
      <w:noProof/>
      <w:kern w:val="2"/>
    </w:rPr>
  </w:style>
  <w:style w:type="paragraph" w:customStyle="1" w:styleId="afff6">
    <w:name w:val="ダーシ６＿段落"/>
    <w:rsid w:val="0034216D"/>
    <w:pPr>
      <w:widowControl w:val="0"/>
      <w:spacing w:before="60" w:line="300" w:lineRule="exact"/>
      <w:ind w:left="1389" w:firstLine="199"/>
      <w:jc w:val="both"/>
    </w:pPr>
    <w:rPr>
      <w:rFonts w:ascii="Times New Roman" w:hAnsi="Times New Roman"/>
      <w:noProof/>
      <w:kern w:val="2"/>
    </w:rPr>
  </w:style>
  <w:style w:type="paragraph" w:customStyle="1" w:styleId="afff7">
    <w:name w:val="まえがき＿附属書"/>
    <w:rsid w:val="0034216D"/>
    <w:pPr>
      <w:ind w:left="2155" w:hanging="1758"/>
    </w:pPr>
    <w:rPr>
      <w:rFonts w:ascii="Times New Roman" w:hAnsi="Times New Roman"/>
      <w:noProof/>
      <w:kern w:val="2"/>
    </w:rPr>
  </w:style>
  <w:style w:type="paragraph" w:customStyle="1" w:styleId="afff8">
    <w:name w:val="まえがき＿規格群"/>
    <w:basedOn w:val="afff7"/>
    <w:rsid w:val="0034216D"/>
    <w:pPr>
      <w:spacing w:before="40" w:line="300" w:lineRule="exact"/>
      <w:ind w:left="717" w:hanging="320"/>
    </w:pPr>
  </w:style>
  <w:style w:type="character" w:customStyle="1" w:styleId="afff9">
    <w:name w:val="まえがき＿附属書名"/>
    <w:rsid w:val="0034216D"/>
    <w:rPr>
      <w:rFonts w:ascii="Arial" w:eastAsia="ＭＳ ゴシック" w:hAnsi="Arial"/>
      <w:noProof w:val="0"/>
      <w:lang w:eastAsia="ja-JP"/>
    </w:rPr>
  </w:style>
  <w:style w:type="character" w:customStyle="1" w:styleId="afffa">
    <w:name w:val="まえがき＿規格群名"/>
    <w:rsid w:val="0034216D"/>
    <w:rPr>
      <w:rFonts w:ascii="Times New Roman" w:eastAsia="ＭＳ 明朝" w:hAnsi="Times New Roman"/>
      <w:b/>
      <w:smallCaps/>
      <w:dstrike w:val="0"/>
      <w:noProof w:val="0"/>
      <w:color w:val="auto"/>
      <w:vertAlign w:val="baseline"/>
      <w:lang w:eastAsia="ja-JP"/>
    </w:rPr>
  </w:style>
  <w:style w:type="paragraph" w:customStyle="1" w:styleId="afffb">
    <w:name w:val="まえがき見出し"/>
    <w:next w:val="afffc"/>
    <w:rsid w:val="0034216D"/>
    <w:pPr>
      <w:pageBreakBefore/>
      <w:spacing w:before="340" w:after="340"/>
      <w:jc w:val="center"/>
    </w:pPr>
    <w:rPr>
      <w:rFonts w:ascii="Arial" w:eastAsia="ＭＳ ゴシック" w:hAnsi="Arial"/>
      <w:noProof/>
      <w:kern w:val="2"/>
      <w:sz w:val="28"/>
    </w:rPr>
  </w:style>
  <w:style w:type="paragraph" w:customStyle="1" w:styleId="afffc">
    <w:name w:val="まえがき段落"/>
    <w:rsid w:val="0034216D"/>
    <w:pPr>
      <w:spacing w:before="200" w:line="300" w:lineRule="exact"/>
      <w:ind w:firstLine="199"/>
    </w:pPr>
    <w:rPr>
      <w:rFonts w:ascii="Times New Roman" w:hAnsi="Times New Roman"/>
      <w:noProof/>
      <w:kern w:val="2"/>
    </w:rPr>
  </w:style>
  <w:style w:type="paragraph" w:customStyle="1" w:styleId="afffd">
    <w:name w:val="リファレンス"/>
    <w:rsid w:val="0034216D"/>
    <w:pPr>
      <w:framePr w:hSpace="142" w:vSpace="142" w:wrap="around" w:vAnchor="page" w:hAnchor="text" w:y="14800" w:anchorLock="1"/>
      <w:spacing w:before="120"/>
    </w:pPr>
    <w:rPr>
      <w:rFonts w:ascii="Times New Roman" w:hAnsi="Times New Roman"/>
      <w:b/>
      <w:noProof/>
      <w:kern w:val="2"/>
      <w:sz w:val="18"/>
    </w:rPr>
  </w:style>
  <w:style w:type="paragraph" w:customStyle="1" w:styleId="afffe">
    <w:name w:val="委員会構成表＿段落"/>
    <w:rsid w:val="0034216D"/>
    <w:rPr>
      <w:rFonts w:ascii="Times New Roman" w:hAnsi="Times New Roman"/>
      <w:kern w:val="2"/>
      <w:sz w:val="18"/>
    </w:rPr>
  </w:style>
  <w:style w:type="paragraph" w:customStyle="1" w:styleId="affff">
    <w:name w:val="委員会構成表＿備考"/>
    <w:rsid w:val="0034216D"/>
    <w:pPr>
      <w:widowControl w:val="0"/>
      <w:tabs>
        <w:tab w:val="left" w:pos="992"/>
      </w:tabs>
      <w:ind w:left="590" w:hanging="590"/>
      <w:jc w:val="both"/>
    </w:pPr>
    <w:rPr>
      <w:rFonts w:ascii="Times New Roman" w:hAnsi="Times New Roman"/>
      <w:noProof/>
      <w:kern w:val="2"/>
    </w:rPr>
  </w:style>
  <w:style w:type="paragraph" w:customStyle="1" w:styleId="affff0">
    <w:name w:val="委員会名"/>
    <w:rsid w:val="0034216D"/>
    <w:pPr>
      <w:widowControl w:val="0"/>
      <w:spacing w:after="60"/>
      <w:jc w:val="center"/>
    </w:pPr>
    <w:rPr>
      <w:rFonts w:ascii="Times New Roman" w:eastAsia="ＭＳ ゴシック" w:hAnsi="Times New Roman"/>
      <w:b/>
      <w:kern w:val="2"/>
    </w:rPr>
  </w:style>
  <w:style w:type="paragraph" w:customStyle="1" w:styleId="af3">
    <w:name w:val="委員氏名"/>
    <w:rsid w:val="0034216D"/>
    <w:pPr>
      <w:widowControl w:val="0"/>
    </w:pPr>
    <w:rPr>
      <w:rFonts w:ascii="Times New Roman" w:hAnsi="Times New Roman"/>
    </w:rPr>
  </w:style>
  <w:style w:type="paragraph" w:customStyle="1" w:styleId="affff1">
    <w:name w:val="委員所属"/>
    <w:rsid w:val="0034216D"/>
    <w:pPr>
      <w:widowControl w:val="0"/>
    </w:pPr>
    <w:rPr>
      <w:rFonts w:ascii="Times New Roman" w:hAnsi="Times New Roman"/>
      <w:noProof/>
    </w:rPr>
  </w:style>
  <w:style w:type="paragraph" w:customStyle="1" w:styleId="affff2">
    <w:name w:val="委員役名"/>
    <w:rsid w:val="0034216D"/>
    <w:pPr>
      <w:widowControl w:val="0"/>
    </w:pPr>
    <w:rPr>
      <w:rFonts w:ascii="Times New Roman" w:hAnsi="Times New Roman"/>
    </w:rPr>
  </w:style>
  <w:style w:type="paragraph" w:customStyle="1" w:styleId="affff3">
    <w:name w:val="空白行"/>
    <w:rsid w:val="0034216D"/>
    <w:pPr>
      <w:adjustRightInd w:val="0"/>
      <w:snapToGrid w:val="0"/>
      <w:ind w:right="284"/>
    </w:pPr>
    <w:rPr>
      <w:rFonts w:ascii="Times New Roman" w:hAnsi="Times New Roman"/>
      <w:noProof/>
      <w:kern w:val="2"/>
      <w:sz w:val="16"/>
    </w:rPr>
  </w:style>
  <w:style w:type="paragraph" w:customStyle="1" w:styleId="affff4">
    <w:name w:val="印刷会社名"/>
    <w:basedOn w:val="affff3"/>
    <w:rsid w:val="0034216D"/>
    <w:pPr>
      <w:spacing w:before="100" w:line="200" w:lineRule="exact"/>
      <w:jc w:val="center"/>
    </w:pPr>
    <w:rPr>
      <w:sz w:val="14"/>
    </w:rPr>
  </w:style>
  <w:style w:type="paragraph" w:customStyle="1" w:styleId="affff5">
    <w:name w:val="引用規格"/>
    <w:rsid w:val="0034216D"/>
    <w:pPr>
      <w:widowControl w:val="0"/>
      <w:spacing w:before="40" w:line="300" w:lineRule="exact"/>
      <w:ind w:left="794" w:hanging="397"/>
      <w:jc w:val="both"/>
    </w:pPr>
    <w:rPr>
      <w:rFonts w:ascii="Times New Roman" w:hAnsi="Times New Roman"/>
      <w:noProof/>
      <w:kern w:val="2"/>
    </w:rPr>
  </w:style>
  <w:style w:type="character" w:customStyle="1" w:styleId="affff6">
    <w:name w:val="引用規格番号"/>
    <w:rsid w:val="0034216D"/>
    <w:rPr>
      <w:rFonts w:ascii="Times New Roman" w:hAnsi="Times New Roman"/>
      <w:b/>
    </w:rPr>
  </w:style>
  <w:style w:type="paragraph" w:customStyle="1" w:styleId="affff7">
    <w:name w:val="化学式"/>
    <w:next w:val="af7"/>
    <w:rsid w:val="0034216D"/>
    <w:pPr>
      <w:widowControl w:val="0"/>
      <w:spacing w:line="440" w:lineRule="exact"/>
      <w:jc w:val="center"/>
    </w:pPr>
    <w:rPr>
      <w:rFonts w:ascii="Times New Roman" w:hAnsi="Times New Roman"/>
      <w:noProof/>
      <w:kern w:val="2"/>
      <w:sz w:val="26"/>
    </w:rPr>
  </w:style>
  <w:style w:type="paragraph" w:customStyle="1" w:styleId="affff8">
    <w:name w:val="箇条１"/>
    <w:next w:val="af7"/>
    <w:rsid w:val="0034216D"/>
    <w:pPr>
      <w:keepLines/>
      <w:widowControl w:val="0"/>
      <w:tabs>
        <w:tab w:val="left" w:pos="397"/>
        <w:tab w:val="left" w:pos="595"/>
        <w:tab w:val="left" w:pos="794"/>
      </w:tabs>
      <w:spacing w:before="480" w:line="300" w:lineRule="exact"/>
      <w:jc w:val="both"/>
      <w:outlineLvl w:val="0"/>
    </w:pPr>
    <w:rPr>
      <w:rFonts w:ascii="Times New Roman" w:eastAsia="ＭＳ ゴシック" w:hAnsi="Times New Roman"/>
      <w:b/>
      <w:noProof/>
      <w:kern w:val="2"/>
    </w:rPr>
  </w:style>
  <w:style w:type="paragraph" w:customStyle="1" w:styleId="affff9">
    <w:name w:val="箇条２"/>
    <w:next w:val="af7"/>
    <w:rsid w:val="0034216D"/>
    <w:pPr>
      <w:keepLines/>
      <w:widowControl w:val="0"/>
      <w:tabs>
        <w:tab w:val="left" w:pos="539"/>
        <w:tab w:val="left" w:pos="737"/>
        <w:tab w:val="left" w:pos="935"/>
      </w:tabs>
      <w:spacing w:before="200" w:line="300" w:lineRule="exact"/>
      <w:jc w:val="both"/>
      <w:outlineLvl w:val="1"/>
    </w:pPr>
    <w:rPr>
      <w:rFonts w:ascii="Times New Roman" w:eastAsia="ＭＳ ゴシック" w:hAnsi="Times New Roman"/>
      <w:b/>
      <w:noProof/>
      <w:kern w:val="2"/>
    </w:rPr>
  </w:style>
  <w:style w:type="paragraph" w:customStyle="1" w:styleId="affffa">
    <w:name w:val="箇条３"/>
    <w:next w:val="af7"/>
    <w:rsid w:val="0034216D"/>
    <w:pPr>
      <w:keepLines/>
      <w:widowControl w:val="0"/>
      <w:tabs>
        <w:tab w:val="left" w:pos="680"/>
        <w:tab w:val="left" w:pos="879"/>
        <w:tab w:val="left" w:pos="1077"/>
      </w:tabs>
      <w:spacing w:before="200" w:line="300" w:lineRule="exact"/>
      <w:jc w:val="both"/>
      <w:outlineLvl w:val="2"/>
    </w:pPr>
    <w:rPr>
      <w:rFonts w:ascii="Times New Roman" w:eastAsia="ＭＳ ゴシック" w:hAnsi="Times New Roman"/>
      <w:b/>
      <w:noProof/>
      <w:kern w:val="2"/>
    </w:rPr>
  </w:style>
  <w:style w:type="paragraph" w:customStyle="1" w:styleId="affffb">
    <w:name w:val="箇条４"/>
    <w:next w:val="af7"/>
    <w:rsid w:val="0034216D"/>
    <w:pPr>
      <w:keepLines/>
      <w:widowControl w:val="0"/>
      <w:tabs>
        <w:tab w:val="left" w:pos="822"/>
        <w:tab w:val="left" w:pos="1021"/>
        <w:tab w:val="left" w:pos="1219"/>
      </w:tabs>
      <w:spacing w:before="200" w:line="300" w:lineRule="exact"/>
      <w:jc w:val="both"/>
      <w:outlineLvl w:val="3"/>
    </w:pPr>
    <w:rPr>
      <w:rFonts w:ascii="Times New Roman" w:eastAsia="ＭＳ ゴシック" w:hAnsi="Times New Roman"/>
      <w:b/>
      <w:noProof/>
      <w:kern w:val="2"/>
    </w:rPr>
  </w:style>
  <w:style w:type="paragraph" w:customStyle="1" w:styleId="affffc">
    <w:name w:val="箇条５"/>
    <w:next w:val="af7"/>
    <w:rsid w:val="0034216D"/>
    <w:pPr>
      <w:keepLines/>
      <w:widowControl w:val="0"/>
      <w:tabs>
        <w:tab w:val="left" w:pos="964"/>
        <w:tab w:val="left" w:pos="1162"/>
        <w:tab w:val="left" w:pos="1361"/>
      </w:tabs>
      <w:spacing w:before="200" w:line="300" w:lineRule="exact"/>
      <w:jc w:val="both"/>
      <w:outlineLvl w:val="4"/>
    </w:pPr>
    <w:rPr>
      <w:rFonts w:ascii="Times New Roman" w:eastAsia="ＭＳ ゴシック" w:hAnsi="Times New Roman"/>
      <w:b/>
      <w:noProof/>
      <w:kern w:val="2"/>
    </w:rPr>
  </w:style>
  <w:style w:type="paragraph" w:customStyle="1" w:styleId="affffd">
    <w:name w:val="箇条６"/>
    <w:next w:val="af7"/>
    <w:rsid w:val="0034216D"/>
    <w:pPr>
      <w:keepLines/>
      <w:widowControl w:val="0"/>
      <w:tabs>
        <w:tab w:val="left" w:pos="1106"/>
        <w:tab w:val="left" w:pos="1304"/>
        <w:tab w:val="left" w:pos="1503"/>
      </w:tabs>
      <w:spacing w:before="200" w:line="300" w:lineRule="exact"/>
      <w:jc w:val="both"/>
      <w:outlineLvl w:val="5"/>
    </w:pPr>
    <w:rPr>
      <w:rFonts w:ascii="Times New Roman" w:eastAsia="ＭＳ ゴシック" w:hAnsi="Times New Roman"/>
      <w:b/>
      <w:noProof/>
      <w:kern w:val="2"/>
    </w:rPr>
  </w:style>
  <w:style w:type="paragraph" w:customStyle="1" w:styleId="af4">
    <w:name w:val="箇条７"/>
    <w:next w:val="af7"/>
    <w:rsid w:val="0034216D"/>
    <w:pPr>
      <w:keepLines/>
      <w:widowControl w:val="0"/>
      <w:tabs>
        <w:tab w:val="left" w:pos="1247"/>
        <w:tab w:val="left" w:pos="1446"/>
        <w:tab w:val="left" w:pos="1644"/>
      </w:tabs>
      <w:spacing w:before="200" w:line="300" w:lineRule="exact"/>
      <w:jc w:val="both"/>
      <w:outlineLvl w:val="6"/>
    </w:pPr>
    <w:rPr>
      <w:rFonts w:ascii="Times New Roman" w:eastAsia="ＭＳ ゴシック" w:hAnsi="Times New Roman"/>
      <w:b/>
      <w:kern w:val="2"/>
    </w:rPr>
  </w:style>
  <w:style w:type="paragraph" w:customStyle="1" w:styleId="affffe">
    <w:name w:val="箇条８"/>
    <w:next w:val="af7"/>
    <w:rsid w:val="0034216D"/>
    <w:pPr>
      <w:keepLines/>
      <w:widowControl w:val="0"/>
      <w:tabs>
        <w:tab w:val="left" w:pos="1389"/>
        <w:tab w:val="left" w:pos="1587"/>
        <w:tab w:val="left" w:pos="1786"/>
      </w:tabs>
      <w:spacing w:before="200" w:line="300" w:lineRule="exact"/>
      <w:jc w:val="both"/>
    </w:pPr>
    <w:rPr>
      <w:rFonts w:ascii="Times New Roman" w:eastAsia="ＭＳ ゴシック" w:hAnsi="Times New Roman"/>
      <w:b/>
      <w:noProof/>
      <w:kern w:val="2"/>
    </w:rPr>
  </w:style>
  <w:style w:type="paragraph" w:customStyle="1" w:styleId="IDT0">
    <w:name w:val="解説＿IDT番号"/>
    <w:rsid w:val="0034216D"/>
    <w:pPr>
      <w:ind w:firstLine="266"/>
      <w:jc w:val="center"/>
    </w:pPr>
    <w:rPr>
      <w:rFonts w:ascii="Arial" w:hAnsi="Arial"/>
      <w:noProof/>
      <w:kern w:val="2"/>
      <w:sz w:val="24"/>
    </w:rPr>
  </w:style>
  <w:style w:type="paragraph" w:customStyle="1" w:styleId="afffff">
    <w:name w:val="解説＿規格番号"/>
    <w:rsid w:val="0034216D"/>
    <w:pPr>
      <w:spacing w:line="320" w:lineRule="exact"/>
      <w:ind w:firstLine="335"/>
      <w:jc w:val="center"/>
    </w:pPr>
    <w:rPr>
      <w:rFonts w:ascii="Arial" w:hAnsi="Arial"/>
      <w:noProof/>
      <w:kern w:val="2"/>
      <w:sz w:val="30"/>
    </w:rPr>
  </w:style>
  <w:style w:type="paragraph" w:customStyle="1" w:styleId="afffff0">
    <w:name w:val="解説＿規格名称"/>
    <w:rsid w:val="0034216D"/>
    <w:pPr>
      <w:spacing w:after="340" w:line="480" w:lineRule="exact"/>
      <w:jc w:val="center"/>
    </w:pPr>
    <w:rPr>
      <w:rFonts w:ascii="Arial" w:eastAsia="ＭＳ ゴシック" w:hAnsi="Arial"/>
      <w:noProof/>
      <w:kern w:val="2"/>
      <w:sz w:val="32"/>
    </w:rPr>
  </w:style>
  <w:style w:type="character" w:customStyle="1" w:styleId="afffff1">
    <w:name w:val="解説＿発効年"/>
    <w:rsid w:val="0034216D"/>
    <w:rPr>
      <w:rFonts w:ascii="Times New Roman" w:eastAsia="ＭＳ 明朝" w:hAnsi="Times New Roman"/>
      <w:spacing w:val="0"/>
      <w:w w:val="100"/>
      <w:position w:val="2"/>
      <w:sz w:val="20"/>
    </w:rPr>
  </w:style>
  <w:style w:type="character" w:customStyle="1" w:styleId="afffff2">
    <w:name w:val="改正年月日"/>
    <w:rsid w:val="0034216D"/>
  </w:style>
  <w:style w:type="character" w:customStyle="1" w:styleId="afffff3">
    <w:name w:val="官報公示年月日"/>
    <w:rsid w:val="0034216D"/>
  </w:style>
  <w:style w:type="paragraph" w:customStyle="1" w:styleId="afffff4">
    <w:name w:val="関連規格段落１"/>
    <w:next w:val="afffff5"/>
    <w:rsid w:val="0034216D"/>
    <w:pPr>
      <w:widowControl w:val="0"/>
      <w:pBdr>
        <w:top w:val="single" w:sz="4" w:space="1" w:color="auto"/>
      </w:pBdr>
      <w:tabs>
        <w:tab w:val="left" w:pos="992"/>
      </w:tabs>
      <w:spacing w:line="300" w:lineRule="exact"/>
      <w:ind w:left="1389" w:hanging="1389"/>
      <w:jc w:val="both"/>
    </w:pPr>
    <w:rPr>
      <w:rFonts w:ascii="Times New Roman" w:hAnsi="Times New Roman"/>
      <w:kern w:val="2"/>
    </w:rPr>
  </w:style>
  <w:style w:type="paragraph" w:customStyle="1" w:styleId="afffff5">
    <w:name w:val="関連規格段落２"/>
    <w:rsid w:val="0034216D"/>
    <w:pPr>
      <w:widowControl w:val="0"/>
      <w:spacing w:line="300" w:lineRule="exact"/>
      <w:ind w:left="1389" w:hanging="397"/>
      <w:jc w:val="both"/>
    </w:pPr>
    <w:rPr>
      <w:rFonts w:ascii="Times New Roman" w:hAnsi="Times New Roman"/>
      <w:kern w:val="2"/>
    </w:rPr>
  </w:style>
  <w:style w:type="character" w:customStyle="1" w:styleId="afffff6">
    <w:name w:val="関連規格番号"/>
    <w:rsid w:val="0034216D"/>
    <w:rPr>
      <w:rFonts w:ascii="Times New Roman" w:eastAsia="ＭＳ 明朝" w:hAnsi="Times New Roman"/>
      <w:b/>
    </w:rPr>
  </w:style>
  <w:style w:type="paragraph" w:customStyle="1" w:styleId="afffff7">
    <w:name w:val="規格番号"/>
    <w:next w:val="IDT"/>
    <w:rsid w:val="0034216D"/>
    <w:pPr>
      <w:widowControl w:val="0"/>
      <w:tabs>
        <w:tab w:val="right" w:pos="9356"/>
      </w:tabs>
      <w:spacing w:after="40" w:line="400" w:lineRule="exact"/>
    </w:pPr>
    <w:rPr>
      <w:rFonts w:ascii="Arial" w:eastAsia="ＭＳ ゴシック" w:hAnsi="Arial"/>
      <w:noProof/>
      <w:kern w:val="2"/>
      <w:sz w:val="32"/>
    </w:rPr>
  </w:style>
  <w:style w:type="paragraph" w:customStyle="1" w:styleId="af5">
    <w:name w:val="規格名称"/>
    <w:rsid w:val="0034216D"/>
    <w:pPr>
      <w:widowControl w:val="0"/>
      <w:spacing w:before="200" w:after="120" w:line="560" w:lineRule="exact"/>
      <w:ind w:left="284" w:right="284"/>
      <w:jc w:val="center"/>
    </w:pPr>
    <w:rPr>
      <w:rFonts w:ascii="Arial" w:eastAsia="ＭＳ ゴシック" w:hAnsi="Arial"/>
      <w:noProof/>
      <w:kern w:val="2"/>
      <w:sz w:val="38"/>
    </w:rPr>
  </w:style>
  <w:style w:type="paragraph" w:customStyle="1" w:styleId="af6">
    <w:name w:val="規格名称（英語）"/>
    <w:rsid w:val="0034216D"/>
    <w:pPr>
      <w:widowControl w:val="0"/>
      <w:spacing w:line="380" w:lineRule="exact"/>
      <w:ind w:left="284" w:right="284"/>
      <w:jc w:val="center"/>
    </w:pPr>
    <w:rPr>
      <w:rFonts w:ascii="Arial" w:hAnsi="Arial"/>
      <w:noProof/>
      <w:kern w:val="2"/>
      <w:sz w:val="26"/>
    </w:rPr>
  </w:style>
  <w:style w:type="paragraph" w:customStyle="1" w:styleId="afffff8">
    <w:name w:val="数式"/>
    <w:rsid w:val="0034216D"/>
    <w:pPr>
      <w:widowControl w:val="0"/>
      <w:tabs>
        <w:tab w:val="right" w:leader="middleDot" w:pos="8959"/>
      </w:tabs>
      <w:ind w:left="2381"/>
      <w:jc w:val="both"/>
    </w:pPr>
    <w:rPr>
      <w:rFonts w:ascii="Times New Roman" w:hAnsi="Times New Roman"/>
      <w:noProof/>
      <w:kern w:val="2"/>
    </w:rPr>
  </w:style>
  <w:style w:type="paragraph" w:customStyle="1" w:styleId="afffff9">
    <w:name w:val="記号の説明文"/>
    <w:basedOn w:val="afffff8"/>
    <w:rsid w:val="0034216D"/>
    <w:pPr>
      <w:tabs>
        <w:tab w:val="clear" w:pos="8959"/>
      </w:tabs>
      <w:ind w:left="0"/>
      <w:jc w:val="left"/>
    </w:pPr>
    <w:rPr>
      <w:noProof w:val="0"/>
    </w:rPr>
  </w:style>
  <w:style w:type="paragraph" w:customStyle="1" w:styleId="afffffa">
    <w:name w:val="記事欄＿段落"/>
    <w:rsid w:val="0034216D"/>
    <w:pPr>
      <w:spacing w:line="280" w:lineRule="exact"/>
    </w:pPr>
    <w:rPr>
      <w:rFonts w:ascii="Times New Roman" w:hAnsi="Times New Roman"/>
      <w:noProof/>
      <w:kern w:val="2"/>
      <w:sz w:val="17"/>
    </w:rPr>
  </w:style>
  <w:style w:type="character" w:customStyle="1" w:styleId="afffffb">
    <w:name w:val="強調"/>
    <w:rsid w:val="0034216D"/>
    <w:rPr>
      <w:rFonts w:ascii="Times New Roman" w:eastAsia="ＭＳ ゴシック" w:hAnsi="Times New Roman"/>
      <w:b/>
      <w:spacing w:val="0"/>
      <w:w w:val="100"/>
      <w:kern w:val="2"/>
      <w:position w:val="0"/>
    </w:rPr>
  </w:style>
  <w:style w:type="character" w:customStyle="1" w:styleId="afffffc">
    <w:name w:val="継続年月日"/>
    <w:rsid w:val="0034216D"/>
  </w:style>
  <w:style w:type="character" w:customStyle="1" w:styleId="TR0">
    <w:name w:val="継続年月日TR"/>
    <w:rsid w:val="0034216D"/>
  </w:style>
  <w:style w:type="paragraph" w:customStyle="1" w:styleId="af7">
    <w:name w:val="段落"/>
    <w:link w:val="afffffd"/>
    <w:rsid w:val="0034216D"/>
    <w:pPr>
      <w:widowControl w:val="0"/>
      <w:spacing w:before="200" w:line="300" w:lineRule="exact"/>
      <w:ind w:firstLine="199"/>
      <w:jc w:val="both"/>
    </w:pPr>
    <w:rPr>
      <w:rFonts w:ascii="Times New Roman" w:hAnsi="Times New Roman"/>
      <w:noProof/>
      <w:kern w:val="2"/>
    </w:rPr>
  </w:style>
  <w:style w:type="paragraph" w:customStyle="1" w:styleId="af8">
    <w:name w:val="罫線段落"/>
    <w:basedOn w:val="af7"/>
    <w:next w:val="af7"/>
    <w:rsid w:val="0034216D"/>
    <w:rPr>
      <w:noProof w:val="0"/>
      <w:u w:val="single"/>
    </w:rPr>
  </w:style>
  <w:style w:type="paragraph" w:styleId="afffffe">
    <w:name w:val="Document Map"/>
    <w:basedOn w:val="a2"/>
    <w:link w:val="affffff"/>
    <w:semiHidden/>
    <w:rsid w:val="0034216D"/>
    <w:pPr>
      <w:shd w:val="clear" w:color="auto" w:fill="000080"/>
    </w:pPr>
    <w:rPr>
      <w:rFonts w:ascii="Arial" w:eastAsia="ＭＳ ゴシック" w:hAnsi="Arial"/>
    </w:rPr>
  </w:style>
  <w:style w:type="character" w:customStyle="1" w:styleId="affffff0">
    <w:name w:val="原案作成協力者名１"/>
    <w:rsid w:val="0034216D"/>
  </w:style>
  <w:style w:type="character" w:customStyle="1" w:styleId="affffff1">
    <w:name w:val="原案作成協力者名２"/>
    <w:basedOn w:val="affffff0"/>
    <w:rsid w:val="0034216D"/>
  </w:style>
  <w:style w:type="character" w:customStyle="1" w:styleId="affffff2">
    <w:name w:val="原案作成者住所１"/>
    <w:rsid w:val="0034216D"/>
  </w:style>
  <w:style w:type="character" w:customStyle="1" w:styleId="affffff3">
    <w:name w:val="原案作成者住所２"/>
    <w:rsid w:val="0034216D"/>
  </w:style>
  <w:style w:type="character" w:customStyle="1" w:styleId="affffff4">
    <w:name w:val="原案作成者住所３"/>
    <w:basedOn w:val="affffff2"/>
    <w:rsid w:val="0034216D"/>
  </w:style>
  <w:style w:type="character" w:customStyle="1" w:styleId="affffff5">
    <w:name w:val="原案作成者名１"/>
    <w:rsid w:val="0034216D"/>
  </w:style>
  <w:style w:type="character" w:customStyle="1" w:styleId="affffff6">
    <w:name w:val="原案作成者名２"/>
    <w:rsid w:val="0034216D"/>
  </w:style>
  <w:style w:type="character" w:customStyle="1" w:styleId="affffff7">
    <w:name w:val="原案作成者名３"/>
    <w:basedOn w:val="affffff5"/>
    <w:rsid w:val="0034216D"/>
  </w:style>
  <w:style w:type="paragraph" w:customStyle="1" w:styleId="affffff8">
    <w:name w:val="原案作成用段落１"/>
    <w:basedOn w:val="afffffa"/>
    <w:rsid w:val="0034216D"/>
    <w:pPr>
      <w:ind w:left="2098" w:hanging="2098"/>
    </w:pPr>
  </w:style>
  <w:style w:type="paragraph" w:customStyle="1" w:styleId="affffff9">
    <w:name w:val="原案作成用段落２"/>
    <w:basedOn w:val="afffffa"/>
    <w:rsid w:val="0034216D"/>
    <w:pPr>
      <w:ind w:left="1361"/>
    </w:pPr>
  </w:style>
  <w:style w:type="paragraph" w:customStyle="1" w:styleId="affffffa">
    <w:name w:val="原案作成用段落３"/>
    <w:basedOn w:val="affffff8"/>
    <w:rsid w:val="0034216D"/>
  </w:style>
  <w:style w:type="paragraph" w:customStyle="1" w:styleId="affffffb">
    <w:name w:val="固定幅フォント段落"/>
    <w:rsid w:val="0034216D"/>
    <w:pPr>
      <w:widowControl w:val="0"/>
      <w:spacing w:line="340" w:lineRule="exact"/>
      <w:ind w:left="1389"/>
    </w:pPr>
    <w:rPr>
      <w:rFonts w:ascii="Courier New" w:hAnsi="Courier New"/>
      <w:noProof/>
      <w:kern w:val="2"/>
    </w:rPr>
  </w:style>
  <w:style w:type="character" w:customStyle="1" w:styleId="affffffc">
    <w:name w:val="公表年月日"/>
    <w:rsid w:val="0034216D"/>
  </w:style>
  <w:style w:type="character" w:customStyle="1" w:styleId="TR1">
    <w:name w:val="公表年月日TR"/>
    <w:rsid w:val="0034216D"/>
  </w:style>
  <w:style w:type="character" w:customStyle="1" w:styleId="affffffd">
    <w:name w:val="項番"/>
    <w:rsid w:val="0034216D"/>
    <w:rPr>
      <w:rFonts w:ascii="Times New Roman" w:eastAsia="ＭＳ ゴシック" w:hAnsi="Times New Roman"/>
      <w:b/>
      <w:dstrike w:val="0"/>
      <w:color w:val="auto"/>
      <w:vertAlign w:val="baseline"/>
    </w:rPr>
  </w:style>
  <w:style w:type="character" w:customStyle="1" w:styleId="affffffe">
    <w:name w:val="項目名"/>
    <w:rsid w:val="0034216D"/>
    <w:rPr>
      <w:rFonts w:ascii="Times New Roman" w:eastAsia="ＭＳ ゴシック" w:hAnsi="Times New Roman"/>
      <w:b/>
    </w:rPr>
  </w:style>
  <w:style w:type="paragraph" w:customStyle="1" w:styleId="afffffff">
    <w:name w:val="国際一致規格＿まえがき見出し"/>
    <w:next w:val="afffffff0"/>
    <w:rsid w:val="0034216D"/>
    <w:pPr>
      <w:widowControl w:val="0"/>
      <w:jc w:val="both"/>
    </w:pPr>
    <w:rPr>
      <w:rFonts w:ascii="Arial" w:eastAsia="ＭＳ ゴシック" w:hAnsi="Arial"/>
      <w:kern w:val="2"/>
    </w:rPr>
  </w:style>
  <w:style w:type="paragraph" w:customStyle="1" w:styleId="afffffff0">
    <w:name w:val="国際一致規格＿まえがき段落"/>
    <w:rsid w:val="0034216D"/>
    <w:pPr>
      <w:widowControl w:val="0"/>
      <w:jc w:val="both"/>
    </w:pPr>
    <w:rPr>
      <w:rFonts w:ascii="Times New Roman" w:hAnsi="Times New Roman"/>
      <w:kern w:val="2"/>
    </w:rPr>
  </w:style>
  <w:style w:type="paragraph" w:styleId="afffffff1">
    <w:name w:val="envelope return"/>
    <w:basedOn w:val="a2"/>
    <w:rsid w:val="0034216D"/>
    <w:pPr>
      <w:snapToGrid w:val="0"/>
    </w:pPr>
    <w:rPr>
      <w:rFonts w:ascii="Arial" w:hAnsi="Arial"/>
    </w:rPr>
  </w:style>
  <w:style w:type="paragraph" w:customStyle="1" w:styleId="aff9">
    <w:name w:val="最終確認年"/>
    <w:next w:val="af5"/>
    <w:rsid w:val="0034216D"/>
    <w:pPr>
      <w:widowControl w:val="0"/>
      <w:tabs>
        <w:tab w:val="right" w:pos="9083"/>
      </w:tabs>
      <w:spacing w:line="300" w:lineRule="exact"/>
    </w:pPr>
    <w:rPr>
      <w:rFonts w:ascii="Times New Roman" w:hAnsi="Times New Roman"/>
      <w:noProof/>
    </w:rPr>
  </w:style>
  <w:style w:type="paragraph" w:customStyle="1" w:styleId="afffffff2">
    <w:name w:val="細別符号１"/>
    <w:rsid w:val="0034216D"/>
    <w:pPr>
      <w:widowControl w:val="0"/>
      <w:tabs>
        <w:tab w:val="left" w:pos="397"/>
        <w:tab w:val="left" w:pos="595"/>
        <w:tab w:val="left" w:pos="794"/>
      </w:tabs>
      <w:spacing w:before="60" w:line="300" w:lineRule="exact"/>
      <w:ind w:left="397" w:hanging="397"/>
      <w:jc w:val="both"/>
    </w:pPr>
    <w:rPr>
      <w:rFonts w:ascii="Times New Roman" w:hAnsi="Times New Roman"/>
      <w:kern w:val="2"/>
    </w:rPr>
  </w:style>
  <w:style w:type="paragraph" w:customStyle="1" w:styleId="afffffff3">
    <w:name w:val="細別符号１＿段落"/>
    <w:rsid w:val="0034216D"/>
    <w:pPr>
      <w:widowControl w:val="0"/>
      <w:spacing w:before="60" w:line="300" w:lineRule="exact"/>
      <w:ind w:left="397" w:firstLine="199"/>
      <w:jc w:val="both"/>
    </w:pPr>
    <w:rPr>
      <w:rFonts w:ascii="Times New Roman" w:hAnsi="Times New Roman"/>
      <w:kern w:val="2"/>
    </w:rPr>
  </w:style>
  <w:style w:type="paragraph" w:customStyle="1" w:styleId="aff3">
    <w:name w:val="細別符号２"/>
    <w:rsid w:val="0034216D"/>
    <w:pPr>
      <w:widowControl w:val="0"/>
      <w:tabs>
        <w:tab w:val="left" w:pos="595"/>
        <w:tab w:val="left" w:pos="794"/>
        <w:tab w:val="left" w:pos="992"/>
      </w:tabs>
      <w:spacing w:before="60" w:line="300" w:lineRule="exact"/>
      <w:ind w:left="596" w:hanging="397"/>
      <w:jc w:val="both"/>
    </w:pPr>
    <w:rPr>
      <w:rFonts w:ascii="Times New Roman" w:hAnsi="Times New Roman"/>
      <w:noProof/>
      <w:kern w:val="2"/>
    </w:rPr>
  </w:style>
  <w:style w:type="paragraph" w:customStyle="1" w:styleId="afffffff4">
    <w:name w:val="細別符号２＿段落"/>
    <w:rsid w:val="0034216D"/>
    <w:pPr>
      <w:widowControl w:val="0"/>
      <w:spacing w:before="60" w:line="300" w:lineRule="exact"/>
      <w:ind w:left="595" w:firstLine="199"/>
      <w:jc w:val="both"/>
    </w:pPr>
    <w:rPr>
      <w:rFonts w:ascii="Times New Roman" w:hAnsi="Times New Roman"/>
      <w:kern w:val="2"/>
    </w:rPr>
  </w:style>
  <w:style w:type="paragraph" w:customStyle="1" w:styleId="afa">
    <w:name w:val="細別符号３"/>
    <w:rsid w:val="0034216D"/>
    <w:pPr>
      <w:widowControl w:val="0"/>
      <w:tabs>
        <w:tab w:val="left" w:pos="737"/>
        <w:tab w:val="left" w:pos="936"/>
        <w:tab w:val="left" w:pos="1134"/>
      </w:tabs>
      <w:spacing w:before="60" w:line="300" w:lineRule="exact"/>
      <w:ind w:left="738" w:hanging="539"/>
      <w:jc w:val="both"/>
    </w:pPr>
    <w:rPr>
      <w:rFonts w:ascii="Times New Roman" w:hAnsi="Times New Roman"/>
      <w:kern w:val="2"/>
    </w:rPr>
  </w:style>
  <w:style w:type="paragraph" w:customStyle="1" w:styleId="afb">
    <w:name w:val="細別符号３＿段落"/>
    <w:rsid w:val="0034216D"/>
    <w:pPr>
      <w:widowControl w:val="0"/>
      <w:spacing w:before="60" w:line="300" w:lineRule="exact"/>
      <w:ind w:left="737" w:firstLine="199"/>
      <w:jc w:val="both"/>
    </w:pPr>
    <w:rPr>
      <w:rFonts w:ascii="Times New Roman" w:hAnsi="Times New Roman"/>
      <w:kern w:val="2"/>
    </w:rPr>
  </w:style>
  <w:style w:type="paragraph" w:customStyle="1" w:styleId="afc">
    <w:name w:val="細別符号４"/>
    <w:rsid w:val="0034216D"/>
    <w:pPr>
      <w:widowControl w:val="0"/>
      <w:tabs>
        <w:tab w:val="left" w:pos="879"/>
        <w:tab w:val="left" w:pos="1077"/>
        <w:tab w:val="left" w:pos="1276"/>
      </w:tabs>
      <w:spacing w:before="60" w:line="300" w:lineRule="exact"/>
      <w:ind w:left="879" w:hanging="680"/>
      <w:jc w:val="both"/>
    </w:pPr>
    <w:rPr>
      <w:rFonts w:ascii="Times New Roman" w:hAnsi="Times New Roman"/>
      <w:noProof/>
      <w:kern w:val="2"/>
    </w:rPr>
  </w:style>
  <w:style w:type="paragraph" w:customStyle="1" w:styleId="afd">
    <w:name w:val="細別符号４＿段落"/>
    <w:rsid w:val="0034216D"/>
    <w:pPr>
      <w:widowControl w:val="0"/>
      <w:spacing w:before="60" w:line="300" w:lineRule="exact"/>
      <w:ind w:left="879" w:firstLine="199"/>
      <w:jc w:val="both"/>
    </w:pPr>
    <w:rPr>
      <w:rFonts w:ascii="Times New Roman" w:hAnsi="Times New Roman"/>
      <w:kern w:val="2"/>
    </w:rPr>
  </w:style>
  <w:style w:type="paragraph" w:customStyle="1" w:styleId="afe">
    <w:name w:val="細別符号５"/>
    <w:rsid w:val="0034216D"/>
    <w:pPr>
      <w:widowControl w:val="0"/>
      <w:tabs>
        <w:tab w:val="left" w:pos="1021"/>
        <w:tab w:val="left" w:pos="1219"/>
        <w:tab w:val="left" w:pos="1418"/>
      </w:tabs>
      <w:spacing w:before="60" w:line="300" w:lineRule="exact"/>
      <w:ind w:left="1021" w:hanging="822"/>
      <w:jc w:val="both"/>
    </w:pPr>
    <w:rPr>
      <w:rFonts w:ascii="Times New Roman" w:hAnsi="Times New Roman"/>
      <w:noProof/>
      <w:kern w:val="2"/>
    </w:rPr>
  </w:style>
  <w:style w:type="paragraph" w:customStyle="1" w:styleId="afffffff5">
    <w:name w:val="細別符号５＿段落"/>
    <w:rsid w:val="0034216D"/>
    <w:pPr>
      <w:widowControl w:val="0"/>
      <w:spacing w:before="60" w:line="300" w:lineRule="exact"/>
      <w:ind w:left="1021" w:firstLine="199"/>
      <w:jc w:val="both"/>
    </w:pPr>
    <w:rPr>
      <w:rFonts w:ascii="Times New Roman" w:hAnsi="Times New Roman"/>
      <w:kern w:val="2"/>
    </w:rPr>
  </w:style>
  <w:style w:type="paragraph" w:customStyle="1" w:styleId="afffffff6">
    <w:name w:val="細別符号６"/>
    <w:rsid w:val="0034216D"/>
    <w:pPr>
      <w:widowControl w:val="0"/>
      <w:tabs>
        <w:tab w:val="left" w:pos="1162"/>
        <w:tab w:val="left" w:pos="1361"/>
        <w:tab w:val="left" w:pos="1559"/>
      </w:tabs>
      <w:spacing w:before="60" w:line="300" w:lineRule="exact"/>
      <w:ind w:left="1163" w:hanging="964"/>
      <w:jc w:val="both"/>
    </w:pPr>
    <w:rPr>
      <w:rFonts w:ascii="Times New Roman" w:hAnsi="Times New Roman"/>
      <w:noProof/>
      <w:kern w:val="2"/>
    </w:rPr>
  </w:style>
  <w:style w:type="paragraph" w:customStyle="1" w:styleId="afffffff7">
    <w:name w:val="細別符号６＿段落"/>
    <w:rsid w:val="0034216D"/>
    <w:pPr>
      <w:widowControl w:val="0"/>
      <w:spacing w:before="60" w:line="300" w:lineRule="exact"/>
      <w:ind w:left="1162" w:firstLine="199"/>
      <w:jc w:val="both"/>
    </w:pPr>
    <w:rPr>
      <w:rFonts w:ascii="Times New Roman" w:hAnsi="Times New Roman"/>
      <w:noProof/>
      <w:kern w:val="2"/>
    </w:rPr>
  </w:style>
  <w:style w:type="paragraph" w:customStyle="1" w:styleId="afffffff8">
    <w:name w:val="細別符号枝番"/>
    <w:rsid w:val="0034216D"/>
    <w:pPr>
      <w:widowControl w:val="0"/>
      <w:tabs>
        <w:tab w:val="left" w:pos="595"/>
        <w:tab w:val="left" w:pos="794"/>
        <w:tab w:val="left" w:pos="992"/>
      </w:tabs>
      <w:spacing w:before="60" w:line="300" w:lineRule="exact"/>
      <w:ind w:left="595" w:hanging="595"/>
      <w:jc w:val="both"/>
    </w:pPr>
    <w:rPr>
      <w:rFonts w:ascii="Times New Roman" w:hAnsi="Times New Roman"/>
      <w:kern w:val="2"/>
    </w:rPr>
  </w:style>
  <w:style w:type="paragraph" w:customStyle="1" w:styleId="aff6">
    <w:name w:val="細別符号枝番＿段落"/>
    <w:rsid w:val="0034216D"/>
    <w:pPr>
      <w:widowControl w:val="0"/>
      <w:spacing w:before="60" w:line="300" w:lineRule="exact"/>
      <w:ind w:left="595" w:firstLine="199"/>
      <w:jc w:val="both"/>
    </w:pPr>
    <w:rPr>
      <w:rFonts w:ascii="Times New Roman" w:hAnsi="Times New Roman"/>
      <w:kern w:val="2"/>
    </w:rPr>
  </w:style>
  <w:style w:type="paragraph" w:customStyle="1" w:styleId="afffffff9">
    <w:name w:val="索引小見出し"/>
    <w:rsid w:val="0034216D"/>
    <w:pPr>
      <w:spacing w:before="20"/>
      <w:ind w:left="181" w:hanging="181"/>
      <w:jc w:val="both"/>
    </w:pPr>
    <w:rPr>
      <w:rFonts w:ascii="Times New Roman" w:eastAsia="ＭＳ ゴシック" w:hAnsi="Times New Roman"/>
      <w:b/>
      <w:noProof/>
      <w:sz w:val="18"/>
    </w:rPr>
  </w:style>
  <w:style w:type="paragraph" w:customStyle="1" w:styleId="afffffffa">
    <w:name w:val="索引用語（英語）"/>
    <w:rsid w:val="0034216D"/>
    <w:pPr>
      <w:adjustRightInd w:val="0"/>
      <w:snapToGrid w:val="0"/>
      <w:ind w:left="181" w:hanging="181"/>
    </w:pPr>
    <w:rPr>
      <w:rFonts w:ascii="Times New Roman" w:hAnsi="Times New Roman"/>
      <w:noProof/>
      <w:sz w:val="18"/>
    </w:rPr>
  </w:style>
  <w:style w:type="paragraph" w:customStyle="1" w:styleId="afffffffb">
    <w:name w:val="索引用語（日本語）"/>
    <w:rsid w:val="0034216D"/>
    <w:pPr>
      <w:adjustRightInd w:val="0"/>
      <w:snapToGrid w:val="0"/>
      <w:ind w:left="362" w:hanging="181"/>
      <w:jc w:val="both"/>
    </w:pPr>
    <w:rPr>
      <w:rFonts w:ascii="Times New Roman" w:hAnsi="Times New Roman"/>
      <w:noProof/>
      <w:sz w:val="18"/>
    </w:rPr>
  </w:style>
  <w:style w:type="paragraph" w:customStyle="1" w:styleId="afffffffc">
    <w:name w:val="索引用語番号"/>
    <w:rsid w:val="0034216D"/>
    <w:pPr>
      <w:adjustRightInd w:val="0"/>
      <w:snapToGrid w:val="0"/>
    </w:pPr>
    <w:rPr>
      <w:rFonts w:ascii="Times New Roman" w:hAnsi="Times New Roman"/>
      <w:noProof/>
      <w:sz w:val="18"/>
    </w:rPr>
  </w:style>
  <w:style w:type="paragraph" w:customStyle="1" w:styleId="aff8">
    <w:name w:val="参考１"/>
    <w:next w:val="afffffffd"/>
    <w:rsid w:val="0034216D"/>
    <w:pPr>
      <w:widowControl w:val="0"/>
      <w:tabs>
        <w:tab w:val="left" w:pos="992"/>
      </w:tabs>
      <w:spacing w:line="300" w:lineRule="exact"/>
      <w:ind w:left="992" w:hanging="595"/>
      <w:jc w:val="both"/>
    </w:pPr>
    <w:rPr>
      <w:rFonts w:ascii="Times New Roman" w:hAnsi="Times New Roman"/>
      <w:kern w:val="2"/>
    </w:rPr>
  </w:style>
  <w:style w:type="paragraph" w:customStyle="1" w:styleId="afffffffe">
    <w:name w:val="参考１（番号のみ）"/>
    <w:next w:val="affffffff"/>
    <w:rsid w:val="0034216D"/>
    <w:pPr>
      <w:widowControl w:val="0"/>
      <w:tabs>
        <w:tab w:val="left" w:pos="1191"/>
        <w:tab w:val="left" w:pos="1389"/>
        <w:tab w:val="left" w:pos="1588"/>
      </w:tabs>
      <w:spacing w:line="300" w:lineRule="exact"/>
      <w:ind w:left="1191" w:hanging="335"/>
      <w:jc w:val="both"/>
    </w:pPr>
    <w:rPr>
      <w:rFonts w:ascii="Times New Roman" w:hAnsi="Times New Roman"/>
      <w:noProof/>
      <w:kern w:val="2"/>
    </w:rPr>
  </w:style>
  <w:style w:type="paragraph" w:customStyle="1" w:styleId="affffffff0">
    <w:name w:val="参考１（番号付き）"/>
    <w:next w:val="affffffff"/>
    <w:rsid w:val="0034216D"/>
    <w:pPr>
      <w:widowControl w:val="0"/>
      <w:tabs>
        <w:tab w:val="left" w:pos="1191"/>
        <w:tab w:val="left" w:pos="1333"/>
        <w:tab w:val="left" w:pos="1474"/>
      </w:tabs>
      <w:spacing w:line="300" w:lineRule="exact"/>
      <w:ind w:left="1191" w:hanging="794"/>
      <w:jc w:val="both"/>
    </w:pPr>
    <w:rPr>
      <w:rFonts w:ascii="Times New Roman" w:hAnsi="Times New Roman"/>
      <w:noProof/>
      <w:kern w:val="2"/>
    </w:rPr>
  </w:style>
  <w:style w:type="paragraph" w:customStyle="1" w:styleId="affffffff">
    <w:name w:val="参考１（番号付き）＿段落"/>
    <w:rsid w:val="0034216D"/>
    <w:pPr>
      <w:widowControl w:val="0"/>
      <w:spacing w:before="60" w:line="300" w:lineRule="exact"/>
      <w:ind w:left="1191" w:firstLine="198"/>
      <w:jc w:val="both"/>
    </w:pPr>
    <w:rPr>
      <w:rFonts w:ascii="Times New Roman" w:hAnsi="Times New Roman"/>
      <w:noProof/>
      <w:kern w:val="2"/>
    </w:rPr>
  </w:style>
  <w:style w:type="paragraph" w:customStyle="1" w:styleId="afffffffd">
    <w:name w:val="参考１＿段落"/>
    <w:basedOn w:val="a2"/>
    <w:rsid w:val="0034216D"/>
    <w:pPr>
      <w:spacing w:before="60" w:line="300" w:lineRule="exact"/>
      <w:ind w:left="992" w:firstLine="199"/>
    </w:pPr>
  </w:style>
  <w:style w:type="paragraph" w:customStyle="1" w:styleId="affffffff1">
    <w:name w:val="参考２"/>
    <w:basedOn w:val="aff8"/>
    <w:next w:val="affffffff2"/>
    <w:rsid w:val="0034216D"/>
    <w:pPr>
      <w:tabs>
        <w:tab w:val="clear" w:pos="992"/>
        <w:tab w:val="left" w:pos="1389"/>
      </w:tabs>
      <w:ind w:left="1389"/>
    </w:pPr>
  </w:style>
  <w:style w:type="paragraph" w:customStyle="1" w:styleId="affffffff3">
    <w:name w:val="参考２（番号のみ）"/>
    <w:basedOn w:val="afffffffe"/>
    <w:next w:val="affffffff4"/>
    <w:rsid w:val="0034216D"/>
    <w:pPr>
      <w:tabs>
        <w:tab w:val="clear" w:pos="1191"/>
        <w:tab w:val="clear" w:pos="1389"/>
        <w:tab w:val="left" w:pos="1729"/>
        <w:tab w:val="left" w:pos="1871"/>
      </w:tabs>
      <w:ind w:left="1588" w:hanging="329"/>
    </w:pPr>
  </w:style>
  <w:style w:type="paragraph" w:customStyle="1" w:styleId="affffffff5">
    <w:name w:val="参考２（番号付き）"/>
    <w:basedOn w:val="affffffff0"/>
    <w:next w:val="affffffff4"/>
    <w:rsid w:val="0034216D"/>
    <w:pPr>
      <w:tabs>
        <w:tab w:val="clear" w:pos="1191"/>
        <w:tab w:val="clear" w:pos="1333"/>
        <w:tab w:val="clear" w:pos="1474"/>
        <w:tab w:val="left" w:pos="1588"/>
        <w:tab w:val="left" w:pos="1729"/>
        <w:tab w:val="left" w:pos="1871"/>
      </w:tabs>
      <w:ind w:left="1588"/>
    </w:pPr>
  </w:style>
  <w:style w:type="paragraph" w:customStyle="1" w:styleId="affffffff4">
    <w:name w:val="参考２（番号付き）＿段落"/>
    <w:basedOn w:val="affffffff"/>
    <w:rsid w:val="0034216D"/>
    <w:pPr>
      <w:ind w:left="1588"/>
    </w:pPr>
    <w:rPr>
      <w:noProof w:val="0"/>
    </w:rPr>
  </w:style>
  <w:style w:type="paragraph" w:customStyle="1" w:styleId="affffffff2">
    <w:name w:val="参考２＿段落"/>
    <w:basedOn w:val="afffffffd"/>
    <w:rsid w:val="0034216D"/>
    <w:pPr>
      <w:ind w:left="1389"/>
    </w:pPr>
  </w:style>
  <w:style w:type="paragraph" w:customStyle="1" w:styleId="affffffff6">
    <w:name w:val="参考３"/>
    <w:basedOn w:val="aff8"/>
    <w:next w:val="affffffff7"/>
    <w:rsid w:val="0034216D"/>
    <w:pPr>
      <w:tabs>
        <w:tab w:val="clear" w:pos="992"/>
        <w:tab w:val="left" w:pos="1786"/>
      </w:tabs>
      <w:ind w:left="1786"/>
    </w:pPr>
  </w:style>
  <w:style w:type="paragraph" w:customStyle="1" w:styleId="affffffff8">
    <w:name w:val="参考３（番号のみ）"/>
    <w:next w:val="affffffff9"/>
    <w:rsid w:val="0034216D"/>
    <w:pPr>
      <w:widowControl w:val="0"/>
      <w:tabs>
        <w:tab w:val="left" w:pos="1985"/>
        <w:tab w:val="left" w:pos="2126"/>
        <w:tab w:val="left" w:pos="2268"/>
      </w:tabs>
      <w:spacing w:line="300" w:lineRule="exact"/>
      <w:ind w:left="1985" w:hanging="329"/>
      <w:jc w:val="both"/>
    </w:pPr>
    <w:rPr>
      <w:rFonts w:ascii="Times New Roman" w:hAnsi="Times New Roman"/>
      <w:kern w:val="2"/>
    </w:rPr>
  </w:style>
  <w:style w:type="paragraph" w:customStyle="1" w:styleId="affffffffa">
    <w:name w:val="参考３（番号付き）"/>
    <w:basedOn w:val="affffffff0"/>
    <w:next w:val="affffffff9"/>
    <w:rsid w:val="0034216D"/>
    <w:pPr>
      <w:tabs>
        <w:tab w:val="clear" w:pos="1191"/>
        <w:tab w:val="clear" w:pos="1333"/>
        <w:tab w:val="clear" w:pos="1474"/>
        <w:tab w:val="left" w:pos="1985"/>
        <w:tab w:val="left" w:pos="2126"/>
        <w:tab w:val="left" w:pos="2268"/>
      </w:tabs>
      <w:ind w:left="1985"/>
    </w:pPr>
  </w:style>
  <w:style w:type="paragraph" w:customStyle="1" w:styleId="affffffff9">
    <w:name w:val="参考３（番号付き）＿段落"/>
    <w:basedOn w:val="affffffff"/>
    <w:rsid w:val="0034216D"/>
    <w:pPr>
      <w:ind w:left="1985" w:firstLine="199"/>
    </w:pPr>
    <w:rPr>
      <w:noProof w:val="0"/>
    </w:rPr>
  </w:style>
  <w:style w:type="paragraph" w:customStyle="1" w:styleId="affffffff7">
    <w:name w:val="参考３＿段落"/>
    <w:basedOn w:val="afffffffd"/>
    <w:rsid w:val="0034216D"/>
    <w:pPr>
      <w:ind w:left="1786"/>
    </w:pPr>
  </w:style>
  <w:style w:type="character" w:styleId="affffffffb">
    <w:name w:val="Subtle Reference"/>
    <w:qFormat/>
    <w:rsid w:val="0034216D"/>
    <w:rPr>
      <w:rFonts w:ascii="Times New Roman" w:eastAsia="ＭＳ ゴシック" w:hAnsi="Times New Roman"/>
      <w:b/>
      <w:spacing w:val="0"/>
      <w:w w:val="100"/>
      <w:kern w:val="2"/>
      <w:position w:val="0"/>
      <w:sz w:val="20"/>
    </w:rPr>
  </w:style>
  <w:style w:type="paragraph" w:customStyle="1" w:styleId="affffffffc">
    <w:name w:val="支部情報１"/>
    <w:rsid w:val="0034216D"/>
    <w:pPr>
      <w:tabs>
        <w:tab w:val="left" w:pos="2201"/>
      </w:tabs>
      <w:spacing w:before="20" w:line="180" w:lineRule="exact"/>
      <w:ind w:left="312"/>
    </w:pPr>
    <w:rPr>
      <w:rFonts w:ascii="Times New Roman" w:hAnsi="Times New Roman"/>
      <w:noProof/>
      <w:kern w:val="2"/>
      <w:sz w:val="16"/>
    </w:rPr>
  </w:style>
  <w:style w:type="paragraph" w:customStyle="1" w:styleId="affffffffd">
    <w:name w:val="支部情報２"/>
    <w:rsid w:val="0034216D"/>
    <w:pPr>
      <w:spacing w:line="180" w:lineRule="exact"/>
      <w:ind w:left="2200"/>
    </w:pPr>
    <w:rPr>
      <w:rFonts w:ascii="Times New Roman" w:hAnsi="Times New Roman"/>
      <w:noProof/>
      <w:kern w:val="2"/>
      <w:sz w:val="14"/>
    </w:rPr>
  </w:style>
  <w:style w:type="paragraph" w:customStyle="1" w:styleId="affffffffe">
    <w:name w:val="支部情報空白行"/>
    <w:rsid w:val="0034216D"/>
    <w:pPr>
      <w:spacing w:line="120" w:lineRule="exact"/>
    </w:pPr>
    <w:rPr>
      <w:kern w:val="2"/>
    </w:rPr>
  </w:style>
  <w:style w:type="paragraph" w:customStyle="1" w:styleId="afffffffff">
    <w:name w:val="字下げなし段落"/>
    <w:basedOn w:val="af7"/>
    <w:rsid w:val="0034216D"/>
    <w:pPr>
      <w:tabs>
        <w:tab w:val="left" w:pos="199"/>
        <w:tab w:val="left" w:pos="397"/>
        <w:tab w:val="left" w:pos="595"/>
        <w:tab w:val="left" w:pos="794"/>
        <w:tab w:val="left" w:pos="992"/>
        <w:tab w:val="left" w:pos="1191"/>
      </w:tabs>
      <w:ind w:firstLine="0"/>
    </w:pPr>
    <w:rPr>
      <w:noProof w:val="0"/>
    </w:rPr>
  </w:style>
  <w:style w:type="character" w:customStyle="1" w:styleId="afffffffff0">
    <w:name w:val="主務大臣"/>
    <w:rsid w:val="0034216D"/>
  </w:style>
  <w:style w:type="paragraph" w:customStyle="1" w:styleId="afffffffff1">
    <w:name w:val="序文"/>
    <w:next w:val="af7"/>
    <w:rsid w:val="0034216D"/>
    <w:pPr>
      <w:widowControl w:val="0"/>
      <w:spacing w:line="300" w:lineRule="exact"/>
      <w:jc w:val="both"/>
      <w:outlineLvl w:val="0"/>
    </w:pPr>
    <w:rPr>
      <w:rFonts w:ascii="Times New Roman" w:eastAsia="ＭＳ ゴシック" w:hAnsi="Times New Roman"/>
      <w:b/>
      <w:noProof/>
      <w:kern w:val="2"/>
    </w:rPr>
  </w:style>
  <w:style w:type="paragraph" w:customStyle="1" w:styleId="afffffffff2">
    <w:name w:val="章"/>
    <w:next w:val="af7"/>
    <w:rsid w:val="0034216D"/>
    <w:pPr>
      <w:widowControl w:val="0"/>
      <w:spacing w:line="300" w:lineRule="exact"/>
      <w:jc w:val="center"/>
    </w:pPr>
    <w:rPr>
      <w:rFonts w:ascii="Times New Roman" w:eastAsia="ＭＳ ゴシック" w:hAnsi="Times New Roman"/>
      <w:b/>
      <w:noProof/>
      <w:kern w:val="2"/>
    </w:rPr>
  </w:style>
  <w:style w:type="character" w:customStyle="1" w:styleId="afffffffff3">
    <w:name w:val="審議専門委員会長名"/>
    <w:rsid w:val="0034216D"/>
  </w:style>
  <w:style w:type="character" w:customStyle="1" w:styleId="afffffffff4">
    <w:name w:val="審議専門委員会名"/>
    <w:rsid w:val="0034216D"/>
  </w:style>
  <w:style w:type="character" w:customStyle="1" w:styleId="afffffffff5">
    <w:name w:val="審議部会"/>
    <w:rsid w:val="0034216D"/>
  </w:style>
  <w:style w:type="character" w:customStyle="1" w:styleId="afffffffff6">
    <w:name w:val="審議部会長名"/>
    <w:rsid w:val="0034216D"/>
  </w:style>
  <w:style w:type="paragraph" w:customStyle="1" w:styleId="afffffffff7">
    <w:name w:val="図題"/>
    <w:next w:val="af7"/>
    <w:rsid w:val="0034216D"/>
    <w:pPr>
      <w:widowControl w:val="0"/>
      <w:spacing w:before="60" w:line="340" w:lineRule="exact"/>
      <w:jc w:val="center"/>
    </w:pPr>
    <w:rPr>
      <w:rFonts w:ascii="Times New Roman" w:eastAsia="ＭＳ ゴシック" w:hAnsi="Times New Roman"/>
      <w:b/>
      <w:noProof/>
      <w:kern w:val="2"/>
    </w:rPr>
  </w:style>
  <w:style w:type="paragraph" w:customStyle="1" w:styleId="afffffffff8">
    <w:name w:val="図題（解説図）"/>
    <w:basedOn w:val="afffffffff7"/>
    <w:next w:val="af7"/>
    <w:rsid w:val="0034216D"/>
  </w:style>
  <w:style w:type="paragraph" w:customStyle="1" w:styleId="afffffffff9">
    <w:name w:val="図題（解説付図）"/>
    <w:basedOn w:val="afffffffff7"/>
    <w:next w:val="af7"/>
    <w:rsid w:val="0034216D"/>
    <w:rPr>
      <w:noProof w:val="0"/>
    </w:rPr>
  </w:style>
  <w:style w:type="paragraph" w:customStyle="1" w:styleId="afffffffffa">
    <w:name w:val="図題（参考図）"/>
    <w:basedOn w:val="afffffffff7"/>
    <w:next w:val="af7"/>
    <w:rsid w:val="0034216D"/>
  </w:style>
  <w:style w:type="paragraph" w:customStyle="1" w:styleId="afffffffffb">
    <w:name w:val="図題（参考付図）"/>
    <w:basedOn w:val="afffffffff7"/>
    <w:next w:val="af7"/>
    <w:rsid w:val="0034216D"/>
    <w:rPr>
      <w:noProof w:val="0"/>
    </w:rPr>
  </w:style>
  <w:style w:type="paragraph" w:customStyle="1" w:styleId="afffffffffc">
    <w:name w:val="図題（付図）"/>
    <w:basedOn w:val="afffffffff7"/>
    <w:next w:val="af7"/>
    <w:rsid w:val="0034216D"/>
  </w:style>
  <w:style w:type="paragraph" w:customStyle="1" w:styleId="afffffffffd">
    <w:name w:val="図題（附属書ｎ図ｎ）"/>
    <w:basedOn w:val="afffffffff7"/>
    <w:next w:val="af7"/>
    <w:rsid w:val="0034216D"/>
  </w:style>
  <w:style w:type="paragraph" w:customStyle="1" w:styleId="afffffffffe">
    <w:name w:val="図題（附属書ｎ付図ｎ）"/>
    <w:basedOn w:val="afffffffff7"/>
    <w:next w:val="af7"/>
    <w:rsid w:val="0034216D"/>
  </w:style>
  <w:style w:type="paragraph" w:customStyle="1" w:styleId="affffffffff">
    <w:name w:val="図題（附属書図）"/>
    <w:basedOn w:val="afffffffff7"/>
    <w:next w:val="af7"/>
    <w:rsid w:val="0034216D"/>
  </w:style>
  <w:style w:type="paragraph" w:customStyle="1" w:styleId="affffffffff0">
    <w:name w:val="図題（附属書付図）"/>
    <w:basedOn w:val="afffffffff7"/>
    <w:next w:val="af7"/>
    <w:rsid w:val="0034216D"/>
  </w:style>
  <w:style w:type="paragraph" w:customStyle="1" w:styleId="affffffffff1">
    <w:name w:val="図表説明＿段落"/>
    <w:rsid w:val="0034216D"/>
    <w:pPr>
      <w:widowControl w:val="0"/>
      <w:spacing w:line="260" w:lineRule="exact"/>
      <w:ind w:firstLine="170"/>
      <w:jc w:val="both"/>
    </w:pPr>
    <w:rPr>
      <w:rFonts w:ascii="Times New Roman" w:hAnsi="Times New Roman"/>
      <w:noProof/>
      <w:kern w:val="2"/>
      <w:sz w:val="18"/>
    </w:rPr>
  </w:style>
  <w:style w:type="paragraph" w:customStyle="1" w:styleId="affffffffff2">
    <w:name w:val="図表＿前説明"/>
    <w:basedOn w:val="affffffffff1"/>
    <w:rsid w:val="0034216D"/>
    <w:pPr>
      <w:jc w:val="center"/>
    </w:pPr>
  </w:style>
  <w:style w:type="paragraph" w:customStyle="1" w:styleId="affffffffff3">
    <w:name w:val="図表説明＿ダーシ１"/>
    <w:rsid w:val="0034216D"/>
    <w:pPr>
      <w:widowControl w:val="0"/>
      <w:spacing w:line="260" w:lineRule="exact"/>
      <w:ind w:left="340" w:hanging="340"/>
      <w:jc w:val="both"/>
    </w:pPr>
    <w:rPr>
      <w:rFonts w:ascii="Times New Roman" w:hAnsi="Times New Roman"/>
      <w:noProof/>
      <w:kern w:val="2"/>
      <w:sz w:val="18"/>
    </w:rPr>
  </w:style>
  <w:style w:type="paragraph" w:customStyle="1" w:styleId="affffffffff4">
    <w:name w:val="図表説明＿ダーシ１＿段落"/>
    <w:rsid w:val="0034216D"/>
    <w:pPr>
      <w:widowControl w:val="0"/>
      <w:spacing w:line="260" w:lineRule="exact"/>
      <w:ind w:left="340" w:firstLine="170"/>
      <w:jc w:val="both"/>
    </w:pPr>
    <w:rPr>
      <w:rFonts w:ascii="Times New Roman" w:hAnsi="Times New Roman"/>
      <w:noProof/>
      <w:kern w:val="2"/>
      <w:sz w:val="18"/>
    </w:rPr>
  </w:style>
  <w:style w:type="paragraph" w:customStyle="1" w:styleId="affffffffff5">
    <w:name w:val="図表説明＿ダーシ２"/>
    <w:rsid w:val="0034216D"/>
    <w:pPr>
      <w:widowControl w:val="0"/>
      <w:spacing w:line="260" w:lineRule="exact"/>
      <w:ind w:left="510" w:hanging="340"/>
      <w:jc w:val="both"/>
    </w:pPr>
    <w:rPr>
      <w:rFonts w:ascii="Times New Roman" w:hAnsi="Times New Roman"/>
      <w:noProof/>
      <w:kern w:val="2"/>
      <w:sz w:val="18"/>
    </w:rPr>
  </w:style>
  <w:style w:type="paragraph" w:customStyle="1" w:styleId="affffffffff6">
    <w:name w:val="図表説明＿ダーシ２＿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7">
    <w:name w:val="図表説明＿細別符号１"/>
    <w:rsid w:val="0034216D"/>
    <w:pPr>
      <w:widowControl w:val="0"/>
      <w:spacing w:line="260" w:lineRule="exact"/>
      <w:ind w:left="340" w:hanging="340"/>
      <w:jc w:val="both"/>
    </w:pPr>
    <w:rPr>
      <w:rFonts w:ascii="Times New Roman" w:hAnsi="Times New Roman"/>
      <w:noProof/>
      <w:kern w:val="2"/>
      <w:sz w:val="18"/>
    </w:rPr>
  </w:style>
  <w:style w:type="paragraph" w:customStyle="1" w:styleId="affffffffff8">
    <w:name w:val="図表説明＿細別符号１＿段落"/>
    <w:rsid w:val="0034216D"/>
    <w:pPr>
      <w:widowControl w:val="0"/>
      <w:spacing w:line="260" w:lineRule="exact"/>
      <w:ind w:left="340" w:firstLine="170"/>
      <w:jc w:val="both"/>
    </w:pPr>
    <w:rPr>
      <w:rFonts w:ascii="Times New Roman" w:hAnsi="Times New Roman"/>
      <w:noProof/>
      <w:kern w:val="2"/>
      <w:sz w:val="18"/>
    </w:rPr>
  </w:style>
  <w:style w:type="paragraph" w:customStyle="1" w:styleId="affffffffff9">
    <w:name w:val="図表説明＿細別符号２"/>
    <w:rsid w:val="0034216D"/>
    <w:pPr>
      <w:widowControl w:val="0"/>
      <w:spacing w:line="260" w:lineRule="exact"/>
      <w:ind w:left="510" w:hanging="340"/>
      <w:jc w:val="both"/>
    </w:pPr>
    <w:rPr>
      <w:rFonts w:ascii="Times New Roman" w:hAnsi="Times New Roman"/>
      <w:noProof/>
      <w:kern w:val="2"/>
      <w:sz w:val="18"/>
    </w:rPr>
  </w:style>
  <w:style w:type="paragraph" w:customStyle="1" w:styleId="affffffffffa">
    <w:name w:val="図表説明＿細別符号２＿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b">
    <w:name w:val="図表説明＿参考１"/>
    <w:next w:val="affffffffffc"/>
    <w:rsid w:val="0034216D"/>
    <w:pPr>
      <w:widowControl w:val="0"/>
      <w:spacing w:line="260" w:lineRule="exact"/>
      <w:ind w:left="680" w:hanging="510"/>
      <w:jc w:val="both"/>
    </w:pPr>
    <w:rPr>
      <w:rFonts w:ascii="Times New Roman" w:hAnsi="Times New Roman"/>
      <w:noProof/>
      <w:kern w:val="2"/>
      <w:sz w:val="18"/>
    </w:rPr>
  </w:style>
  <w:style w:type="paragraph" w:customStyle="1" w:styleId="affffffffffd">
    <w:name w:val="図表説明＿参考１（番号のみ）"/>
    <w:next w:val="affffffffffe"/>
    <w:rsid w:val="0034216D"/>
    <w:pPr>
      <w:widowControl w:val="0"/>
      <w:spacing w:line="260" w:lineRule="exact"/>
      <w:ind w:left="850" w:hanging="272"/>
      <w:jc w:val="both"/>
    </w:pPr>
    <w:rPr>
      <w:rFonts w:ascii="Times New Roman" w:hAnsi="Times New Roman"/>
      <w:noProof/>
      <w:kern w:val="2"/>
      <w:sz w:val="18"/>
    </w:rPr>
  </w:style>
  <w:style w:type="paragraph" w:customStyle="1" w:styleId="afffffffffff">
    <w:name w:val="図表説明＿参考１（番号付き）"/>
    <w:next w:val="affffffffffe"/>
    <w:rsid w:val="0034216D"/>
    <w:pPr>
      <w:widowControl w:val="0"/>
      <w:spacing w:line="260" w:lineRule="exact"/>
      <w:ind w:left="850" w:hanging="680"/>
      <w:jc w:val="both"/>
    </w:pPr>
    <w:rPr>
      <w:rFonts w:ascii="Times New Roman" w:hAnsi="Times New Roman"/>
      <w:noProof/>
      <w:kern w:val="2"/>
      <w:sz w:val="18"/>
    </w:rPr>
  </w:style>
  <w:style w:type="paragraph" w:customStyle="1" w:styleId="affffffffffe">
    <w:name w:val="図表説明＿参考１（番号付き）＿段落"/>
    <w:rsid w:val="0034216D"/>
    <w:pPr>
      <w:widowControl w:val="0"/>
      <w:spacing w:line="260" w:lineRule="exact"/>
      <w:ind w:left="851" w:firstLine="170"/>
      <w:jc w:val="both"/>
    </w:pPr>
    <w:rPr>
      <w:rFonts w:ascii="Times New Roman" w:hAnsi="Times New Roman"/>
      <w:noProof/>
      <w:kern w:val="2"/>
      <w:sz w:val="18"/>
    </w:rPr>
  </w:style>
  <w:style w:type="paragraph" w:customStyle="1" w:styleId="affffffffffc">
    <w:name w:val="図表説明＿参考１＿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0">
    <w:name w:val="図表説明＿注１"/>
    <w:next w:val="afffffffffff1"/>
    <w:rsid w:val="0034216D"/>
    <w:pPr>
      <w:widowControl w:val="0"/>
      <w:spacing w:line="260" w:lineRule="exact"/>
      <w:ind w:left="510" w:hanging="340"/>
      <w:jc w:val="both"/>
    </w:pPr>
    <w:rPr>
      <w:rFonts w:ascii="Times New Roman" w:hAnsi="Times New Roman"/>
      <w:noProof/>
      <w:kern w:val="2"/>
      <w:sz w:val="18"/>
    </w:rPr>
  </w:style>
  <w:style w:type="paragraph" w:customStyle="1" w:styleId="afffffffffff2">
    <w:name w:val="図表説明＿注１（アステリスクのみ）"/>
    <w:next w:val="afffffffffff3"/>
    <w:rsid w:val="0034216D"/>
    <w:pPr>
      <w:widowControl w:val="0"/>
      <w:spacing w:line="260" w:lineRule="exact"/>
      <w:ind w:left="681" w:hanging="329"/>
      <w:jc w:val="both"/>
    </w:pPr>
    <w:rPr>
      <w:rFonts w:ascii="Times New Roman" w:hAnsi="Times New Roman"/>
      <w:noProof/>
      <w:kern w:val="2"/>
      <w:sz w:val="18"/>
    </w:rPr>
  </w:style>
  <w:style w:type="paragraph" w:customStyle="1" w:styleId="afffffffffff4">
    <w:name w:val="図表説明＿注１（アステリスク付き）"/>
    <w:next w:val="afffffffffff3"/>
    <w:rsid w:val="0034216D"/>
    <w:pPr>
      <w:widowControl w:val="0"/>
      <w:spacing w:line="260" w:lineRule="exact"/>
      <w:ind w:left="680" w:hanging="510"/>
      <w:jc w:val="both"/>
    </w:pPr>
    <w:rPr>
      <w:rFonts w:ascii="Times New Roman" w:hAnsi="Times New Roman"/>
      <w:kern w:val="2"/>
      <w:sz w:val="18"/>
    </w:rPr>
  </w:style>
  <w:style w:type="paragraph" w:customStyle="1" w:styleId="afffffffffff3">
    <w:name w:val="図表説明＿注１（アステリスク付き）＿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5">
    <w:name w:val="図表説明＿注１（番号のみ）"/>
    <w:next w:val="afffffffffff6"/>
    <w:rsid w:val="0034216D"/>
    <w:pPr>
      <w:widowControl w:val="0"/>
      <w:spacing w:line="260" w:lineRule="exact"/>
      <w:ind w:left="675" w:hanging="284"/>
      <w:jc w:val="both"/>
    </w:pPr>
    <w:rPr>
      <w:rFonts w:ascii="Times New Roman" w:hAnsi="Times New Roman"/>
      <w:noProof/>
      <w:kern w:val="2"/>
      <w:sz w:val="18"/>
    </w:rPr>
  </w:style>
  <w:style w:type="paragraph" w:customStyle="1" w:styleId="afffffffffff7">
    <w:name w:val="図表説明＿注１（番号付き）"/>
    <w:next w:val="afffffffffff6"/>
    <w:rsid w:val="0034216D"/>
    <w:pPr>
      <w:widowControl w:val="0"/>
      <w:spacing w:line="260" w:lineRule="exact"/>
      <w:ind w:left="680" w:hanging="510"/>
      <w:jc w:val="both"/>
    </w:pPr>
    <w:rPr>
      <w:rFonts w:ascii="Times New Roman" w:hAnsi="Times New Roman"/>
      <w:kern w:val="2"/>
      <w:sz w:val="18"/>
    </w:rPr>
  </w:style>
  <w:style w:type="paragraph" w:customStyle="1" w:styleId="afffffffffff6">
    <w:name w:val="図表説明＿注１（番号付き）＿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1">
    <w:name w:val="図表説明＿注１＿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f8">
    <w:name w:val="図表説明＿定義リスト"/>
    <w:rsid w:val="0034216D"/>
    <w:pPr>
      <w:widowControl w:val="0"/>
      <w:spacing w:line="260" w:lineRule="exact"/>
      <w:ind w:left="680"/>
    </w:pPr>
    <w:rPr>
      <w:rFonts w:ascii="Times New Roman" w:hAnsi="Times New Roman"/>
      <w:noProof/>
      <w:kern w:val="2"/>
      <w:sz w:val="18"/>
    </w:rPr>
  </w:style>
  <w:style w:type="paragraph" w:customStyle="1" w:styleId="afffffffffff9">
    <w:name w:val="図表説明＿備考１"/>
    <w:next w:val="afffffffffffa"/>
    <w:rsid w:val="0034216D"/>
    <w:pPr>
      <w:widowControl w:val="0"/>
      <w:spacing w:line="260" w:lineRule="exact"/>
      <w:ind w:left="680" w:hanging="510"/>
      <w:jc w:val="both"/>
    </w:pPr>
    <w:rPr>
      <w:rFonts w:ascii="Times New Roman" w:hAnsi="Times New Roman"/>
      <w:noProof/>
      <w:kern w:val="2"/>
      <w:sz w:val="18"/>
    </w:rPr>
  </w:style>
  <w:style w:type="paragraph" w:customStyle="1" w:styleId="afffffffffffb">
    <w:name w:val="図表説明＿備考１（番号のみ）"/>
    <w:next w:val="afffffffffffc"/>
    <w:rsid w:val="0034216D"/>
    <w:pPr>
      <w:widowControl w:val="0"/>
      <w:spacing w:line="260" w:lineRule="exact"/>
      <w:ind w:left="850" w:hanging="272"/>
      <w:jc w:val="both"/>
    </w:pPr>
    <w:rPr>
      <w:rFonts w:ascii="Times New Roman" w:hAnsi="Times New Roman"/>
      <w:noProof/>
      <w:kern w:val="2"/>
      <w:sz w:val="18"/>
    </w:rPr>
  </w:style>
  <w:style w:type="paragraph" w:customStyle="1" w:styleId="afffffffffffd">
    <w:name w:val="図表説明＿備考１（番号付き）"/>
    <w:next w:val="afffffffffffc"/>
    <w:rsid w:val="0034216D"/>
    <w:pPr>
      <w:widowControl w:val="0"/>
      <w:spacing w:line="260" w:lineRule="exact"/>
      <w:ind w:left="850" w:hanging="680"/>
      <w:jc w:val="both"/>
    </w:pPr>
    <w:rPr>
      <w:rFonts w:ascii="Times New Roman" w:hAnsi="Times New Roman"/>
      <w:kern w:val="2"/>
      <w:sz w:val="18"/>
    </w:rPr>
  </w:style>
  <w:style w:type="paragraph" w:customStyle="1" w:styleId="afffffffffffc">
    <w:name w:val="図表説明＿備考１（番号付き）＿段落"/>
    <w:rsid w:val="0034216D"/>
    <w:pPr>
      <w:widowControl w:val="0"/>
      <w:spacing w:line="260" w:lineRule="exact"/>
      <w:ind w:left="851" w:firstLine="170"/>
      <w:jc w:val="both"/>
    </w:pPr>
    <w:rPr>
      <w:rFonts w:ascii="Times New Roman" w:hAnsi="Times New Roman"/>
      <w:noProof/>
      <w:kern w:val="2"/>
      <w:sz w:val="18"/>
    </w:rPr>
  </w:style>
  <w:style w:type="paragraph" w:customStyle="1" w:styleId="afffffffffffa">
    <w:name w:val="図表説明＿備考１＿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e">
    <w:name w:val="図表説明＿例１"/>
    <w:next w:val="affffffffffff"/>
    <w:rsid w:val="0034216D"/>
    <w:pPr>
      <w:widowControl w:val="0"/>
      <w:spacing w:line="260" w:lineRule="exact"/>
      <w:ind w:left="510" w:hanging="340"/>
      <w:jc w:val="both"/>
    </w:pPr>
    <w:rPr>
      <w:rFonts w:ascii="Times New Roman" w:hAnsi="Times New Roman"/>
      <w:noProof/>
      <w:kern w:val="2"/>
      <w:sz w:val="18"/>
    </w:rPr>
  </w:style>
  <w:style w:type="paragraph" w:customStyle="1" w:styleId="affffffffffff0">
    <w:name w:val="図表説明＿例１（番号のみ）"/>
    <w:next w:val="affffffffffff1"/>
    <w:rsid w:val="0034216D"/>
    <w:pPr>
      <w:widowControl w:val="0"/>
      <w:spacing w:line="260" w:lineRule="exact"/>
      <w:ind w:left="675" w:hanging="284"/>
      <w:jc w:val="both"/>
    </w:pPr>
    <w:rPr>
      <w:rFonts w:ascii="Times New Roman" w:hAnsi="Times New Roman"/>
      <w:noProof/>
      <w:kern w:val="2"/>
      <w:sz w:val="18"/>
    </w:rPr>
  </w:style>
  <w:style w:type="paragraph" w:customStyle="1" w:styleId="affffffffffff2">
    <w:name w:val="図表説明＿例１（番号付き）"/>
    <w:next w:val="affffffffffff1"/>
    <w:rsid w:val="0034216D"/>
    <w:pPr>
      <w:widowControl w:val="0"/>
      <w:spacing w:line="260" w:lineRule="exact"/>
      <w:ind w:left="680" w:hanging="510"/>
      <w:jc w:val="both"/>
    </w:pPr>
    <w:rPr>
      <w:rFonts w:ascii="Times New Roman" w:hAnsi="Times New Roman"/>
      <w:kern w:val="2"/>
      <w:sz w:val="18"/>
    </w:rPr>
  </w:style>
  <w:style w:type="paragraph" w:customStyle="1" w:styleId="affffffffffff1">
    <w:name w:val="図表説明＿例１（番号付き）＿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f">
    <w:name w:val="図表説明＿例１＿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ff3">
    <w:name w:val="例注参備１＿ダーシ１"/>
    <w:rsid w:val="0034216D"/>
    <w:pPr>
      <w:widowControl w:val="0"/>
      <w:spacing w:before="60" w:line="300" w:lineRule="exact"/>
      <w:ind w:left="992" w:hanging="397"/>
      <w:jc w:val="both"/>
    </w:pPr>
    <w:rPr>
      <w:rFonts w:ascii="Times New Roman" w:hAnsi="Times New Roman"/>
      <w:kern w:val="2"/>
    </w:rPr>
  </w:style>
  <w:style w:type="paragraph" w:customStyle="1" w:styleId="affffffffffff4">
    <w:name w:val="図表説明＿例注参備１＿ダーシ１"/>
    <w:basedOn w:val="affffffffffff3"/>
    <w:rsid w:val="0034216D"/>
    <w:pPr>
      <w:spacing w:before="0" w:line="260" w:lineRule="exact"/>
      <w:ind w:left="850" w:hanging="340"/>
    </w:pPr>
    <w:rPr>
      <w:sz w:val="18"/>
    </w:rPr>
  </w:style>
  <w:style w:type="paragraph" w:customStyle="1" w:styleId="affffffffffff5">
    <w:name w:val="例注参備１＿ダーシ１＿段落"/>
    <w:rsid w:val="0034216D"/>
    <w:pPr>
      <w:widowControl w:val="0"/>
      <w:spacing w:before="60" w:line="300" w:lineRule="exact"/>
      <w:ind w:left="992" w:firstLine="199"/>
      <w:jc w:val="both"/>
    </w:pPr>
    <w:rPr>
      <w:rFonts w:ascii="Times New Roman" w:hAnsi="Times New Roman"/>
      <w:noProof/>
      <w:kern w:val="2"/>
    </w:rPr>
  </w:style>
  <w:style w:type="paragraph" w:customStyle="1" w:styleId="affffffffffff6">
    <w:name w:val="図表説明＿例注参備１＿ダーシ１＿段落"/>
    <w:basedOn w:val="affffffffffff5"/>
    <w:rsid w:val="0034216D"/>
    <w:pPr>
      <w:spacing w:before="0" w:line="260" w:lineRule="exact"/>
      <w:ind w:left="851"/>
    </w:pPr>
    <w:rPr>
      <w:noProof w:val="0"/>
      <w:sz w:val="18"/>
    </w:rPr>
  </w:style>
  <w:style w:type="paragraph" w:customStyle="1" w:styleId="affffffffffff7">
    <w:name w:val="例注参備２＿ダーシ２"/>
    <w:rsid w:val="0034216D"/>
    <w:pPr>
      <w:widowControl w:val="0"/>
      <w:spacing w:before="60" w:line="300" w:lineRule="exact"/>
      <w:ind w:left="1588" w:hanging="397"/>
      <w:jc w:val="both"/>
    </w:pPr>
    <w:rPr>
      <w:rFonts w:ascii="Times New Roman" w:hAnsi="Times New Roman"/>
      <w:noProof/>
      <w:kern w:val="2"/>
    </w:rPr>
  </w:style>
  <w:style w:type="paragraph" w:customStyle="1" w:styleId="affffffffffff8">
    <w:name w:val="図表説明＿例注参備１＿ダーシ２"/>
    <w:basedOn w:val="affffffffffff7"/>
    <w:rsid w:val="0034216D"/>
    <w:pPr>
      <w:spacing w:before="0" w:line="260" w:lineRule="exact"/>
      <w:ind w:left="1191" w:hanging="340"/>
    </w:pPr>
    <w:rPr>
      <w:noProof w:val="0"/>
      <w:sz w:val="18"/>
    </w:rPr>
  </w:style>
  <w:style w:type="paragraph" w:customStyle="1" w:styleId="affffffffffff9">
    <w:name w:val="例注参備２＿ダーシ２＿段落"/>
    <w:rsid w:val="0034216D"/>
    <w:pPr>
      <w:widowControl w:val="0"/>
      <w:spacing w:before="60" w:line="300" w:lineRule="exact"/>
      <w:ind w:left="1588" w:firstLine="199"/>
      <w:jc w:val="both"/>
    </w:pPr>
    <w:rPr>
      <w:rFonts w:ascii="Times New Roman" w:hAnsi="Times New Roman"/>
      <w:noProof/>
      <w:kern w:val="2"/>
    </w:rPr>
  </w:style>
  <w:style w:type="paragraph" w:customStyle="1" w:styleId="affffffffffffa">
    <w:name w:val="図表説明＿例注参備１＿ダーシ２＿段落"/>
    <w:basedOn w:val="affffffffffff9"/>
    <w:rsid w:val="0034216D"/>
    <w:pPr>
      <w:spacing w:before="0" w:line="260" w:lineRule="exact"/>
      <w:ind w:left="1191" w:firstLine="170"/>
    </w:pPr>
    <w:rPr>
      <w:noProof w:val="0"/>
      <w:sz w:val="18"/>
    </w:rPr>
  </w:style>
  <w:style w:type="paragraph" w:customStyle="1" w:styleId="affffffffffffb">
    <w:name w:val="例注参備１＿細別符号１"/>
    <w:rsid w:val="0034216D"/>
    <w:pPr>
      <w:widowControl w:val="0"/>
      <w:tabs>
        <w:tab w:val="left" w:pos="1191"/>
        <w:tab w:val="left" w:pos="1389"/>
        <w:tab w:val="left" w:pos="1588"/>
      </w:tabs>
      <w:spacing w:before="60" w:line="300" w:lineRule="exact"/>
      <w:ind w:left="992" w:hanging="397"/>
      <w:jc w:val="both"/>
    </w:pPr>
    <w:rPr>
      <w:rFonts w:ascii="Times New Roman" w:hAnsi="Times New Roman"/>
      <w:noProof/>
      <w:kern w:val="2"/>
    </w:rPr>
  </w:style>
  <w:style w:type="paragraph" w:customStyle="1" w:styleId="affffffffffffc">
    <w:name w:val="図表説明＿例注参備１＿細別符号１"/>
    <w:basedOn w:val="affffffffffffb"/>
    <w:rsid w:val="0034216D"/>
    <w:pPr>
      <w:tabs>
        <w:tab w:val="clear" w:pos="1191"/>
        <w:tab w:val="clear" w:pos="1389"/>
        <w:tab w:val="clear" w:pos="1588"/>
      </w:tabs>
      <w:spacing w:before="0" w:line="260" w:lineRule="exact"/>
      <w:ind w:left="850" w:hanging="340"/>
    </w:pPr>
    <w:rPr>
      <w:noProof w:val="0"/>
      <w:sz w:val="18"/>
    </w:rPr>
  </w:style>
  <w:style w:type="paragraph" w:customStyle="1" w:styleId="affffffffffffd">
    <w:name w:val="例注参備１＿細別符号１＿段落"/>
    <w:rsid w:val="0034216D"/>
    <w:pPr>
      <w:widowControl w:val="0"/>
      <w:spacing w:before="60" w:line="300" w:lineRule="exact"/>
      <w:ind w:left="992" w:firstLine="199"/>
      <w:jc w:val="both"/>
    </w:pPr>
    <w:rPr>
      <w:rFonts w:ascii="Times New Roman" w:hAnsi="Times New Roman"/>
      <w:noProof/>
      <w:kern w:val="2"/>
    </w:rPr>
  </w:style>
  <w:style w:type="paragraph" w:customStyle="1" w:styleId="affffffffffffe">
    <w:name w:val="図表説明＿例注参備１＿細別符号１＿段落"/>
    <w:basedOn w:val="affffffffffffd"/>
    <w:rsid w:val="0034216D"/>
    <w:pPr>
      <w:spacing w:before="0" w:line="260" w:lineRule="exact"/>
      <w:ind w:left="851" w:firstLine="170"/>
    </w:pPr>
    <w:rPr>
      <w:noProof w:val="0"/>
      <w:sz w:val="18"/>
    </w:rPr>
  </w:style>
  <w:style w:type="paragraph" w:customStyle="1" w:styleId="afffffffffffff">
    <w:name w:val="例注参備１＿細別符号２"/>
    <w:rsid w:val="0034216D"/>
    <w:pPr>
      <w:widowControl w:val="0"/>
      <w:tabs>
        <w:tab w:val="left" w:pos="1389"/>
        <w:tab w:val="left" w:pos="1588"/>
        <w:tab w:val="left" w:pos="1786"/>
      </w:tabs>
      <w:spacing w:before="60" w:line="300" w:lineRule="exact"/>
      <w:ind w:left="1191" w:hanging="397"/>
      <w:jc w:val="both"/>
    </w:pPr>
    <w:rPr>
      <w:rFonts w:ascii="Times New Roman" w:hAnsi="Times New Roman"/>
      <w:noProof/>
      <w:kern w:val="2"/>
    </w:rPr>
  </w:style>
  <w:style w:type="paragraph" w:customStyle="1" w:styleId="afffffffffffff0">
    <w:name w:val="図表説明＿例注参備１＿細別符号２"/>
    <w:basedOn w:val="afffffffffffff"/>
    <w:rsid w:val="0034216D"/>
    <w:pPr>
      <w:tabs>
        <w:tab w:val="clear" w:pos="1389"/>
        <w:tab w:val="clear" w:pos="1588"/>
        <w:tab w:val="clear" w:pos="1786"/>
      </w:tabs>
      <w:spacing w:before="0" w:line="260" w:lineRule="exact"/>
      <w:ind w:left="1020" w:hanging="340"/>
    </w:pPr>
    <w:rPr>
      <w:noProof w:val="0"/>
      <w:sz w:val="18"/>
    </w:rPr>
  </w:style>
  <w:style w:type="paragraph" w:customStyle="1" w:styleId="afffffffffffff1">
    <w:name w:val="例注参備２＿細別符号２＿段落"/>
    <w:rsid w:val="0034216D"/>
    <w:pPr>
      <w:widowControl w:val="0"/>
      <w:spacing w:before="60" w:line="300" w:lineRule="exact"/>
      <w:ind w:left="1588" w:firstLine="199"/>
      <w:jc w:val="both"/>
    </w:pPr>
    <w:rPr>
      <w:rFonts w:ascii="Times New Roman" w:hAnsi="Times New Roman"/>
      <w:noProof/>
      <w:kern w:val="2"/>
    </w:rPr>
  </w:style>
  <w:style w:type="paragraph" w:customStyle="1" w:styleId="afffffffffffff2">
    <w:name w:val="図表説明＿例注参備１＿細別符号２＿段落"/>
    <w:basedOn w:val="afffffffffffff1"/>
    <w:rsid w:val="0034216D"/>
    <w:pPr>
      <w:spacing w:before="0" w:line="260" w:lineRule="exact"/>
      <w:ind w:left="1021" w:firstLine="170"/>
    </w:pPr>
    <w:rPr>
      <w:noProof w:val="0"/>
      <w:sz w:val="18"/>
    </w:rPr>
  </w:style>
  <w:style w:type="paragraph" w:customStyle="1" w:styleId="afffffffffffff3">
    <w:name w:val="例注参備１＿定義リスト"/>
    <w:rsid w:val="0034216D"/>
    <w:pPr>
      <w:widowControl w:val="0"/>
      <w:tabs>
        <w:tab w:val="left" w:pos="2977"/>
        <w:tab w:val="left" w:pos="3374"/>
        <w:tab w:val="left" w:pos="3771"/>
        <w:tab w:val="left" w:pos="4168"/>
        <w:tab w:val="left" w:pos="4564"/>
      </w:tabs>
      <w:spacing w:line="300" w:lineRule="exact"/>
      <w:ind w:left="992"/>
      <w:jc w:val="both"/>
    </w:pPr>
    <w:rPr>
      <w:rFonts w:ascii="Times New Roman" w:hAnsi="Times New Roman"/>
      <w:kern w:val="2"/>
    </w:rPr>
  </w:style>
  <w:style w:type="paragraph" w:customStyle="1" w:styleId="afffffffffffff4">
    <w:name w:val="図表説明＿例注参備１＿定義リスト"/>
    <w:basedOn w:val="afffffffffffff3"/>
    <w:rsid w:val="0034216D"/>
    <w:pPr>
      <w:tabs>
        <w:tab w:val="clear" w:pos="2977"/>
        <w:tab w:val="clear" w:pos="3374"/>
        <w:tab w:val="clear" w:pos="3771"/>
        <w:tab w:val="clear" w:pos="4168"/>
        <w:tab w:val="clear" w:pos="4564"/>
      </w:tabs>
      <w:spacing w:line="260" w:lineRule="exact"/>
      <w:ind w:left="680"/>
    </w:pPr>
    <w:rPr>
      <w:sz w:val="18"/>
    </w:rPr>
  </w:style>
  <w:style w:type="paragraph" w:customStyle="1" w:styleId="afffffffffffff5">
    <w:name w:val="図本体"/>
    <w:next w:val="af7"/>
    <w:rsid w:val="0034216D"/>
    <w:pPr>
      <w:widowControl w:val="0"/>
      <w:jc w:val="center"/>
    </w:pPr>
    <w:rPr>
      <w:rFonts w:ascii="Times New Roman" w:hAnsi="Times New Roman"/>
      <w:noProof/>
      <w:kern w:val="2"/>
    </w:rPr>
  </w:style>
  <w:style w:type="paragraph" w:customStyle="1" w:styleId="afffffffffffff6">
    <w:name w:val="数式ここに"/>
    <w:rsid w:val="0034216D"/>
    <w:pPr>
      <w:widowControl w:val="0"/>
    </w:pPr>
    <w:rPr>
      <w:rFonts w:ascii="Times New Roman" w:hAnsi="Times New Roman"/>
      <w:noProof/>
      <w:kern w:val="2"/>
    </w:rPr>
  </w:style>
  <w:style w:type="paragraph" w:customStyle="1" w:styleId="afffffffffffff7">
    <w:name w:val="数式説明"/>
    <w:basedOn w:val="afffff8"/>
    <w:rsid w:val="0034216D"/>
    <w:pPr>
      <w:tabs>
        <w:tab w:val="clear" w:pos="8959"/>
      </w:tabs>
      <w:ind w:left="0"/>
      <w:jc w:val="left"/>
    </w:pPr>
    <w:rPr>
      <w:noProof w:val="0"/>
    </w:rPr>
  </w:style>
  <w:style w:type="paragraph" w:customStyle="1" w:styleId="afffffffffffff8">
    <w:name w:val="数式単位"/>
    <w:rsid w:val="0034216D"/>
    <w:pPr>
      <w:widowControl w:val="0"/>
      <w:jc w:val="right"/>
    </w:pPr>
    <w:rPr>
      <w:rFonts w:ascii="Times New Roman" w:hAnsi="Times New Roman"/>
      <w:noProof/>
      <w:kern w:val="2"/>
    </w:rPr>
  </w:style>
  <w:style w:type="paragraph" w:customStyle="1" w:styleId="afffffffffffff9">
    <w:name w:val="数式中の記号"/>
    <w:rsid w:val="0034216D"/>
    <w:pPr>
      <w:widowControl w:val="0"/>
      <w:jc w:val="right"/>
    </w:pPr>
    <w:rPr>
      <w:rFonts w:ascii="Times New Roman" w:hAnsi="Times New Roman"/>
      <w:noProof/>
    </w:rPr>
  </w:style>
  <w:style w:type="character" w:customStyle="1" w:styleId="afffffffffffffa">
    <w:name w:val="数式番号"/>
    <w:rsid w:val="0034216D"/>
    <w:rPr>
      <w:rFonts w:ascii="Times New Roman" w:hAnsi="Times New Roman"/>
      <w:kern w:val="0"/>
    </w:rPr>
  </w:style>
  <w:style w:type="character" w:customStyle="1" w:styleId="afffffffffffffb">
    <w:name w:val="制定年月日"/>
    <w:rsid w:val="0034216D"/>
  </w:style>
  <w:style w:type="paragraph" w:customStyle="1" w:styleId="afffffffffffffc">
    <w:name w:val="専門委員会名"/>
    <w:rsid w:val="0034216D"/>
    <w:pPr>
      <w:spacing w:after="240"/>
      <w:jc w:val="center"/>
    </w:pPr>
    <w:rPr>
      <w:rFonts w:ascii="Times New Roman" w:hAnsi="Times New Roman"/>
      <w:kern w:val="2"/>
      <w:sz w:val="18"/>
    </w:rPr>
  </w:style>
  <w:style w:type="paragraph" w:customStyle="1" w:styleId="afffffffffffffd">
    <w:name w:val="専門委員氏名"/>
    <w:rsid w:val="0034216D"/>
    <w:rPr>
      <w:rFonts w:ascii="Times New Roman" w:hAnsi="Times New Roman"/>
      <w:sz w:val="18"/>
    </w:rPr>
  </w:style>
  <w:style w:type="paragraph" w:customStyle="1" w:styleId="afffffffffffffe">
    <w:name w:val="専門委員所属"/>
    <w:rsid w:val="0034216D"/>
    <w:rPr>
      <w:rFonts w:ascii="Times New Roman" w:hAnsi="Times New Roman"/>
      <w:noProof/>
      <w:kern w:val="2"/>
      <w:sz w:val="14"/>
    </w:rPr>
  </w:style>
  <w:style w:type="paragraph" w:customStyle="1" w:styleId="affffffffffffff">
    <w:name w:val="専門委員役名"/>
    <w:rsid w:val="0034216D"/>
    <w:rPr>
      <w:rFonts w:ascii="Times New Roman" w:hAnsi="Times New Roman"/>
      <w:kern w:val="2"/>
      <w:sz w:val="14"/>
    </w:rPr>
  </w:style>
  <w:style w:type="character" w:customStyle="1" w:styleId="affffffffffffff0">
    <w:name w:val="前回制定／改正年月日"/>
    <w:rsid w:val="0034216D"/>
  </w:style>
  <w:style w:type="paragraph" w:customStyle="1" w:styleId="affffffffffffff1">
    <w:name w:val="対応国際規格"/>
    <w:rsid w:val="0034216D"/>
    <w:pPr>
      <w:widowControl w:val="0"/>
      <w:spacing w:line="300" w:lineRule="exact"/>
      <w:ind w:left="1191" w:hanging="397"/>
      <w:jc w:val="both"/>
    </w:pPr>
    <w:rPr>
      <w:rFonts w:ascii="Times New Roman" w:hAnsi="Times New Roman"/>
      <w:kern w:val="2"/>
    </w:rPr>
  </w:style>
  <w:style w:type="character" w:customStyle="1" w:styleId="affffffffffffff2">
    <w:name w:val="題名"/>
    <w:rsid w:val="0034216D"/>
    <w:rPr>
      <w:rFonts w:ascii="Arial" w:eastAsia="ＭＳ ゴシック" w:hAnsi="Arial"/>
    </w:rPr>
  </w:style>
  <w:style w:type="paragraph" w:customStyle="1" w:styleId="aff0">
    <w:name w:val="単位"/>
    <w:rsid w:val="0034216D"/>
    <w:pPr>
      <w:widowControl w:val="0"/>
      <w:spacing w:line="260" w:lineRule="exact"/>
      <w:jc w:val="right"/>
    </w:pPr>
    <w:rPr>
      <w:rFonts w:ascii="Times New Roman" w:eastAsia="ＭＳ ゴシック" w:hAnsi="Times New Roman"/>
      <w:noProof/>
      <w:kern w:val="2"/>
      <w:sz w:val="18"/>
    </w:rPr>
  </w:style>
  <w:style w:type="paragraph" w:customStyle="1" w:styleId="affffffffffffff3">
    <w:name w:val="注１"/>
    <w:next w:val="affffffffffffff4"/>
    <w:rsid w:val="0034216D"/>
    <w:pPr>
      <w:widowControl w:val="0"/>
      <w:tabs>
        <w:tab w:val="left" w:pos="794"/>
      </w:tabs>
      <w:spacing w:before="60" w:line="300" w:lineRule="exact"/>
      <w:ind w:left="596" w:hanging="397"/>
      <w:jc w:val="both"/>
    </w:pPr>
    <w:rPr>
      <w:rFonts w:ascii="Times New Roman" w:hAnsi="Times New Roman"/>
      <w:noProof/>
      <w:kern w:val="2"/>
    </w:rPr>
  </w:style>
  <w:style w:type="paragraph" w:customStyle="1" w:styleId="affffffffffffff5">
    <w:name w:val="注１（アステリスクのみ）"/>
    <w:next w:val="affffffffffffff6"/>
    <w:rsid w:val="0034216D"/>
    <w:pPr>
      <w:widowControl w:val="0"/>
      <w:tabs>
        <w:tab w:val="left" w:pos="992"/>
        <w:tab w:val="left" w:pos="1134"/>
        <w:tab w:val="left" w:pos="1276"/>
      </w:tabs>
      <w:spacing w:before="60" w:line="300" w:lineRule="exact"/>
      <w:ind w:left="783" w:hanging="386"/>
      <w:jc w:val="both"/>
    </w:pPr>
    <w:rPr>
      <w:rFonts w:ascii="Times New Roman" w:hAnsi="Times New Roman"/>
      <w:noProof/>
      <w:kern w:val="2"/>
    </w:rPr>
  </w:style>
  <w:style w:type="paragraph" w:customStyle="1" w:styleId="affffffffffffff7">
    <w:name w:val="注１（アステリスク付き）"/>
    <w:next w:val="affffffffffffff6"/>
    <w:rsid w:val="0034216D"/>
    <w:pPr>
      <w:widowControl w:val="0"/>
      <w:tabs>
        <w:tab w:val="left" w:pos="992"/>
        <w:tab w:val="left" w:pos="1134"/>
        <w:tab w:val="left" w:pos="1276"/>
      </w:tabs>
      <w:spacing w:before="60" w:line="300" w:lineRule="exact"/>
      <w:ind w:left="794" w:hanging="595"/>
      <w:jc w:val="both"/>
    </w:pPr>
    <w:rPr>
      <w:rFonts w:ascii="Times New Roman" w:hAnsi="Times New Roman"/>
      <w:kern w:val="2"/>
    </w:rPr>
  </w:style>
  <w:style w:type="paragraph" w:customStyle="1" w:styleId="affffffffffffff6">
    <w:name w:val="注１（アステリスク付き）＿段落"/>
    <w:rsid w:val="0034216D"/>
    <w:pPr>
      <w:widowControl w:val="0"/>
      <w:spacing w:before="60" w:line="300" w:lineRule="exact"/>
      <w:ind w:left="794" w:firstLine="199"/>
      <w:jc w:val="both"/>
    </w:pPr>
    <w:rPr>
      <w:rFonts w:ascii="Times New Roman" w:hAnsi="Times New Roman"/>
      <w:noProof/>
      <w:kern w:val="2"/>
    </w:rPr>
  </w:style>
  <w:style w:type="paragraph" w:customStyle="1" w:styleId="affffffffffffff8">
    <w:name w:val="注１（番号のみ）"/>
    <w:next w:val="affffffffffffff9"/>
    <w:rsid w:val="0034216D"/>
    <w:pPr>
      <w:widowControl w:val="0"/>
      <w:tabs>
        <w:tab w:val="left" w:pos="964"/>
        <w:tab w:val="left" w:pos="1106"/>
        <w:tab w:val="left" w:pos="1247"/>
      </w:tabs>
      <w:spacing w:before="60" w:line="300" w:lineRule="exact"/>
      <w:ind w:left="772" w:hanging="318"/>
      <w:jc w:val="both"/>
    </w:pPr>
    <w:rPr>
      <w:rFonts w:ascii="Times New Roman" w:hAnsi="Times New Roman"/>
      <w:noProof/>
      <w:kern w:val="2"/>
    </w:rPr>
  </w:style>
  <w:style w:type="paragraph" w:customStyle="1" w:styleId="affffffffffffffa">
    <w:name w:val="注１（番号付き）"/>
    <w:next w:val="affffffffffffff9"/>
    <w:rsid w:val="0034216D"/>
    <w:pPr>
      <w:widowControl w:val="0"/>
      <w:tabs>
        <w:tab w:val="left" w:pos="964"/>
        <w:tab w:val="left" w:pos="1106"/>
        <w:tab w:val="left" w:pos="1247"/>
      </w:tabs>
      <w:spacing w:before="60" w:line="300" w:lineRule="exact"/>
      <w:ind w:left="766" w:hanging="567"/>
      <w:jc w:val="both"/>
    </w:pPr>
    <w:rPr>
      <w:rFonts w:ascii="Times New Roman" w:hAnsi="Times New Roman"/>
      <w:kern w:val="2"/>
    </w:rPr>
  </w:style>
  <w:style w:type="paragraph" w:customStyle="1" w:styleId="affffffffffffff9">
    <w:name w:val="注１（番号付き）＿段落"/>
    <w:rsid w:val="0034216D"/>
    <w:pPr>
      <w:widowControl w:val="0"/>
      <w:spacing w:before="60" w:line="300" w:lineRule="exact"/>
      <w:ind w:left="794" w:firstLine="199"/>
      <w:jc w:val="both"/>
    </w:pPr>
    <w:rPr>
      <w:rFonts w:ascii="Times New Roman" w:hAnsi="Times New Roman"/>
      <w:noProof/>
      <w:kern w:val="2"/>
    </w:rPr>
  </w:style>
  <w:style w:type="paragraph" w:customStyle="1" w:styleId="affffffffffffff4">
    <w:name w:val="注１＿段落"/>
    <w:rsid w:val="0034216D"/>
    <w:pPr>
      <w:widowControl w:val="0"/>
      <w:spacing w:before="60" w:line="300" w:lineRule="exact"/>
      <w:ind w:left="595" w:firstLine="199"/>
      <w:jc w:val="both"/>
    </w:pPr>
    <w:rPr>
      <w:rFonts w:ascii="Times New Roman" w:hAnsi="Times New Roman"/>
      <w:noProof/>
      <w:kern w:val="2"/>
    </w:rPr>
  </w:style>
  <w:style w:type="paragraph" w:customStyle="1" w:styleId="affffffffffffffb">
    <w:name w:val="注２"/>
    <w:basedOn w:val="affffffffffffff3"/>
    <w:next w:val="affffffffffffffc"/>
    <w:rsid w:val="0034216D"/>
    <w:pPr>
      <w:tabs>
        <w:tab w:val="clear" w:pos="794"/>
        <w:tab w:val="left" w:pos="1191"/>
      </w:tabs>
      <w:ind w:left="992"/>
    </w:pPr>
  </w:style>
  <w:style w:type="paragraph" w:customStyle="1" w:styleId="affffffffffffffd">
    <w:name w:val="注２（アステリスクのみ）"/>
    <w:basedOn w:val="affffffffffffff5"/>
    <w:next w:val="affffffffffffffe"/>
    <w:rsid w:val="0034216D"/>
    <w:pPr>
      <w:tabs>
        <w:tab w:val="clear" w:pos="992"/>
        <w:tab w:val="clear" w:pos="1134"/>
        <w:tab w:val="clear" w:pos="1276"/>
        <w:tab w:val="left" w:pos="1389"/>
        <w:tab w:val="left" w:pos="1531"/>
        <w:tab w:val="left" w:pos="1673"/>
      </w:tabs>
      <w:ind w:left="1180"/>
    </w:pPr>
    <w:rPr>
      <w:noProof w:val="0"/>
    </w:rPr>
  </w:style>
  <w:style w:type="paragraph" w:customStyle="1" w:styleId="afffffffffffffff">
    <w:name w:val="注２（アステリスク付き）"/>
    <w:basedOn w:val="affffffffffffff7"/>
    <w:next w:val="affffffffffffffe"/>
    <w:rsid w:val="0034216D"/>
    <w:pPr>
      <w:tabs>
        <w:tab w:val="clear" w:pos="992"/>
        <w:tab w:val="clear" w:pos="1134"/>
        <w:tab w:val="clear" w:pos="1276"/>
        <w:tab w:val="left" w:pos="1389"/>
        <w:tab w:val="left" w:pos="1531"/>
        <w:tab w:val="left" w:pos="1673"/>
      </w:tabs>
      <w:ind w:left="1190"/>
    </w:pPr>
  </w:style>
  <w:style w:type="paragraph" w:customStyle="1" w:styleId="affffffffffffffe">
    <w:name w:val="注２（アステリスク付き）＿段落"/>
    <w:basedOn w:val="affffffffffffff6"/>
    <w:rsid w:val="0034216D"/>
    <w:pPr>
      <w:ind w:left="1191"/>
    </w:pPr>
  </w:style>
  <w:style w:type="paragraph" w:customStyle="1" w:styleId="afffffffffffffff0">
    <w:name w:val="注２（番号のみ）"/>
    <w:basedOn w:val="affffffffffffff8"/>
    <w:next w:val="afffffffffffffff1"/>
    <w:rsid w:val="0034216D"/>
    <w:pPr>
      <w:tabs>
        <w:tab w:val="clear" w:pos="964"/>
        <w:tab w:val="clear" w:pos="1106"/>
        <w:tab w:val="clear" w:pos="1247"/>
        <w:tab w:val="left" w:pos="1361"/>
        <w:tab w:val="left" w:pos="1503"/>
        <w:tab w:val="left" w:pos="1644"/>
      </w:tabs>
      <w:ind w:left="1169"/>
    </w:pPr>
    <w:rPr>
      <w:noProof w:val="0"/>
    </w:rPr>
  </w:style>
  <w:style w:type="paragraph" w:customStyle="1" w:styleId="afffffffffffffff2">
    <w:name w:val="注２（番号付き）"/>
    <w:basedOn w:val="affffffffffffffa"/>
    <w:next w:val="afffffffffffffff1"/>
    <w:rsid w:val="0034216D"/>
    <w:pPr>
      <w:tabs>
        <w:tab w:val="clear" w:pos="964"/>
        <w:tab w:val="clear" w:pos="1106"/>
        <w:tab w:val="clear" w:pos="1247"/>
        <w:tab w:val="left" w:pos="1361"/>
        <w:tab w:val="left" w:pos="1503"/>
        <w:tab w:val="left" w:pos="1644"/>
      </w:tabs>
      <w:ind w:left="1162"/>
    </w:pPr>
  </w:style>
  <w:style w:type="paragraph" w:customStyle="1" w:styleId="afffffffffffffff1">
    <w:name w:val="注２（番号付き）＿段落"/>
    <w:basedOn w:val="affffffffffffff9"/>
    <w:rsid w:val="0034216D"/>
    <w:pPr>
      <w:ind w:left="1191"/>
    </w:pPr>
    <w:rPr>
      <w:noProof w:val="0"/>
    </w:rPr>
  </w:style>
  <w:style w:type="paragraph" w:customStyle="1" w:styleId="affffffffffffffc">
    <w:name w:val="注２＿段落"/>
    <w:basedOn w:val="affffffffffffff4"/>
    <w:rsid w:val="0034216D"/>
    <w:pPr>
      <w:ind w:left="992"/>
    </w:pPr>
    <w:rPr>
      <w:noProof w:val="0"/>
    </w:rPr>
  </w:style>
  <w:style w:type="paragraph" w:customStyle="1" w:styleId="afffffffffffffff3">
    <w:name w:val="注３"/>
    <w:basedOn w:val="affffffffffffff3"/>
    <w:next w:val="afffffffffffffff4"/>
    <w:rsid w:val="0034216D"/>
    <w:pPr>
      <w:tabs>
        <w:tab w:val="clear" w:pos="794"/>
        <w:tab w:val="left" w:pos="1588"/>
      </w:tabs>
      <w:ind w:left="1389"/>
    </w:pPr>
  </w:style>
  <w:style w:type="paragraph" w:customStyle="1" w:styleId="afffffffffffffff5">
    <w:name w:val="注３（アステリスクのみ）"/>
    <w:basedOn w:val="affffffffffffff5"/>
    <w:next w:val="afffffffffffffff6"/>
    <w:rsid w:val="0034216D"/>
    <w:pPr>
      <w:tabs>
        <w:tab w:val="clear" w:pos="992"/>
        <w:tab w:val="clear" w:pos="1134"/>
        <w:tab w:val="clear" w:pos="1276"/>
        <w:tab w:val="left" w:pos="1786"/>
        <w:tab w:val="left" w:pos="1928"/>
        <w:tab w:val="left" w:pos="2070"/>
      </w:tabs>
      <w:ind w:left="1577"/>
    </w:pPr>
    <w:rPr>
      <w:noProof w:val="0"/>
    </w:rPr>
  </w:style>
  <w:style w:type="paragraph" w:customStyle="1" w:styleId="afffffffffffffff7">
    <w:name w:val="注３（アステリスク付き）"/>
    <w:basedOn w:val="affffffffffffff7"/>
    <w:next w:val="afffffffffffffff6"/>
    <w:rsid w:val="0034216D"/>
    <w:pPr>
      <w:tabs>
        <w:tab w:val="clear" w:pos="992"/>
        <w:tab w:val="clear" w:pos="1134"/>
        <w:tab w:val="clear" w:pos="1276"/>
        <w:tab w:val="left" w:pos="1786"/>
        <w:tab w:val="left" w:pos="1928"/>
        <w:tab w:val="left" w:pos="2070"/>
      </w:tabs>
      <w:ind w:left="1587"/>
    </w:pPr>
  </w:style>
  <w:style w:type="paragraph" w:customStyle="1" w:styleId="afffffffffffffff6">
    <w:name w:val="注３（アステリスク付き）＿段落"/>
    <w:basedOn w:val="affffffffffffff6"/>
    <w:rsid w:val="0034216D"/>
    <w:pPr>
      <w:ind w:left="1588"/>
    </w:pPr>
    <w:rPr>
      <w:noProof w:val="0"/>
    </w:rPr>
  </w:style>
  <w:style w:type="paragraph" w:customStyle="1" w:styleId="afffffffffffffff8">
    <w:name w:val="注３（番号のみ）"/>
    <w:basedOn w:val="affffffffffffff8"/>
    <w:next w:val="afffffffffffffff9"/>
    <w:rsid w:val="0034216D"/>
    <w:pPr>
      <w:tabs>
        <w:tab w:val="clear" w:pos="964"/>
        <w:tab w:val="clear" w:pos="1106"/>
        <w:tab w:val="clear" w:pos="1247"/>
        <w:tab w:val="left" w:pos="1758"/>
        <w:tab w:val="left" w:pos="1900"/>
        <w:tab w:val="left" w:pos="2041"/>
      </w:tabs>
      <w:ind w:left="1559" w:hanging="312"/>
    </w:pPr>
    <w:rPr>
      <w:noProof w:val="0"/>
    </w:rPr>
  </w:style>
  <w:style w:type="paragraph" w:customStyle="1" w:styleId="afffffffffffffffa">
    <w:name w:val="注３（番号付き）"/>
    <w:basedOn w:val="affffffffffffffa"/>
    <w:next w:val="afffffffffffffff9"/>
    <w:rsid w:val="0034216D"/>
    <w:pPr>
      <w:tabs>
        <w:tab w:val="clear" w:pos="964"/>
        <w:tab w:val="clear" w:pos="1106"/>
        <w:tab w:val="clear" w:pos="1247"/>
        <w:tab w:val="left" w:pos="1758"/>
        <w:tab w:val="left" w:pos="1900"/>
        <w:tab w:val="left" w:pos="2041"/>
      </w:tabs>
      <w:ind w:left="1559"/>
    </w:pPr>
  </w:style>
  <w:style w:type="paragraph" w:customStyle="1" w:styleId="afffffffffffffff9">
    <w:name w:val="注３（番号付き）＿段落"/>
    <w:basedOn w:val="affffffffffffff9"/>
    <w:rsid w:val="0034216D"/>
    <w:pPr>
      <w:ind w:left="1588"/>
    </w:pPr>
    <w:rPr>
      <w:noProof w:val="0"/>
    </w:rPr>
  </w:style>
  <w:style w:type="paragraph" w:customStyle="1" w:styleId="afffffffffffffff4">
    <w:name w:val="注３＿段落"/>
    <w:basedOn w:val="affffffffffffff4"/>
    <w:rsid w:val="0034216D"/>
    <w:pPr>
      <w:ind w:left="1389"/>
    </w:pPr>
    <w:rPr>
      <w:noProof w:val="0"/>
    </w:rPr>
  </w:style>
  <w:style w:type="paragraph" w:customStyle="1" w:styleId="afffffffffffffffb">
    <w:name w:val="定価"/>
    <w:rsid w:val="0034216D"/>
    <w:pPr>
      <w:framePr w:w="9299" w:hSpace="142" w:vSpace="142" w:wrap="around" w:vAnchor="page" w:hAnchor="page" w:x="1250" w:y="14055"/>
      <w:pBdr>
        <w:bottom w:val="single" w:sz="4" w:space="9" w:color="auto"/>
      </w:pBdr>
      <w:adjustRightInd w:val="0"/>
      <w:snapToGrid w:val="0"/>
      <w:jc w:val="right"/>
    </w:pPr>
    <w:rPr>
      <w:rFonts w:ascii="Times New Roman" w:eastAsia="ＭＳ ゴシック" w:hAnsi="Times New Roman"/>
      <w:noProof/>
      <w:snapToGrid w:val="0"/>
      <w:kern w:val="2"/>
    </w:rPr>
  </w:style>
  <w:style w:type="paragraph" w:customStyle="1" w:styleId="afffffffffffffffc">
    <w:name w:val="定義リスト"/>
    <w:rsid w:val="0034216D"/>
    <w:pPr>
      <w:widowControl w:val="0"/>
      <w:tabs>
        <w:tab w:val="left" w:pos="2381"/>
        <w:tab w:val="left" w:pos="2778"/>
        <w:tab w:val="left" w:pos="3175"/>
        <w:tab w:val="left" w:pos="3572"/>
        <w:tab w:val="left" w:pos="3969"/>
      </w:tabs>
      <w:spacing w:line="300" w:lineRule="exact"/>
      <w:ind w:left="397"/>
      <w:jc w:val="both"/>
    </w:pPr>
    <w:rPr>
      <w:rFonts w:ascii="Times New Roman" w:hAnsi="Times New Roman"/>
      <w:noProof/>
      <w:kern w:val="2"/>
    </w:rPr>
  </w:style>
  <w:style w:type="character" w:customStyle="1" w:styleId="TR2">
    <w:name w:val="提案者TR"/>
    <w:rsid w:val="0034216D"/>
  </w:style>
  <w:style w:type="paragraph" w:customStyle="1" w:styleId="afffffffffffffffd">
    <w:name w:val="日本工業規格"/>
    <w:next w:val="afffff7"/>
    <w:rsid w:val="0034216D"/>
    <w:pPr>
      <w:widowControl w:val="0"/>
      <w:tabs>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spacing w:line="320" w:lineRule="exact"/>
      <w:ind w:left="3827"/>
    </w:pPr>
    <w:rPr>
      <w:rFonts w:ascii="Arial" w:eastAsia="ＭＳ ゴシック" w:hAnsi="Arial"/>
      <w:noProof/>
      <w:kern w:val="2"/>
      <w:sz w:val="28"/>
    </w:rPr>
  </w:style>
  <w:style w:type="character" w:customStyle="1" w:styleId="afffffffffffffffe">
    <w:name w:val="廃止年月日"/>
    <w:rsid w:val="0034216D"/>
  </w:style>
  <w:style w:type="character" w:customStyle="1" w:styleId="affffffffffffffff">
    <w:name w:val="発効年"/>
    <w:rsid w:val="0034216D"/>
    <w:rPr>
      <w:rFonts w:ascii="Times New Roman" w:eastAsia="ＭＳ 明朝" w:hAnsi="Times New Roman"/>
      <w:position w:val="2"/>
      <w:sz w:val="20"/>
    </w:rPr>
  </w:style>
  <w:style w:type="paragraph" w:customStyle="1" w:styleId="affffffffffffffff0">
    <w:name w:val="発行所見出し"/>
    <w:basedOn w:val="affff3"/>
    <w:rsid w:val="0034216D"/>
    <w:pPr>
      <w:spacing w:line="200" w:lineRule="exact"/>
      <w:ind w:right="0"/>
      <w:jc w:val="center"/>
    </w:pPr>
  </w:style>
  <w:style w:type="paragraph" w:customStyle="1" w:styleId="affffffffffffffff1">
    <w:name w:val="発行所情報"/>
    <w:rsid w:val="0034216D"/>
    <w:pPr>
      <w:framePr w:hSpace="142" w:wrap="notBeside" w:vAnchor="text" w:hAnchor="page" w:x="4204" w:y="403"/>
      <w:topLinePunct/>
    </w:pPr>
    <w:rPr>
      <w:rFonts w:ascii="Times New Roman" w:hAnsi="Times New Roman"/>
      <w:noProof/>
      <w:kern w:val="2"/>
      <w:sz w:val="16"/>
    </w:rPr>
  </w:style>
  <w:style w:type="paragraph" w:customStyle="1" w:styleId="affffffffffffffff2">
    <w:name w:val="発行所名"/>
    <w:rsid w:val="0034216D"/>
    <w:pPr>
      <w:tabs>
        <w:tab w:val="left" w:pos="3200"/>
      </w:tabs>
      <w:spacing w:before="120" w:line="240" w:lineRule="exact"/>
      <w:jc w:val="center"/>
    </w:pPr>
    <w:rPr>
      <w:rFonts w:ascii="Times New Roman" w:hAnsi="Times New Roman"/>
      <w:noProof/>
      <w:kern w:val="2"/>
    </w:rPr>
  </w:style>
  <w:style w:type="paragraph" w:customStyle="1" w:styleId="affffffffffffffff3">
    <w:name w:val="備考１"/>
    <w:next w:val="affffffffffffffff4"/>
    <w:rsid w:val="0034216D"/>
    <w:pPr>
      <w:widowControl w:val="0"/>
      <w:tabs>
        <w:tab w:val="left" w:pos="992"/>
      </w:tabs>
      <w:spacing w:line="300" w:lineRule="exact"/>
      <w:ind w:left="992" w:hanging="595"/>
      <w:jc w:val="both"/>
    </w:pPr>
    <w:rPr>
      <w:rFonts w:ascii="Times New Roman" w:hAnsi="Times New Roman"/>
      <w:noProof/>
      <w:kern w:val="2"/>
    </w:rPr>
  </w:style>
  <w:style w:type="paragraph" w:customStyle="1" w:styleId="affffffffffffffff5">
    <w:name w:val="備考１（番号のみ）"/>
    <w:next w:val="affffffffffffffff6"/>
    <w:rsid w:val="0034216D"/>
    <w:pPr>
      <w:widowControl w:val="0"/>
      <w:tabs>
        <w:tab w:val="left" w:pos="1191"/>
        <w:tab w:val="left" w:pos="1333"/>
        <w:tab w:val="left" w:pos="1474"/>
      </w:tabs>
      <w:spacing w:line="300" w:lineRule="exact"/>
      <w:ind w:left="1191" w:hanging="335"/>
      <w:jc w:val="both"/>
    </w:pPr>
    <w:rPr>
      <w:rFonts w:ascii="Times New Roman" w:hAnsi="Times New Roman"/>
      <w:kern w:val="2"/>
    </w:rPr>
  </w:style>
  <w:style w:type="paragraph" w:customStyle="1" w:styleId="affffffffffffffff7">
    <w:name w:val="備考１（番号付き）"/>
    <w:next w:val="affffffffffffffff6"/>
    <w:rsid w:val="0034216D"/>
    <w:pPr>
      <w:widowControl w:val="0"/>
      <w:tabs>
        <w:tab w:val="left" w:pos="1191"/>
        <w:tab w:val="left" w:pos="1333"/>
        <w:tab w:val="left" w:pos="1474"/>
      </w:tabs>
      <w:spacing w:line="300" w:lineRule="exact"/>
      <w:ind w:left="1191" w:hanging="794"/>
      <w:jc w:val="both"/>
    </w:pPr>
    <w:rPr>
      <w:rFonts w:ascii="Times New Roman" w:hAnsi="Times New Roman"/>
      <w:kern w:val="2"/>
    </w:rPr>
  </w:style>
  <w:style w:type="paragraph" w:customStyle="1" w:styleId="affffffffffffffff6">
    <w:name w:val="備考１（番号付き）＿段落"/>
    <w:rsid w:val="0034216D"/>
    <w:pPr>
      <w:widowControl w:val="0"/>
      <w:spacing w:before="60" w:line="300" w:lineRule="exact"/>
      <w:ind w:left="1191" w:firstLine="198"/>
      <w:jc w:val="both"/>
    </w:pPr>
    <w:rPr>
      <w:rFonts w:ascii="Times New Roman" w:hAnsi="Times New Roman"/>
      <w:noProof/>
      <w:kern w:val="2"/>
    </w:rPr>
  </w:style>
  <w:style w:type="paragraph" w:customStyle="1" w:styleId="affffffffffffffff4">
    <w:name w:val="備考１＿段落"/>
    <w:rsid w:val="0034216D"/>
    <w:pPr>
      <w:widowControl w:val="0"/>
      <w:spacing w:before="60" w:line="300" w:lineRule="exact"/>
      <w:ind w:left="992" w:firstLine="198"/>
      <w:jc w:val="both"/>
    </w:pPr>
    <w:rPr>
      <w:rFonts w:ascii="Times New Roman" w:hAnsi="Times New Roman"/>
      <w:noProof/>
      <w:kern w:val="2"/>
    </w:rPr>
  </w:style>
  <w:style w:type="paragraph" w:customStyle="1" w:styleId="affffffffffffffff8">
    <w:name w:val="備考２"/>
    <w:basedOn w:val="affffffffffffffff3"/>
    <w:next w:val="affffffffffffffff9"/>
    <w:rsid w:val="0034216D"/>
    <w:pPr>
      <w:tabs>
        <w:tab w:val="clear" w:pos="992"/>
        <w:tab w:val="left" w:pos="1389"/>
      </w:tabs>
      <w:ind w:left="1389"/>
    </w:pPr>
    <w:rPr>
      <w:noProof w:val="0"/>
    </w:rPr>
  </w:style>
  <w:style w:type="paragraph" w:customStyle="1" w:styleId="affffffffffffffffa">
    <w:name w:val="備考２（番号のみ）"/>
    <w:basedOn w:val="affffffffffffffff5"/>
    <w:next w:val="affffffffffffffffb"/>
    <w:rsid w:val="0034216D"/>
    <w:pPr>
      <w:tabs>
        <w:tab w:val="clear" w:pos="1191"/>
        <w:tab w:val="clear" w:pos="1333"/>
        <w:tab w:val="clear" w:pos="1474"/>
        <w:tab w:val="left" w:pos="1588"/>
        <w:tab w:val="left" w:pos="1729"/>
        <w:tab w:val="left" w:pos="1871"/>
      </w:tabs>
      <w:ind w:left="1588" w:hanging="329"/>
    </w:pPr>
  </w:style>
  <w:style w:type="paragraph" w:customStyle="1" w:styleId="affffffffffffffffc">
    <w:name w:val="備考２（番号付き）"/>
    <w:basedOn w:val="affffffffffffffff7"/>
    <w:next w:val="affffffffffffffffb"/>
    <w:rsid w:val="0034216D"/>
    <w:pPr>
      <w:tabs>
        <w:tab w:val="clear" w:pos="1191"/>
        <w:tab w:val="clear" w:pos="1333"/>
        <w:tab w:val="clear" w:pos="1474"/>
        <w:tab w:val="left" w:pos="1588"/>
        <w:tab w:val="left" w:pos="1729"/>
        <w:tab w:val="left" w:pos="1871"/>
      </w:tabs>
      <w:ind w:left="1588"/>
    </w:pPr>
  </w:style>
  <w:style w:type="paragraph" w:customStyle="1" w:styleId="affffffffffffffffb">
    <w:name w:val="備考２（番号付き）＿段落"/>
    <w:basedOn w:val="affffffffffffffff6"/>
    <w:rsid w:val="0034216D"/>
    <w:pPr>
      <w:ind w:left="1588"/>
    </w:pPr>
  </w:style>
  <w:style w:type="paragraph" w:customStyle="1" w:styleId="affffffffffffffff9">
    <w:name w:val="備考２＿段落"/>
    <w:basedOn w:val="affffffffffffffff4"/>
    <w:rsid w:val="0034216D"/>
    <w:pPr>
      <w:ind w:left="1389"/>
    </w:pPr>
  </w:style>
  <w:style w:type="paragraph" w:customStyle="1" w:styleId="affffffffffffffffd">
    <w:name w:val="備考３"/>
    <w:basedOn w:val="affffffffffffffff3"/>
    <w:next w:val="affffffffffffffffe"/>
    <w:rsid w:val="0034216D"/>
    <w:pPr>
      <w:tabs>
        <w:tab w:val="clear" w:pos="992"/>
        <w:tab w:val="left" w:pos="1786"/>
      </w:tabs>
      <w:ind w:left="1786"/>
    </w:pPr>
    <w:rPr>
      <w:noProof w:val="0"/>
    </w:rPr>
  </w:style>
  <w:style w:type="paragraph" w:customStyle="1" w:styleId="afffffffffffffffff">
    <w:name w:val="備考３（番号のみ）"/>
    <w:basedOn w:val="affffffffffffffff5"/>
    <w:next w:val="afffffffffffffffff0"/>
    <w:rsid w:val="0034216D"/>
    <w:pPr>
      <w:tabs>
        <w:tab w:val="clear" w:pos="1191"/>
        <w:tab w:val="clear" w:pos="1333"/>
        <w:tab w:val="clear" w:pos="1474"/>
        <w:tab w:val="left" w:pos="1985"/>
        <w:tab w:val="left" w:pos="2126"/>
        <w:tab w:val="left" w:pos="2268"/>
      </w:tabs>
      <w:ind w:left="1985" w:hanging="329"/>
    </w:pPr>
  </w:style>
  <w:style w:type="paragraph" w:customStyle="1" w:styleId="afffffffffffffffff1">
    <w:name w:val="備考３（番号付き）"/>
    <w:basedOn w:val="affffffffffffffff7"/>
    <w:next w:val="afffffffffffffffff0"/>
    <w:rsid w:val="0034216D"/>
    <w:pPr>
      <w:tabs>
        <w:tab w:val="clear" w:pos="1191"/>
        <w:tab w:val="clear" w:pos="1333"/>
        <w:tab w:val="clear" w:pos="1474"/>
        <w:tab w:val="left" w:pos="1985"/>
        <w:tab w:val="left" w:pos="2126"/>
        <w:tab w:val="left" w:pos="2268"/>
      </w:tabs>
      <w:ind w:left="1985"/>
    </w:pPr>
  </w:style>
  <w:style w:type="paragraph" w:customStyle="1" w:styleId="afffffffffffffffff0">
    <w:name w:val="備考３（番号付き）＿段落"/>
    <w:basedOn w:val="affffffffffffffff6"/>
    <w:rsid w:val="0034216D"/>
    <w:pPr>
      <w:ind w:left="1985"/>
    </w:pPr>
    <w:rPr>
      <w:noProof w:val="0"/>
    </w:rPr>
  </w:style>
  <w:style w:type="paragraph" w:customStyle="1" w:styleId="affffffffffffffffe">
    <w:name w:val="備考３＿段落"/>
    <w:basedOn w:val="affffffffffffffff4"/>
    <w:rsid w:val="0034216D"/>
    <w:pPr>
      <w:ind w:left="1786"/>
    </w:pPr>
  </w:style>
  <w:style w:type="paragraph" w:customStyle="1" w:styleId="IDT1">
    <w:name w:val="表紙１＿IDT番号"/>
    <w:rsid w:val="0034216D"/>
    <w:pPr>
      <w:adjustRightInd w:val="0"/>
      <w:snapToGrid w:val="0"/>
      <w:spacing w:before="120"/>
      <w:ind w:left="278" w:right="289"/>
      <w:jc w:val="center"/>
    </w:pPr>
    <w:rPr>
      <w:rFonts w:ascii="Arial" w:hAnsi="Arial"/>
      <w:noProof/>
      <w:snapToGrid w:val="0"/>
      <w:kern w:val="2"/>
      <w:sz w:val="32"/>
    </w:rPr>
  </w:style>
  <w:style w:type="paragraph" w:customStyle="1" w:styleId="JISC">
    <w:name w:val="表紙１＿JISC"/>
    <w:rsid w:val="0034216D"/>
    <w:pPr>
      <w:framePr w:h="567" w:hSpace="142" w:vSpace="142" w:wrap="around" w:vAnchor="page" w:hAnchor="text" w:xAlign="center" w:y="14289" w:anchorLock="1"/>
      <w:adjustRightInd w:val="0"/>
      <w:snapToGrid w:val="0"/>
      <w:jc w:val="center"/>
    </w:pPr>
    <w:rPr>
      <w:rFonts w:ascii="ＭＳ 明朝"/>
      <w:noProof/>
      <w:snapToGrid w:val="0"/>
      <w:kern w:val="2"/>
      <w:sz w:val="28"/>
    </w:rPr>
  </w:style>
  <w:style w:type="paragraph" w:customStyle="1" w:styleId="afffffffffffffffff2">
    <w:name w:val="表紙１＿確認年"/>
    <w:rsid w:val="0034216D"/>
    <w:pPr>
      <w:framePr w:w="1440" w:h="346" w:hRule="exact" w:hSpace="142" w:vSpace="142" w:wrap="around" w:vAnchor="page" w:hAnchor="text" w:xAlign="center" w:y="11732" w:anchorLock="1"/>
      <w:jc w:val="center"/>
    </w:pPr>
    <w:rPr>
      <w:rFonts w:ascii="Times New Roman" w:hAnsi="Times New Roman"/>
    </w:rPr>
  </w:style>
  <w:style w:type="paragraph" w:customStyle="1" w:styleId="afffffffffffffffff3">
    <w:name w:val="表紙１＿規格番号"/>
    <w:rsid w:val="0034216D"/>
    <w:pPr>
      <w:spacing w:before="851" w:line="400" w:lineRule="exact"/>
      <w:ind w:left="284" w:right="284"/>
      <w:jc w:val="center"/>
    </w:pPr>
    <w:rPr>
      <w:rFonts w:ascii="Arial" w:eastAsia="ＭＳ ゴシック" w:hAnsi="Arial"/>
      <w:noProof/>
      <w:kern w:val="2"/>
      <w:sz w:val="40"/>
    </w:rPr>
  </w:style>
  <w:style w:type="paragraph" w:customStyle="1" w:styleId="afffffffffffffffff4">
    <w:name w:val="表紙１＿規格名称"/>
    <w:rsid w:val="0034216D"/>
    <w:pPr>
      <w:adjustRightInd w:val="0"/>
      <w:snapToGrid w:val="0"/>
      <w:spacing w:before="1420" w:line="660" w:lineRule="exact"/>
      <w:ind w:left="272" w:right="278"/>
      <w:jc w:val="center"/>
    </w:pPr>
    <w:rPr>
      <w:rFonts w:ascii="Arial" w:eastAsia="ＭＳ ゴシック" w:hAnsi="Arial"/>
      <w:noProof/>
      <w:snapToGrid w:val="0"/>
      <w:spacing w:val="6"/>
      <w:kern w:val="2"/>
      <w:sz w:val="44"/>
    </w:rPr>
  </w:style>
  <w:style w:type="paragraph" w:customStyle="1" w:styleId="afffffffffffffffff5">
    <w:name w:val="表紙１＿継続年月日"/>
    <w:rsid w:val="0034216D"/>
    <w:pPr>
      <w:framePr w:h="567" w:hRule="exact" w:hSpace="142" w:vSpace="142" w:wrap="around" w:vAnchor="page" w:hAnchor="text" w:xAlign="center" w:y="13127" w:anchorLock="1"/>
    </w:pPr>
    <w:rPr>
      <w:rFonts w:ascii="Times New Roman" w:hAnsi="Times New Roman"/>
      <w:noProof/>
      <w:spacing w:val="20"/>
      <w:sz w:val="18"/>
    </w:rPr>
  </w:style>
  <w:style w:type="paragraph" w:customStyle="1" w:styleId="TR3">
    <w:name w:val="表紙１＿継続年月日TR"/>
    <w:rsid w:val="0034216D"/>
    <w:pPr>
      <w:framePr w:h="567" w:hRule="exact" w:hSpace="142" w:vSpace="142" w:wrap="around" w:vAnchor="page" w:hAnchor="text" w:xAlign="center" w:y="12645" w:anchorLock="1"/>
    </w:pPr>
    <w:rPr>
      <w:rFonts w:ascii="Times New Roman" w:hAnsi="Times New Roman"/>
      <w:noProof/>
      <w:kern w:val="2"/>
      <w:sz w:val="18"/>
    </w:rPr>
  </w:style>
  <w:style w:type="paragraph" w:customStyle="1" w:styleId="TR4">
    <w:name w:val="表紙１＿審議部会TR"/>
    <w:basedOn w:val="JISC"/>
    <w:rsid w:val="0034216D"/>
    <w:pPr>
      <w:framePr w:wrap="around"/>
    </w:pPr>
    <w:rPr>
      <w:rFonts w:ascii="Times New Roman" w:hAnsi="Times New Roman"/>
      <w:noProof w:val="0"/>
    </w:rPr>
  </w:style>
  <w:style w:type="paragraph" w:customStyle="1" w:styleId="afffffffffffffffff6">
    <w:name w:val="表紙１＿制定／改正年月日"/>
    <w:rsid w:val="0034216D"/>
    <w:pPr>
      <w:framePr w:h="567" w:hRule="exact" w:hSpace="142" w:vSpace="142" w:wrap="around" w:vAnchor="page" w:hAnchor="page" w:xAlign="center" w:y="13666" w:anchorLock="1"/>
      <w:adjustRightInd w:val="0"/>
      <w:snapToGrid w:val="0"/>
      <w:jc w:val="center"/>
    </w:pPr>
    <w:rPr>
      <w:rFonts w:ascii="Times New Roman" w:hAnsi="Times New Roman"/>
      <w:noProof/>
      <w:snapToGrid w:val="0"/>
      <w:spacing w:val="20"/>
      <w:kern w:val="2"/>
      <w:sz w:val="18"/>
    </w:rPr>
  </w:style>
  <w:style w:type="paragraph" w:customStyle="1" w:styleId="afffffffffffffffff7">
    <w:name w:val="表紙１＿団体略称"/>
    <w:rsid w:val="0034216D"/>
    <w:pPr>
      <w:jc w:val="center"/>
    </w:pPr>
    <w:rPr>
      <w:rFonts w:ascii="Arial" w:hAnsi="Arial"/>
      <w:noProof/>
      <w:kern w:val="2"/>
      <w:sz w:val="28"/>
    </w:rPr>
  </w:style>
  <w:style w:type="paragraph" w:customStyle="1" w:styleId="afffffffffffffffff8">
    <w:name w:val="表紙１＿追補番号"/>
    <w:rsid w:val="0034216D"/>
    <w:pPr>
      <w:adjustRightInd w:val="0"/>
      <w:snapToGrid w:val="0"/>
      <w:spacing w:line="880" w:lineRule="exact"/>
      <w:jc w:val="center"/>
    </w:pPr>
    <w:rPr>
      <w:rFonts w:ascii="Arial" w:eastAsia="ＭＳ ゴシック" w:hAnsi="Arial"/>
      <w:noProof/>
      <w:snapToGrid w:val="0"/>
      <w:kern w:val="2"/>
      <w:sz w:val="44"/>
    </w:rPr>
  </w:style>
  <w:style w:type="paragraph" w:customStyle="1" w:styleId="afffffffffffffffff9">
    <w:name w:val="表紙１＿日本規格協会発行"/>
    <w:rsid w:val="0034216D"/>
    <w:pPr>
      <w:framePr w:h="567" w:hRule="exact" w:hSpace="142" w:vSpace="142" w:wrap="around" w:vAnchor="page" w:hAnchor="page" w:xAlign="center" w:y="15027" w:anchorLock="1"/>
      <w:adjustRightInd w:val="0"/>
      <w:snapToGrid w:val="0"/>
      <w:jc w:val="center"/>
    </w:pPr>
    <w:rPr>
      <w:rFonts w:ascii="ＭＳ 明朝"/>
      <w:noProof/>
      <w:kern w:val="2"/>
      <w:sz w:val="18"/>
    </w:rPr>
  </w:style>
  <w:style w:type="character" w:customStyle="1" w:styleId="afffffffffffffffffa">
    <w:name w:val="表紙１＿発効年"/>
    <w:rsid w:val="0034216D"/>
    <w:rPr>
      <w:rFonts w:ascii="Times New Roman" w:eastAsia="ＭＳ 明朝" w:hAnsi="Times New Roman"/>
      <w:spacing w:val="0"/>
      <w:w w:val="100"/>
      <w:position w:val="0"/>
      <w:sz w:val="20"/>
    </w:rPr>
  </w:style>
  <w:style w:type="paragraph" w:customStyle="1" w:styleId="afffffffffffffffffb">
    <w:name w:val="表紙１＿有効期限"/>
    <w:rsid w:val="0034216D"/>
    <w:pPr>
      <w:framePr w:h="567" w:hRule="exact" w:hSpace="142" w:vSpace="142" w:wrap="around" w:vAnchor="page" w:hAnchor="text" w:xAlign="center" w:y="13496"/>
    </w:pPr>
    <w:rPr>
      <w:rFonts w:ascii="Times New Roman" w:hAnsi="Times New Roman"/>
      <w:noProof/>
      <w:spacing w:val="20"/>
      <w:kern w:val="2"/>
      <w:sz w:val="18"/>
    </w:rPr>
  </w:style>
  <w:style w:type="paragraph" w:customStyle="1" w:styleId="TR5">
    <w:name w:val="表紙１＿有効期限TR"/>
    <w:rsid w:val="0034216D"/>
    <w:pPr>
      <w:framePr w:h="567" w:hRule="exact" w:hSpace="142" w:vSpace="142" w:wrap="around" w:vAnchor="page" w:hAnchor="text" w:xAlign="center" w:y="13042"/>
    </w:pPr>
    <w:rPr>
      <w:rFonts w:ascii="Times New Roman" w:hAnsi="Times New Roman"/>
      <w:noProof/>
      <w:kern w:val="2"/>
      <w:sz w:val="18"/>
    </w:rPr>
  </w:style>
  <w:style w:type="paragraph" w:customStyle="1" w:styleId="afffffffffffffffffc">
    <w:name w:val="表紙２＿附属書"/>
    <w:rsid w:val="0034216D"/>
    <w:pPr>
      <w:ind w:left="2183" w:hanging="1786"/>
    </w:pPr>
    <w:rPr>
      <w:rFonts w:ascii="Times New Roman" w:hAnsi="Times New Roman"/>
      <w:noProof/>
      <w:kern w:val="2"/>
    </w:rPr>
  </w:style>
  <w:style w:type="paragraph" w:customStyle="1" w:styleId="afffffffffffffffffd">
    <w:name w:val="表紙２＿規格群"/>
    <w:basedOn w:val="afffffffffffffffffc"/>
    <w:rsid w:val="0034216D"/>
    <w:pPr>
      <w:ind w:left="717" w:hanging="320"/>
    </w:pPr>
  </w:style>
  <w:style w:type="character" w:customStyle="1" w:styleId="afffffffffffffffffe">
    <w:name w:val="表紙２＿附属書名"/>
    <w:rsid w:val="0034216D"/>
    <w:rPr>
      <w:rFonts w:ascii="Arial" w:eastAsia="ＭＳ ゴシック" w:hAnsi="Arial"/>
      <w:noProof w:val="0"/>
      <w:lang w:eastAsia="ja-JP"/>
    </w:rPr>
  </w:style>
  <w:style w:type="character" w:customStyle="1" w:styleId="affffffffffffffffff">
    <w:name w:val="表紙２＿規格群名"/>
    <w:rsid w:val="0034216D"/>
    <w:rPr>
      <w:rFonts w:ascii="Times New Roman" w:eastAsia="ＭＳ 明朝" w:hAnsi="Times New Roman"/>
      <w:smallCaps/>
      <w:dstrike w:val="0"/>
      <w:noProof w:val="0"/>
      <w:color w:val="auto"/>
      <w:vertAlign w:val="baseline"/>
      <w:lang w:eastAsia="ja-JP"/>
    </w:rPr>
  </w:style>
  <w:style w:type="paragraph" w:customStyle="1" w:styleId="affffffffffffffffff0">
    <w:name w:val="表紙３＿規格番号"/>
    <w:rsid w:val="0034216D"/>
    <w:pPr>
      <w:jc w:val="center"/>
    </w:pPr>
    <w:rPr>
      <w:rFonts w:ascii="Times New Roman" w:hAnsi="Times New Roman"/>
      <w:noProof/>
      <w:kern w:val="2"/>
      <w:sz w:val="18"/>
    </w:rPr>
  </w:style>
  <w:style w:type="paragraph" w:customStyle="1" w:styleId="IDT2">
    <w:name w:val="表紙３＿IDT番号"/>
    <w:basedOn w:val="affffffffffffffffff0"/>
    <w:rsid w:val="0034216D"/>
  </w:style>
  <w:style w:type="paragraph" w:customStyle="1" w:styleId="affffffffffffffffff1">
    <w:name w:val="表紙３＿規格名称"/>
    <w:rsid w:val="0034216D"/>
    <w:pPr>
      <w:jc w:val="center"/>
    </w:pPr>
    <w:rPr>
      <w:rFonts w:ascii="Times New Roman" w:hAnsi="Times New Roman"/>
      <w:noProof/>
      <w:kern w:val="2"/>
    </w:rPr>
  </w:style>
  <w:style w:type="paragraph" w:customStyle="1" w:styleId="affffffffffffffffff2">
    <w:name w:val="表紙３＿発行年月日"/>
    <w:rsid w:val="0034216D"/>
    <w:pPr>
      <w:adjustRightInd w:val="0"/>
      <w:snapToGrid w:val="0"/>
      <w:spacing w:before="120"/>
      <w:ind w:right="284"/>
      <w:jc w:val="center"/>
    </w:pPr>
    <w:rPr>
      <w:rFonts w:ascii="Times New Roman" w:hAnsi="Times New Roman"/>
      <w:noProof/>
      <w:kern w:val="2"/>
      <w:sz w:val="16"/>
    </w:rPr>
  </w:style>
  <w:style w:type="paragraph" w:customStyle="1" w:styleId="affffffffffffffffff3">
    <w:name w:val="表紙３＿本文"/>
    <w:rsid w:val="0034216D"/>
    <w:pPr>
      <w:tabs>
        <w:tab w:val="left" w:pos="3501"/>
      </w:tabs>
      <w:spacing w:line="300" w:lineRule="exact"/>
      <w:jc w:val="both"/>
    </w:pPr>
    <w:rPr>
      <w:rFonts w:ascii="Times New Roman" w:hAnsi="Times New Roman"/>
      <w:noProof/>
      <w:kern w:val="2"/>
      <w:sz w:val="19"/>
    </w:rPr>
  </w:style>
  <w:style w:type="paragraph" w:customStyle="1" w:styleId="IDT3">
    <w:name w:val="表紙４＿IDT番号"/>
    <w:rsid w:val="0034216D"/>
    <w:pPr>
      <w:adjustRightInd w:val="0"/>
      <w:snapToGrid w:val="0"/>
      <w:spacing w:before="120"/>
      <w:ind w:left="278" w:right="289"/>
      <w:jc w:val="center"/>
    </w:pPr>
    <w:rPr>
      <w:rFonts w:ascii="Arial" w:hAnsi="Arial"/>
      <w:noProof/>
      <w:snapToGrid w:val="0"/>
      <w:kern w:val="2"/>
      <w:sz w:val="32"/>
    </w:rPr>
  </w:style>
  <w:style w:type="paragraph" w:customStyle="1" w:styleId="JISC0">
    <w:name w:val="表紙４＿JISC"/>
    <w:rsid w:val="0034216D"/>
    <w:pPr>
      <w:framePr w:w="5103" w:hSpace="142" w:vSpace="142" w:wrap="around" w:vAnchor="page" w:hAnchor="text" w:xAlign="center" w:y="12078"/>
      <w:adjustRightInd w:val="0"/>
      <w:snapToGrid w:val="0"/>
      <w:spacing w:before="160"/>
      <w:jc w:val="center"/>
    </w:pPr>
    <w:rPr>
      <w:rFonts w:ascii="Arial" w:eastAsia="ＭＳ ゴシック" w:hAnsi="Arial"/>
      <w:b/>
      <w:noProof/>
      <w:snapToGrid w:val="0"/>
      <w:kern w:val="2"/>
      <w:sz w:val="24"/>
    </w:rPr>
  </w:style>
  <w:style w:type="paragraph" w:customStyle="1" w:styleId="JIS2">
    <w:name w:val="表紙４＿JIS英名称"/>
    <w:rsid w:val="0034216D"/>
    <w:pPr>
      <w:spacing w:before="120" w:after="1040"/>
      <w:ind w:left="284" w:right="284"/>
      <w:jc w:val="center"/>
    </w:pPr>
    <w:rPr>
      <w:rFonts w:ascii="Arial" w:eastAsia="ＭＳ ゴシック" w:hAnsi="Arial"/>
      <w:noProof/>
      <w:kern w:val="2"/>
      <w:sz w:val="32"/>
    </w:rPr>
  </w:style>
  <w:style w:type="paragraph" w:customStyle="1" w:styleId="affffffffffffffffff4">
    <w:name w:val="表紙４＿確認年"/>
    <w:rsid w:val="0034216D"/>
    <w:pPr>
      <w:framePr w:h="340" w:hRule="exact" w:hSpace="142" w:vSpace="142" w:wrap="around" w:vAnchor="page" w:hAnchor="text" w:xAlign="center" w:y="9640"/>
    </w:pPr>
    <w:rPr>
      <w:rFonts w:ascii="Times New Roman" w:hAnsi="Times New Roman"/>
      <w:noProof/>
    </w:rPr>
  </w:style>
  <w:style w:type="paragraph" w:customStyle="1" w:styleId="affffffffffffffffff5">
    <w:name w:val="表紙４＿規格番号"/>
    <w:rsid w:val="0034216D"/>
    <w:pPr>
      <w:spacing w:before="800" w:line="400" w:lineRule="exact"/>
      <w:ind w:left="284" w:right="284"/>
      <w:jc w:val="center"/>
    </w:pPr>
    <w:rPr>
      <w:rFonts w:ascii="Arial" w:eastAsia="ＭＳ ゴシック" w:hAnsi="Arial"/>
      <w:noProof/>
      <w:kern w:val="2"/>
      <w:sz w:val="40"/>
    </w:rPr>
  </w:style>
  <w:style w:type="paragraph" w:customStyle="1" w:styleId="affffffffffffffffff6">
    <w:name w:val="表紙４＿規格名称（英語）"/>
    <w:rsid w:val="0034216D"/>
    <w:pPr>
      <w:spacing w:line="700" w:lineRule="exact"/>
      <w:ind w:left="284" w:right="284"/>
      <w:jc w:val="center"/>
    </w:pPr>
    <w:rPr>
      <w:rFonts w:ascii="Arial" w:hAnsi="Arial"/>
      <w:b/>
      <w:noProof/>
      <w:kern w:val="2"/>
      <w:sz w:val="48"/>
    </w:rPr>
  </w:style>
  <w:style w:type="paragraph" w:customStyle="1" w:styleId="affffffffffffffffff7">
    <w:name w:val="表紙４＿継続年月日"/>
    <w:rsid w:val="0034216D"/>
    <w:rPr>
      <w:rFonts w:ascii="Times New Roman" w:hAnsi="Times New Roman"/>
    </w:rPr>
  </w:style>
  <w:style w:type="paragraph" w:customStyle="1" w:styleId="TR6">
    <w:name w:val="表紙４＿継続年月日TR"/>
    <w:rsid w:val="0034216D"/>
    <w:pPr>
      <w:framePr w:hSpace="142" w:vSpace="142" w:wrap="around" w:vAnchor="page" w:hAnchor="text" w:y="10746"/>
      <w:tabs>
        <w:tab w:val="left" w:pos="3419"/>
        <w:tab w:val="left" w:pos="4638"/>
      </w:tabs>
    </w:pPr>
    <w:rPr>
      <w:rFonts w:ascii="Arial" w:hAnsi="Arial"/>
      <w:kern w:val="2"/>
      <w:sz w:val="24"/>
    </w:rPr>
  </w:style>
  <w:style w:type="paragraph" w:customStyle="1" w:styleId="affffffffffffffffff8">
    <w:name w:val="表紙４＿罫線段落"/>
    <w:rsid w:val="0034216D"/>
    <w:pPr>
      <w:framePr w:w="5103" w:hSpace="142" w:vSpace="142" w:wrap="around" w:vAnchor="page" w:hAnchor="text" w:xAlign="center" w:y="13127" w:anchorLock="1"/>
      <w:pBdr>
        <w:top w:val="single" w:sz="4" w:space="1" w:color="auto"/>
      </w:pBdr>
    </w:pPr>
    <w:rPr>
      <w:rFonts w:ascii="Times New Roman" w:hAnsi="Times New Roman"/>
      <w:b/>
      <w:noProof/>
      <w:kern w:val="2"/>
    </w:rPr>
  </w:style>
  <w:style w:type="paragraph" w:customStyle="1" w:styleId="affffffffffffffffff9">
    <w:name w:val="表紙４＿罫線段落２"/>
    <w:rsid w:val="0034216D"/>
    <w:pPr>
      <w:framePr w:w="9378" w:h="284" w:hRule="exact" w:hSpace="142" w:vSpace="142" w:wrap="around" w:vAnchor="page" w:hAnchor="text" w:y="14516" w:anchorLock="1"/>
      <w:pBdr>
        <w:top w:val="single" w:sz="4" w:space="1" w:color="auto"/>
      </w:pBdr>
    </w:pPr>
    <w:rPr>
      <w:rFonts w:ascii="Times New Roman" w:hAnsi="Times New Roman"/>
      <w:b/>
      <w:noProof/>
      <w:snapToGrid w:val="0"/>
      <w:kern w:val="2"/>
    </w:rPr>
  </w:style>
  <w:style w:type="paragraph" w:customStyle="1" w:styleId="affffffffffffffffffa">
    <w:name w:val="表紙４＿公表年月日"/>
    <w:rsid w:val="0034216D"/>
    <w:pPr>
      <w:framePr w:hSpace="142" w:vSpace="142" w:wrap="around" w:vAnchor="page" w:hAnchor="text" w:y="10377"/>
      <w:tabs>
        <w:tab w:val="left" w:pos="3419"/>
        <w:tab w:val="left" w:pos="4638"/>
      </w:tabs>
    </w:pPr>
    <w:rPr>
      <w:rFonts w:ascii="Arial" w:hAnsi="Arial"/>
      <w:noProof/>
      <w:kern w:val="2"/>
      <w:sz w:val="24"/>
    </w:rPr>
  </w:style>
  <w:style w:type="paragraph" w:customStyle="1" w:styleId="TR7">
    <w:name w:val="表紙４＿審議部会TR"/>
    <w:basedOn w:val="JISC0"/>
    <w:rsid w:val="0034216D"/>
    <w:pPr>
      <w:framePr w:w="9384" w:vSpace="140" w:wrap="around" w:vAnchor="margin" w:hAnchor="page" w:x="1248" w:y="11841"/>
      <w:pBdr>
        <w:bottom w:val="single" w:sz="4" w:space="11" w:color="auto"/>
      </w:pBdr>
      <w:spacing w:before="80"/>
    </w:pPr>
  </w:style>
  <w:style w:type="paragraph" w:customStyle="1" w:styleId="affffffffffffffffffb">
    <w:name w:val="表紙４＿制定／改正年月日"/>
    <w:rsid w:val="0034216D"/>
    <w:pPr>
      <w:framePr w:hSpace="142" w:vSpace="142" w:wrap="around" w:vAnchor="page" w:hAnchor="text" w:xAlign="center" w:y="11568"/>
      <w:jc w:val="center"/>
    </w:pPr>
    <w:rPr>
      <w:rFonts w:ascii="Arial" w:hAnsi="Arial"/>
      <w:noProof/>
      <w:kern w:val="2"/>
      <w:sz w:val="24"/>
    </w:rPr>
  </w:style>
  <w:style w:type="paragraph" w:customStyle="1" w:styleId="affffffffffffffffffc">
    <w:name w:val="表紙４＿団体略称"/>
    <w:rsid w:val="0034216D"/>
    <w:pPr>
      <w:jc w:val="center"/>
    </w:pPr>
    <w:rPr>
      <w:rFonts w:ascii="Arial" w:hAnsi="Arial"/>
      <w:noProof/>
      <w:kern w:val="2"/>
      <w:sz w:val="28"/>
    </w:rPr>
  </w:style>
  <w:style w:type="paragraph" w:customStyle="1" w:styleId="affffffffffffffffffd">
    <w:name w:val="表紙４＿追補番号"/>
    <w:rsid w:val="0034216D"/>
    <w:pPr>
      <w:spacing w:after="720"/>
      <w:ind w:left="284" w:right="284"/>
      <w:jc w:val="center"/>
    </w:pPr>
    <w:rPr>
      <w:rFonts w:ascii="Arial" w:hAnsi="Arial"/>
      <w:b/>
      <w:noProof/>
      <w:kern w:val="2"/>
      <w:sz w:val="48"/>
    </w:rPr>
  </w:style>
  <w:style w:type="paragraph" w:customStyle="1" w:styleId="affffffffffffffffffe">
    <w:name w:val="表紙４＿日本規格協会発行"/>
    <w:rsid w:val="0034216D"/>
    <w:pPr>
      <w:framePr w:w="5103" w:h="737" w:hRule="exact" w:hSpace="142" w:vSpace="142" w:wrap="around" w:vAnchor="page" w:hAnchor="text" w:xAlign="center" w:y="13212"/>
      <w:adjustRightInd w:val="0"/>
      <w:snapToGrid w:val="0"/>
      <w:spacing w:before="160"/>
      <w:ind w:left="284" w:right="284"/>
      <w:jc w:val="center"/>
    </w:pPr>
    <w:rPr>
      <w:rFonts w:ascii="Arial" w:eastAsia="ＭＳ ゴシック" w:hAnsi="Arial"/>
      <w:b/>
      <w:noProof/>
      <w:snapToGrid w:val="0"/>
      <w:kern w:val="2"/>
    </w:rPr>
  </w:style>
  <w:style w:type="character" w:customStyle="1" w:styleId="afffffffffffffffffff">
    <w:name w:val="表紙４＿発効年"/>
    <w:rsid w:val="0034216D"/>
    <w:rPr>
      <w:rFonts w:ascii="Times New Roman" w:eastAsia="ＭＳ 明朝" w:hAnsi="Times New Roman"/>
      <w:spacing w:val="0"/>
      <w:w w:val="100"/>
      <w:position w:val="8"/>
      <w:sz w:val="20"/>
    </w:rPr>
  </w:style>
  <w:style w:type="paragraph" w:customStyle="1" w:styleId="TR8">
    <w:name w:val="表紙４＿有効期限TR"/>
    <w:rsid w:val="0034216D"/>
    <w:pPr>
      <w:framePr w:hSpace="142" w:vSpace="142" w:wrap="around" w:vAnchor="page" w:hAnchor="text" w:y="11114"/>
      <w:tabs>
        <w:tab w:val="left" w:pos="3419"/>
        <w:tab w:val="left" w:pos="4638"/>
      </w:tabs>
    </w:pPr>
    <w:rPr>
      <w:rFonts w:ascii="Arial" w:hAnsi="Arial"/>
      <w:kern w:val="2"/>
      <w:sz w:val="24"/>
    </w:rPr>
  </w:style>
  <w:style w:type="paragraph" w:customStyle="1" w:styleId="afffffffffffffffffff0">
    <w:name w:val="表紙４＿有効期限ＴＲ"/>
    <w:rsid w:val="0034216D"/>
    <w:rPr>
      <w:rFonts w:ascii="Times New Roman" w:hAnsi="Times New Roman"/>
      <w:kern w:val="2"/>
    </w:rPr>
  </w:style>
  <w:style w:type="paragraph" w:customStyle="1" w:styleId="afffffffffffffffffff1">
    <w:name w:val="表題（解説表）"/>
    <w:basedOn w:val="aff"/>
    <w:next w:val="aff0"/>
    <w:rsid w:val="0034216D"/>
  </w:style>
  <w:style w:type="paragraph" w:customStyle="1" w:styleId="afffffffffffffffffff2">
    <w:name w:val="表題（解説付表）"/>
    <w:basedOn w:val="aff"/>
    <w:next w:val="aff0"/>
    <w:rsid w:val="0034216D"/>
    <w:rPr>
      <w:noProof w:val="0"/>
    </w:rPr>
  </w:style>
  <w:style w:type="paragraph" w:customStyle="1" w:styleId="afffffffffffffffffff3">
    <w:name w:val="表題（参考表）"/>
    <w:basedOn w:val="aff"/>
    <w:next w:val="aff0"/>
    <w:rsid w:val="0034216D"/>
  </w:style>
  <w:style w:type="paragraph" w:customStyle="1" w:styleId="afffffffffffffffffff4">
    <w:name w:val="表題（参考付表）"/>
    <w:basedOn w:val="aff"/>
    <w:next w:val="aff0"/>
    <w:rsid w:val="0034216D"/>
    <w:rPr>
      <w:noProof w:val="0"/>
    </w:rPr>
  </w:style>
  <w:style w:type="paragraph" w:customStyle="1" w:styleId="afffffffffffffffffff5">
    <w:name w:val="表題（付表）"/>
    <w:basedOn w:val="aff"/>
    <w:next w:val="aff0"/>
    <w:rsid w:val="0034216D"/>
  </w:style>
  <w:style w:type="paragraph" w:customStyle="1" w:styleId="afffffffffffffffffff6">
    <w:name w:val="表題（附属書ｎ表ｎ）"/>
    <w:basedOn w:val="aff"/>
    <w:next w:val="aff0"/>
    <w:rsid w:val="0034216D"/>
  </w:style>
  <w:style w:type="paragraph" w:customStyle="1" w:styleId="afffffffffffffffffff7">
    <w:name w:val="表題（附属書ｎ付表ｎ）"/>
    <w:basedOn w:val="aff"/>
    <w:next w:val="aff0"/>
    <w:rsid w:val="0034216D"/>
  </w:style>
  <w:style w:type="paragraph" w:customStyle="1" w:styleId="afffffffffffffffffff8">
    <w:name w:val="表題（附属書表）"/>
    <w:basedOn w:val="aff"/>
    <w:next w:val="aff0"/>
    <w:rsid w:val="0034216D"/>
  </w:style>
  <w:style w:type="paragraph" w:customStyle="1" w:styleId="afffffffffffffffffff9">
    <w:name w:val="表題（附属書付表）"/>
    <w:basedOn w:val="aff"/>
    <w:next w:val="aff0"/>
    <w:rsid w:val="0034216D"/>
  </w:style>
  <w:style w:type="paragraph" w:customStyle="1" w:styleId="afffffffffffffffffffa">
    <w:name w:val="表内＿２行目以降の説明文"/>
    <w:rsid w:val="0034216D"/>
    <w:pPr>
      <w:widowControl w:val="0"/>
      <w:ind w:left="1729" w:hanging="510"/>
      <w:jc w:val="both"/>
    </w:pPr>
    <w:rPr>
      <w:rFonts w:ascii="Times New Roman" w:hAnsi="Times New Roman"/>
      <w:noProof/>
      <w:sz w:val="18"/>
    </w:rPr>
  </w:style>
  <w:style w:type="paragraph" w:customStyle="1" w:styleId="afffffffffffffffffffb">
    <w:name w:val="表内＿ダーシ１"/>
    <w:rsid w:val="0034216D"/>
    <w:pPr>
      <w:widowControl w:val="0"/>
      <w:spacing w:line="260" w:lineRule="exact"/>
      <w:ind w:left="340" w:hanging="340"/>
      <w:jc w:val="both"/>
    </w:pPr>
    <w:rPr>
      <w:rFonts w:ascii="Times New Roman" w:hAnsi="Times New Roman"/>
      <w:kern w:val="2"/>
      <w:sz w:val="18"/>
    </w:rPr>
  </w:style>
  <w:style w:type="paragraph" w:customStyle="1" w:styleId="afffffffffffffffffffc">
    <w:name w:val="表内＿ダーシ１＿段落"/>
    <w:rsid w:val="0034216D"/>
    <w:pPr>
      <w:widowControl w:val="0"/>
      <w:spacing w:line="260" w:lineRule="exact"/>
      <w:ind w:left="340" w:firstLine="170"/>
      <w:jc w:val="both"/>
    </w:pPr>
    <w:rPr>
      <w:rFonts w:ascii="Times New Roman" w:hAnsi="Times New Roman"/>
      <w:kern w:val="2"/>
      <w:sz w:val="18"/>
    </w:rPr>
  </w:style>
  <w:style w:type="paragraph" w:customStyle="1" w:styleId="afffffffffffffffffffd">
    <w:name w:val="表内＿ダーシ２"/>
    <w:rsid w:val="0034216D"/>
    <w:pPr>
      <w:widowControl w:val="0"/>
      <w:spacing w:line="260" w:lineRule="exact"/>
      <w:ind w:left="510" w:hanging="340"/>
      <w:jc w:val="both"/>
    </w:pPr>
    <w:rPr>
      <w:rFonts w:ascii="Times New Roman" w:hAnsi="Times New Roman"/>
      <w:kern w:val="2"/>
      <w:sz w:val="18"/>
    </w:rPr>
  </w:style>
  <w:style w:type="paragraph" w:customStyle="1" w:styleId="afffffffffffffffffffe">
    <w:name w:val="表内＿ダーシ２＿段落"/>
    <w:rsid w:val="0034216D"/>
    <w:pPr>
      <w:widowControl w:val="0"/>
      <w:spacing w:line="260" w:lineRule="exact"/>
      <w:ind w:left="510" w:firstLine="170"/>
      <w:jc w:val="both"/>
    </w:pPr>
    <w:rPr>
      <w:rFonts w:ascii="Times New Roman" w:hAnsi="Times New Roman"/>
      <w:kern w:val="2"/>
      <w:sz w:val="18"/>
    </w:rPr>
  </w:style>
  <w:style w:type="paragraph" w:customStyle="1" w:styleId="affffffffffffffffffff">
    <w:name w:val="表内＿細別符号１"/>
    <w:rsid w:val="0034216D"/>
    <w:pPr>
      <w:widowControl w:val="0"/>
      <w:spacing w:line="260" w:lineRule="exact"/>
      <w:ind w:left="340" w:hanging="340"/>
      <w:jc w:val="both"/>
    </w:pPr>
    <w:rPr>
      <w:rFonts w:ascii="Times New Roman" w:hAnsi="Times New Roman"/>
      <w:kern w:val="2"/>
      <w:sz w:val="18"/>
    </w:rPr>
  </w:style>
  <w:style w:type="paragraph" w:customStyle="1" w:styleId="affffffffffffffffffff0">
    <w:name w:val="表内＿細別符号１＿段落"/>
    <w:rsid w:val="0034216D"/>
    <w:pPr>
      <w:widowControl w:val="0"/>
      <w:spacing w:line="260" w:lineRule="exact"/>
      <w:ind w:left="340" w:firstLine="170"/>
      <w:jc w:val="both"/>
    </w:pPr>
    <w:rPr>
      <w:rFonts w:ascii="Times New Roman" w:hAnsi="Times New Roman"/>
      <w:kern w:val="2"/>
      <w:sz w:val="18"/>
    </w:rPr>
  </w:style>
  <w:style w:type="paragraph" w:customStyle="1" w:styleId="affffffffffffffffffff1">
    <w:name w:val="表内＿細別符号２"/>
    <w:rsid w:val="0034216D"/>
    <w:pPr>
      <w:widowControl w:val="0"/>
      <w:spacing w:line="260" w:lineRule="exact"/>
      <w:ind w:left="510" w:hanging="340"/>
      <w:jc w:val="both"/>
    </w:pPr>
    <w:rPr>
      <w:rFonts w:ascii="Times New Roman" w:hAnsi="Times New Roman"/>
      <w:kern w:val="2"/>
      <w:sz w:val="18"/>
    </w:rPr>
  </w:style>
  <w:style w:type="paragraph" w:customStyle="1" w:styleId="affffffffffffffffffff2">
    <w:name w:val="表内＿細別符号２＿段落"/>
    <w:rsid w:val="0034216D"/>
    <w:pPr>
      <w:widowControl w:val="0"/>
      <w:spacing w:line="260" w:lineRule="exact"/>
      <w:ind w:left="510" w:firstLine="170"/>
      <w:jc w:val="both"/>
    </w:pPr>
    <w:rPr>
      <w:rFonts w:ascii="Times New Roman" w:hAnsi="Times New Roman"/>
      <w:kern w:val="2"/>
      <w:sz w:val="18"/>
    </w:rPr>
  </w:style>
  <w:style w:type="paragraph" w:customStyle="1" w:styleId="affffffffffffffffffff3">
    <w:name w:val="表内＿参考１"/>
    <w:next w:val="affffffffffffffffffff4"/>
    <w:rsid w:val="0034216D"/>
    <w:pPr>
      <w:widowControl w:val="0"/>
      <w:spacing w:line="260" w:lineRule="exact"/>
      <w:ind w:left="850" w:hanging="510"/>
      <w:jc w:val="both"/>
    </w:pPr>
    <w:rPr>
      <w:rFonts w:ascii="Times New Roman" w:hAnsi="Times New Roman"/>
      <w:noProof/>
      <w:kern w:val="2"/>
      <w:sz w:val="18"/>
    </w:rPr>
  </w:style>
  <w:style w:type="paragraph" w:customStyle="1" w:styleId="affffffffffffffffffff5">
    <w:name w:val="表内＿参考１（番号のみ）"/>
    <w:next w:val="affffffffffffffffffff6"/>
    <w:rsid w:val="0034216D"/>
    <w:pPr>
      <w:widowControl w:val="0"/>
      <w:spacing w:line="260" w:lineRule="exact"/>
      <w:ind w:left="1020" w:hanging="272"/>
      <w:jc w:val="both"/>
    </w:pPr>
    <w:rPr>
      <w:rFonts w:ascii="Times New Roman" w:hAnsi="Times New Roman"/>
      <w:noProof/>
      <w:kern w:val="2"/>
      <w:sz w:val="18"/>
    </w:rPr>
  </w:style>
  <w:style w:type="paragraph" w:customStyle="1" w:styleId="affffffffffffffffffff7">
    <w:name w:val="表内＿参考１（番号付き）"/>
    <w:next w:val="affffffffffffffffffff6"/>
    <w:rsid w:val="0034216D"/>
    <w:pPr>
      <w:widowControl w:val="0"/>
      <w:spacing w:line="260" w:lineRule="exact"/>
      <w:ind w:left="1020" w:hanging="680"/>
      <w:jc w:val="both"/>
    </w:pPr>
    <w:rPr>
      <w:rFonts w:ascii="Times New Roman" w:hAnsi="Times New Roman"/>
      <w:kern w:val="2"/>
      <w:sz w:val="18"/>
    </w:rPr>
  </w:style>
  <w:style w:type="paragraph" w:customStyle="1" w:styleId="affffffffffffffffffff6">
    <w:name w:val="表内＿参考１（番号付き）＿段落"/>
    <w:rsid w:val="0034216D"/>
    <w:pPr>
      <w:widowControl w:val="0"/>
      <w:spacing w:line="260" w:lineRule="exact"/>
      <w:ind w:left="1021" w:firstLine="170"/>
      <w:jc w:val="both"/>
    </w:pPr>
    <w:rPr>
      <w:rFonts w:ascii="Times New Roman" w:hAnsi="Times New Roman"/>
      <w:noProof/>
      <w:kern w:val="2"/>
      <w:sz w:val="18"/>
    </w:rPr>
  </w:style>
  <w:style w:type="paragraph" w:customStyle="1" w:styleId="affffffffffffffffffff4">
    <w:name w:val="表内＿参考１＿段落"/>
    <w:rsid w:val="0034216D"/>
    <w:pPr>
      <w:widowControl w:val="0"/>
      <w:spacing w:line="260" w:lineRule="exact"/>
      <w:ind w:left="851" w:firstLine="170"/>
      <w:jc w:val="both"/>
    </w:pPr>
    <w:rPr>
      <w:rFonts w:ascii="Times New Roman" w:hAnsi="Times New Roman"/>
      <w:noProof/>
      <w:kern w:val="2"/>
      <w:sz w:val="18"/>
    </w:rPr>
  </w:style>
  <w:style w:type="paragraph" w:customStyle="1" w:styleId="affffffffffffffffffff8">
    <w:name w:val="表内＿数式"/>
    <w:rsid w:val="0034216D"/>
    <w:pPr>
      <w:widowControl w:val="0"/>
      <w:ind w:left="680"/>
      <w:jc w:val="both"/>
    </w:pPr>
    <w:rPr>
      <w:rFonts w:ascii="Times New Roman" w:hAnsi="Times New Roman"/>
      <w:noProof/>
      <w:kern w:val="2"/>
      <w:sz w:val="18"/>
    </w:rPr>
  </w:style>
  <w:style w:type="paragraph" w:customStyle="1" w:styleId="affffffffffffffffffff9">
    <w:name w:val="表内＿数式行"/>
    <w:rsid w:val="0034216D"/>
    <w:pPr>
      <w:widowControl w:val="0"/>
      <w:ind w:left="680"/>
      <w:jc w:val="both"/>
    </w:pPr>
    <w:rPr>
      <w:rFonts w:ascii="Times New Roman" w:hAnsi="Times New Roman"/>
      <w:noProof/>
      <w:sz w:val="18"/>
    </w:rPr>
  </w:style>
  <w:style w:type="paragraph" w:customStyle="1" w:styleId="affffffffffffffffffffa">
    <w:name w:val="表内＿数式説明"/>
    <w:next w:val="affffffffffffffffffffb"/>
    <w:rsid w:val="0034216D"/>
    <w:pPr>
      <w:widowControl w:val="0"/>
      <w:ind w:left="1729" w:hanging="1219"/>
      <w:jc w:val="both"/>
    </w:pPr>
    <w:rPr>
      <w:rFonts w:ascii="Times New Roman" w:hAnsi="Times New Roman"/>
      <w:noProof/>
      <w:kern w:val="2"/>
      <w:sz w:val="18"/>
    </w:rPr>
  </w:style>
  <w:style w:type="paragraph" w:customStyle="1" w:styleId="affffffffffffffffffffb">
    <w:name w:val="表内＿数式説明２行目から"/>
    <w:rsid w:val="0034216D"/>
    <w:pPr>
      <w:widowControl w:val="0"/>
      <w:ind w:left="1729" w:hanging="510"/>
      <w:jc w:val="both"/>
    </w:pPr>
    <w:rPr>
      <w:rFonts w:ascii="Times New Roman" w:hAnsi="Times New Roman"/>
      <w:noProof/>
      <w:kern w:val="2"/>
      <w:sz w:val="18"/>
    </w:rPr>
  </w:style>
  <w:style w:type="paragraph" w:customStyle="1" w:styleId="affffffffffffffffffffc">
    <w:name w:val="表内＿段落"/>
    <w:rsid w:val="0034216D"/>
    <w:pPr>
      <w:widowControl w:val="0"/>
      <w:spacing w:line="260" w:lineRule="exact"/>
      <w:jc w:val="both"/>
    </w:pPr>
    <w:rPr>
      <w:rFonts w:ascii="Times New Roman" w:hAnsi="Times New Roman"/>
      <w:noProof/>
      <w:kern w:val="2"/>
      <w:sz w:val="18"/>
    </w:rPr>
  </w:style>
  <w:style w:type="paragraph" w:customStyle="1" w:styleId="affffffffffffffffffffd">
    <w:name w:val="表内＿段落（中央）"/>
    <w:next w:val="affffffffffffffffffffc"/>
    <w:rsid w:val="0034216D"/>
    <w:pPr>
      <w:widowControl w:val="0"/>
      <w:spacing w:line="260" w:lineRule="exact"/>
      <w:jc w:val="center"/>
    </w:pPr>
    <w:rPr>
      <w:rFonts w:ascii="Times New Roman" w:hAnsi="Times New Roman"/>
      <w:kern w:val="2"/>
      <w:sz w:val="18"/>
    </w:rPr>
  </w:style>
  <w:style w:type="paragraph" w:customStyle="1" w:styleId="affffffffffffffffffffe">
    <w:name w:val="表内＿注１"/>
    <w:next w:val="afffffffffffffffffffff"/>
    <w:rsid w:val="0034216D"/>
    <w:pPr>
      <w:widowControl w:val="0"/>
      <w:spacing w:line="260" w:lineRule="exact"/>
      <w:ind w:left="510" w:hanging="340"/>
      <w:jc w:val="both"/>
    </w:pPr>
    <w:rPr>
      <w:rFonts w:ascii="Times New Roman" w:hAnsi="Times New Roman"/>
      <w:noProof/>
      <w:kern w:val="2"/>
      <w:sz w:val="18"/>
    </w:rPr>
  </w:style>
  <w:style w:type="paragraph" w:customStyle="1" w:styleId="afffffffffffffffffffff0">
    <w:name w:val="表内＿注１（アステリスクのみ）"/>
    <w:next w:val="afffffffffffffffffffff1"/>
    <w:rsid w:val="0034216D"/>
    <w:pPr>
      <w:widowControl w:val="0"/>
      <w:spacing w:line="260" w:lineRule="exact"/>
      <w:ind w:left="709" w:hanging="357"/>
      <w:jc w:val="both"/>
    </w:pPr>
    <w:rPr>
      <w:rFonts w:ascii="Times New Roman" w:hAnsi="Times New Roman"/>
      <w:noProof/>
      <w:kern w:val="2"/>
      <w:sz w:val="18"/>
    </w:rPr>
  </w:style>
  <w:style w:type="paragraph" w:customStyle="1" w:styleId="afffffffffffffffffffff2">
    <w:name w:val="表内＿注１（アステリスク付き）"/>
    <w:next w:val="afffffffffffffffffffff1"/>
    <w:rsid w:val="0034216D"/>
    <w:pPr>
      <w:widowControl w:val="0"/>
      <w:spacing w:line="260" w:lineRule="exact"/>
      <w:ind w:left="709" w:hanging="539"/>
      <w:jc w:val="both"/>
    </w:pPr>
    <w:rPr>
      <w:rFonts w:ascii="Times New Roman" w:hAnsi="Times New Roman"/>
      <w:kern w:val="2"/>
      <w:sz w:val="18"/>
    </w:rPr>
  </w:style>
  <w:style w:type="paragraph" w:customStyle="1" w:styleId="afffffffffffffffffffff1">
    <w:name w:val="表内＿注１（アステリスク付き）＿段落"/>
    <w:rsid w:val="0034216D"/>
    <w:pPr>
      <w:widowControl w:val="0"/>
      <w:spacing w:line="260" w:lineRule="exact"/>
      <w:ind w:left="709" w:firstLine="170"/>
      <w:jc w:val="both"/>
    </w:pPr>
    <w:rPr>
      <w:rFonts w:ascii="Times New Roman" w:hAnsi="Times New Roman"/>
      <w:noProof/>
      <w:kern w:val="2"/>
      <w:sz w:val="18"/>
    </w:rPr>
  </w:style>
  <w:style w:type="paragraph" w:customStyle="1" w:styleId="afffffffffffffffffffff3">
    <w:name w:val="表内＿注１（番号のみ）"/>
    <w:next w:val="afffffffffffffffffffff4"/>
    <w:rsid w:val="0034216D"/>
    <w:pPr>
      <w:widowControl w:val="0"/>
      <w:spacing w:line="260" w:lineRule="exact"/>
      <w:ind w:left="681" w:hanging="284"/>
      <w:jc w:val="both"/>
    </w:pPr>
    <w:rPr>
      <w:rFonts w:ascii="Times New Roman" w:hAnsi="Times New Roman"/>
      <w:noProof/>
      <w:kern w:val="2"/>
      <w:sz w:val="18"/>
    </w:rPr>
  </w:style>
  <w:style w:type="paragraph" w:customStyle="1" w:styleId="afffffffffffffffffffff5">
    <w:name w:val="表内＿注１（番号付き）"/>
    <w:next w:val="afffffffffffffffffffff4"/>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4">
    <w:name w:val="表内＿注１（番号付き）＿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ffffffffff">
    <w:name w:val="表内＿注１＿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fffffffffff6">
    <w:name w:val="表内＿定義リスト"/>
    <w:rsid w:val="0034216D"/>
    <w:pPr>
      <w:widowControl w:val="0"/>
      <w:spacing w:line="260" w:lineRule="exact"/>
      <w:ind w:left="340"/>
      <w:jc w:val="both"/>
    </w:pPr>
    <w:rPr>
      <w:rFonts w:ascii="Times New Roman" w:hAnsi="Times New Roman"/>
      <w:noProof/>
      <w:kern w:val="2"/>
      <w:sz w:val="18"/>
    </w:rPr>
  </w:style>
  <w:style w:type="paragraph" w:customStyle="1" w:styleId="afffffffffffffffffffff7">
    <w:name w:val="表内＿備考１"/>
    <w:next w:val="afffffffffffffffffffff8"/>
    <w:rsid w:val="0034216D"/>
    <w:pPr>
      <w:widowControl w:val="0"/>
      <w:spacing w:line="260" w:lineRule="exact"/>
      <w:ind w:left="850" w:hanging="510"/>
      <w:jc w:val="both"/>
    </w:pPr>
    <w:rPr>
      <w:rFonts w:ascii="Times New Roman" w:hAnsi="Times New Roman"/>
      <w:noProof/>
      <w:kern w:val="2"/>
      <w:sz w:val="18"/>
    </w:rPr>
  </w:style>
  <w:style w:type="paragraph" w:customStyle="1" w:styleId="afffffffffffffffffffff9">
    <w:name w:val="表内＿備考１（番号のみ）"/>
    <w:next w:val="afffffffffffffffffffffa"/>
    <w:rsid w:val="0034216D"/>
    <w:pPr>
      <w:widowControl w:val="0"/>
      <w:spacing w:line="260" w:lineRule="exact"/>
      <w:ind w:left="1020" w:hanging="272"/>
      <w:jc w:val="both"/>
    </w:pPr>
    <w:rPr>
      <w:rFonts w:ascii="Times New Roman" w:hAnsi="Times New Roman"/>
      <w:noProof/>
      <w:kern w:val="2"/>
      <w:sz w:val="18"/>
    </w:rPr>
  </w:style>
  <w:style w:type="paragraph" w:customStyle="1" w:styleId="afffffffffffffffffffffb">
    <w:name w:val="表内＿備考１（番号付き）"/>
    <w:next w:val="afffffffffffffffffffffa"/>
    <w:rsid w:val="0034216D"/>
    <w:pPr>
      <w:widowControl w:val="0"/>
      <w:spacing w:line="260" w:lineRule="exact"/>
      <w:ind w:left="1020" w:hanging="680"/>
      <w:jc w:val="both"/>
    </w:pPr>
    <w:rPr>
      <w:rFonts w:ascii="Times New Roman" w:hAnsi="Times New Roman"/>
      <w:noProof/>
      <w:kern w:val="2"/>
      <w:sz w:val="18"/>
    </w:rPr>
  </w:style>
  <w:style w:type="paragraph" w:customStyle="1" w:styleId="afffffffffffffffffffffa">
    <w:name w:val="表内＿備考１（番号付き）＿段落"/>
    <w:rsid w:val="0034216D"/>
    <w:pPr>
      <w:widowControl w:val="0"/>
      <w:spacing w:line="260" w:lineRule="exact"/>
      <w:ind w:left="1021" w:firstLine="170"/>
      <w:jc w:val="both"/>
    </w:pPr>
    <w:rPr>
      <w:rFonts w:ascii="Times New Roman" w:hAnsi="Times New Roman"/>
      <w:noProof/>
      <w:kern w:val="2"/>
      <w:sz w:val="18"/>
    </w:rPr>
  </w:style>
  <w:style w:type="paragraph" w:customStyle="1" w:styleId="afffffffffffffffffffff8">
    <w:name w:val="表内＿備考１＿段落"/>
    <w:rsid w:val="0034216D"/>
    <w:pPr>
      <w:widowControl w:val="0"/>
      <w:spacing w:line="260" w:lineRule="exact"/>
      <w:ind w:left="851" w:firstLine="170"/>
      <w:jc w:val="both"/>
    </w:pPr>
    <w:rPr>
      <w:rFonts w:ascii="Times New Roman" w:hAnsi="Times New Roman"/>
      <w:noProof/>
      <w:kern w:val="2"/>
      <w:sz w:val="18"/>
    </w:rPr>
  </w:style>
  <w:style w:type="paragraph" w:customStyle="1" w:styleId="afffffffffffffffffffffc">
    <w:name w:val="表内＿例１"/>
    <w:next w:val="afffffffffffffffffffffd"/>
    <w:rsid w:val="0034216D"/>
    <w:pPr>
      <w:widowControl w:val="0"/>
      <w:spacing w:line="260" w:lineRule="exact"/>
      <w:ind w:left="510" w:hanging="340"/>
      <w:jc w:val="both"/>
    </w:pPr>
    <w:rPr>
      <w:rFonts w:ascii="Times New Roman" w:hAnsi="Times New Roman"/>
      <w:noProof/>
      <w:kern w:val="2"/>
      <w:sz w:val="18"/>
    </w:rPr>
  </w:style>
  <w:style w:type="paragraph" w:customStyle="1" w:styleId="afffffffffffffffffffffe">
    <w:name w:val="表内＿例１（番号のみ）"/>
    <w:next w:val="affffffffffffffffffffff"/>
    <w:rsid w:val="0034216D"/>
    <w:pPr>
      <w:widowControl w:val="0"/>
      <w:spacing w:line="260" w:lineRule="exact"/>
      <w:ind w:left="681" w:hanging="284"/>
      <w:jc w:val="both"/>
    </w:pPr>
    <w:rPr>
      <w:rFonts w:ascii="Times New Roman" w:hAnsi="Times New Roman"/>
      <w:noProof/>
      <w:kern w:val="2"/>
      <w:sz w:val="18"/>
    </w:rPr>
  </w:style>
  <w:style w:type="paragraph" w:customStyle="1" w:styleId="affffffffffffffffffffff0">
    <w:name w:val="表内＿例１（番号付き）"/>
    <w:next w:val="affffffffffffffffffffff"/>
    <w:rsid w:val="0034216D"/>
    <w:pPr>
      <w:widowControl w:val="0"/>
      <w:spacing w:line="260" w:lineRule="exact"/>
      <w:ind w:left="680" w:hanging="510"/>
      <w:jc w:val="both"/>
    </w:pPr>
    <w:rPr>
      <w:rFonts w:ascii="Times New Roman" w:hAnsi="Times New Roman"/>
      <w:noProof/>
      <w:kern w:val="2"/>
      <w:sz w:val="18"/>
    </w:rPr>
  </w:style>
  <w:style w:type="paragraph" w:customStyle="1" w:styleId="affffffffffffffffffffff">
    <w:name w:val="表内＿例１（番号付き）＿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ffffffffffd">
    <w:name w:val="表内＿例１＿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ffffffffffff1">
    <w:name w:val="表内＿例注参備１＿ダーシ１"/>
    <w:basedOn w:val="afffffffffffffffffffb"/>
    <w:rsid w:val="0034216D"/>
    <w:pPr>
      <w:ind w:left="680"/>
    </w:pPr>
  </w:style>
  <w:style w:type="paragraph" w:customStyle="1" w:styleId="affffffffffffffffffffff2">
    <w:name w:val="表内＿例注参備１＿ダーシ１＿段落"/>
    <w:basedOn w:val="afffffffffffffffffffc"/>
    <w:rsid w:val="0034216D"/>
    <w:pPr>
      <w:ind w:left="680"/>
    </w:pPr>
  </w:style>
  <w:style w:type="paragraph" w:customStyle="1" w:styleId="affffffffffffffffffffff3">
    <w:name w:val="表内＿例注参備１＿ダーシ２"/>
    <w:basedOn w:val="afffffffffffffffffffd"/>
    <w:rsid w:val="0034216D"/>
    <w:pPr>
      <w:ind w:left="850"/>
    </w:pPr>
  </w:style>
  <w:style w:type="paragraph" w:customStyle="1" w:styleId="affffffffffffffffffffff4">
    <w:name w:val="表内＿例注参備１＿ダーシ２＿段落"/>
    <w:basedOn w:val="afffffffffffffffffffffd"/>
    <w:rsid w:val="0034216D"/>
    <w:pPr>
      <w:ind w:left="851"/>
    </w:pPr>
  </w:style>
  <w:style w:type="paragraph" w:customStyle="1" w:styleId="affffffffffffffffffffff5">
    <w:name w:val="表内＿例注参備１＿細別符号１"/>
    <w:basedOn w:val="affffffffffffffffffff"/>
    <w:rsid w:val="0034216D"/>
    <w:pPr>
      <w:ind w:left="680"/>
    </w:pPr>
  </w:style>
  <w:style w:type="paragraph" w:customStyle="1" w:styleId="affffffffffffffffffffff6">
    <w:name w:val="表内＿例注参備１＿細別符号１＿段落"/>
    <w:basedOn w:val="affffffffffffffffffff0"/>
    <w:rsid w:val="0034216D"/>
    <w:pPr>
      <w:ind w:left="680"/>
    </w:pPr>
  </w:style>
  <w:style w:type="paragraph" w:customStyle="1" w:styleId="affffffffffffffffffffff7">
    <w:name w:val="表内＿例注参備１＿細別符号２"/>
    <w:basedOn w:val="affffffffffffffffffff1"/>
    <w:rsid w:val="0034216D"/>
    <w:pPr>
      <w:ind w:left="850"/>
    </w:pPr>
  </w:style>
  <w:style w:type="paragraph" w:customStyle="1" w:styleId="affffffffffffffffffffff8">
    <w:name w:val="表内＿例注参備１＿細別符号２＿段落"/>
    <w:basedOn w:val="affffffffffffffffffff2"/>
    <w:rsid w:val="0034216D"/>
    <w:pPr>
      <w:ind w:left="851"/>
    </w:pPr>
  </w:style>
  <w:style w:type="paragraph" w:customStyle="1" w:styleId="affffffffffffffffffffff9">
    <w:name w:val="表内＿例注参備１＿定義リスト"/>
    <w:basedOn w:val="afffffffffffffffffffff6"/>
    <w:rsid w:val="0034216D"/>
    <w:pPr>
      <w:ind w:left="851"/>
    </w:pPr>
  </w:style>
  <w:style w:type="paragraph" w:customStyle="1" w:styleId="affffffffffffffffffffffa">
    <w:name w:val="付表引用規格"/>
    <w:rsid w:val="0034216D"/>
    <w:pPr>
      <w:widowControl w:val="0"/>
      <w:spacing w:line="260" w:lineRule="exact"/>
    </w:pPr>
    <w:rPr>
      <w:rFonts w:ascii="Times New Roman" w:hAnsi="Times New Roman"/>
      <w:noProof/>
      <w:kern w:val="2"/>
    </w:rPr>
  </w:style>
  <w:style w:type="paragraph" w:customStyle="1" w:styleId="affffffffffffffffffffffb">
    <w:name w:val="附属書見出し"/>
    <w:next w:val="af7"/>
    <w:rsid w:val="0034216D"/>
    <w:pPr>
      <w:spacing w:line="400" w:lineRule="exact"/>
      <w:jc w:val="center"/>
      <w:outlineLvl w:val="0"/>
    </w:pPr>
    <w:rPr>
      <w:rFonts w:ascii="Arial" w:eastAsia="ＭＳ ゴシック" w:hAnsi="Arial"/>
      <w:noProof/>
      <w:kern w:val="2"/>
      <w:sz w:val="28"/>
    </w:rPr>
  </w:style>
  <w:style w:type="paragraph" w:customStyle="1" w:styleId="affffffffffffffffffffffc">
    <w:name w:val="分割"/>
    <w:rsid w:val="0034216D"/>
    <w:rPr>
      <w:b/>
      <w:color w:val="0000FF"/>
      <w:sz w:val="44"/>
    </w:rPr>
  </w:style>
  <w:style w:type="character" w:customStyle="1" w:styleId="TR9">
    <w:name w:val="分類TR"/>
    <w:rsid w:val="0034216D"/>
  </w:style>
  <w:style w:type="paragraph" w:customStyle="1" w:styleId="affffffffffffffffffffffd">
    <w:name w:val="文責氏名"/>
    <w:rsid w:val="0034216D"/>
    <w:pPr>
      <w:jc w:val="right"/>
    </w:pPr>
    <w:rPr>
      <w:rFonts w:ascii="Times New Roman" w:hAnsi="Times New Roman"/>
      <w:kern w:val="2"/>
    </w:rPr>
  </w:style>
  <w:style w:type="paragraph" w:customStyle="1" w:styleId="affffffffffffffffffffffe">
    <w:name w:val="文責者住所"/>
    <w:rsid w:val="0034216D"/>
    <w:pPr>
      <w:ind w:left="3374"/>
      <w:jc w:val="both"/>
    </w:pPr>
    <w:rPr>
      <w:rFonts w:ascii="Times New Roman" w:hAnsi="Times New Roman"/>
    </w:rPr>
  </w:style>
  <w:style w:type="paragraph" w:customStyle="1" w:styleId="afffffffffffffffffffffff">
    <w:name w:val="文責者担当"/>
    <w:rsid w:val="0034216D"/>
    <w:pPr>
      <w:ind w:left="3374"/>
      <w:jc w:val="both"/>
    </w:pPr>
    <w:rPr>
      <w:rFonts w:ascii="Times New Roman" w:hAnsi="Times New Roman"/>
      <w:kern w:val="2"/>
    </w:rPr>
  </w:style>
  <w:style w:type="paragraph" w:customStyle="1" w:styleId="afffffffffffffffffffffff0">
    <w:name w:val="文責者名"/>
    <w:rsid w:val="0034216D"/>
    <w:rPr>
      <w:rFonts w:ascii="Times New Roman" w:hAnsi="Times New Roman"/>
      <w:kern w:val="2"/>
    </w:rPr>
  </w:style>
  <w:style w:type="paragraph" w:customStyle="1" w:styleId="afffffffffffffffffffffff1">
    <w:name w:val="文責者連絡先"/>
    <w:rsid w:val="0034216D"/>
    <w:pPr>
      <w:ind w:left="3374"/>
      <w:jc w:val="both"/>
    </w:pPr>
    <w:rPr>
      <w:rFonts w:ascii="Times New Roman" w:hAnsi="Times New Roman"/>
    </w:rPr>
  </w:style>
  <w:style w:type="paragraph" w:customStyle="1" w:styleId="afffffffffffffffffffffff2">
    <w:name w:val="文責段落"/>
    <w:rsid w:val="0034216D"/>
    <w:pPr>
      <w:jc w:val="both"/>
    </w:pPr>
    <w:rPr>
      <w:rFonts w:ascii="Times New Roman" w:hAnsi="Times New Roman"/>
    </w:rPr>
  </w:style>
  <w:style w:type="paragraph" w:customStyle="1" w:styleId="afffffffffffffffffffffff3">
    <w:name w:val="編集兼発行人"/>
    <w:rsid w:val="0034216D"/>
    <w:pPr>
      <w:jc w:val="right"/>
    </w:pPr>
    <w:rPr>
      <w:rFonts w:ascii="Times New Roman" w:hAnsi="Times New Roman"/>
      <w:noProof/>
      <w:kern w:val="2"/>
      <w:sz w:val="16"/>
    </w:rPr>
  </w:style>
  <w:style w:type="paragraph" w:customStyle="1" w:styleId="afffffffffffffffffffffff4">
    <w:name w:val="編集兼発行人名"/>
    <w:rsid w:val="0034216D"/>
    <w:pPr>
      <w:ind w:firstLine="113"/>
    </w:pPr>
    <w:rPr>
      <w:rFonts w:ascii="Times New Roman" w:hAnsi="Times New Roman"/>
      <w:noProof/>
      <w:kern w:val="2"/>
    </w:rPr>
  </w:style>
  <w:style w:type="paragraph" w:styleId="70">
    <w:name w:val="toc 7"/>
    <w:basedOn w:val="a2"/>
    <w:next w:val="a2"/>
    <w:autoRedefine/>
    <w:semiHidden/>
    <w:rsid w:val="0034216D"/>
    <w:pPr>
      <w:ind w:left="1200"/>
    </w:pPr>
  </w:style>
  <w:style w:type="character" w:customStyle="1" w:styleId="afffffffffffffffffffffff5">
    <w:name w:val="有効期限"/>
    <w:rsid w:val="0034216D"/>
  </w:style>
  <w:style w:type="character" w:customStyle="1" w:styleId="TRa">
    <w:name w:val="有効期限TR"/>
    <w:rsid w:val="0034216D"/>
  </w:style>
  <w:style w:type="paragraph" w:customStyle="1" w:styleId="afffffffffffffffffffffff6">
    <w:name w:val="用語項目"/>
    <w:rsid w:val="0034216D"/>
    <w:pPr>
      <w:widowControl w:val="0"/>
      <w:spacing w:line="260" w:lineRule="exact"/>
      <w:ind w:left="181" w:hanging="181"/>
    </w:pPr>
    <w:rPr>
      <w:rFonts w:ascii="Times New Roman" w:eastAsia="ＭＳ ゴシック" w:hAnsi="Times New Roman"/>
      <w:b/>
      <w:noProof/>
      <w:kern w:val="2"/>
      <w:sz w:val="18"/>
    </w:rPr>
  </w:style>
  <w:style w:type="paragraph" w:customStyle="1" w:styleId="afffffffffffffffffffffff7">
    <w:name w:val="用語索引見出し"/>
    <w:rsid w:val="0034216D"/>
    <w:pPr>
      <w:tabs>
        <w:tab w:val="left" w:pos="4887"/>
      </w:tabs>
      <w:jc w:val="center"/>
    </w:pPr>
    <w:rPr>
      <w:rFonts w:eastAsia="ＭＳ ゴシック"/>
      <w:noProof/>
      <w:sz w:val="28"/>
    </w:rPr>
  </w:style>
  <w:style w:type="paragraph" w:customStyle="1" w:styleId="afffffffffffffffffffffff8">
    <w:name w:val="用語対応英語"/>
    <w:rsid w:val="0034216D"/>
    <w:pPr>
      <w:widowControl w:val="0"/>
      <w:spacing w:line="260" w:lineRule="exact"/>
      <w:ind w:left="181" w:hanging="181"/>
    </w:pPr>
    <w:rPr>
      <w:rFonts w:ascii="Times New Roman" w:hAnsi="Times New Roman"/>
      <w:noProof/>
      <w:kern w:val="2"/>
      <w:sz w:val="18"/>
    </w:rPr>
  </w:style>
  <w:style w:type="paragraph" w:customStyle="1" w:styleId="afffffffffffffffffffffff9">
    <w:name w:val="用語番号"/>
    <w:rsid w:val="0034216D"/>
    <w:pPr>
      <w:widowControl w:val="0"/>
      <w:spacing w:line="260" w:lineRule="exact"/>
    </w:pPr>
    <w:rPr>
      <w:rFonts w:ascii="Times New Roman" w:hAnsi="Times New Roman"/>
      <w:b/>
      <w:noProof/>
      <w:kern w:val="2"/>
      <w:sz w:val="18"/>
    </w:rPr>
  </w:style>
  <w:style w:type="paragraph" w:customStyle="1" w:styleId="afffffffffffffffffffffffa">
    <w:name w:val="例１"/>
    <w:next w:val="afffffffffffffffffffffffb"/>
    <w:rsid w:val="0034216D"/>
    <w:pPr>
      <w:widowControl w:val="0"/>
      <w:spacing w:before="60" w:line="300" w:lineRule="exact"/>
      <w:ind w:left="596" w:hanging="397"/>
      <w:jc w:val="both"/>
    </w:pPr>
    <w:rPr>
      <w:rFonts w:ascii="Times New Roman" w:hAnsi="Times New Roman"/>
      <w:noProof/>
      <w:kern w:val="2"/>
    </w:rPr>
  </w:style>
  <w:style w:type="paragraph" w:customStyle="1" w:styleId="afffffffffffffffffffffffc">
    <w:name w:val="例１（番号のみ）"/>
    <w:next w:val="afffffffffffffffffffffffd"/>
    <w:autoRedefine/>
    <w:rsid w:val="0034216D"/>
    <w:pPr>
      <w:widowControl w:val="0"/>
      <w:tabs>
        <w:tab w:val="left" w:pos="992"/>
        <w:tab w:val="left" w:pos="1134"/>
        <w:tab w:val="left" w:pos="1276"/>
      </w:tabs>
      <w:spacing w:line="300" w:lineRule="exact"/>
      <w:ind w:left="788" w:hanging="340"/>
      <w:jc w:val="both"/>
    </w:pPr>
    <w:rPr>
      <w:rFonts w:ascii="Times New Roman" w:hAnsi="Times New Roman"/>
      <w:noProof/>
      <w:kern w:val="2"/>
    </w:rPr>
  </w:style>
  <w:style w:type="paragraph" w:customStyle="1" w:styleId="afffffffffffffffffffffffe">
    <w:name w:val="例１（番号付き）"/>
    <w:next w:val="afffffffffffffffffffffffd"/>
    <w:rsid w:val="0034216D"/>
    <w:pPr>
      <w:widowControl w:val="0"/>
      <w:tabs>
        <w:tab w:val="left" w:pos="992"/>
        <w:tab w:val="left" w:pos="1134"/>
        <w:tab w:val="left" w:pos="1276"/>
      </w:tabs>
      <w:spacing w:before="60" w:line="300" w:lineRule="exact"/>
      <w:ind w:left="794" w:hanging="595"/>
      <w:jc w:val="both"/>
    </w:pPr>
    <w:rPr>
      <w:rFonts w:ascii="Times New Roman" w:hAnsi="Times New Roman"/>
      <w:kern w:val="2"/>
    </w:rPr>
  </w:style>
  <w:style w:type="paragraph" w:customStyle="1" w:styleId="afffffffffffffffffffffffd">
    <w:name w:val="例１（番号付き）＿段落"/>
    <w:rsid w:val="0034216D"/>
    <w:pPr>
      <w:widowControl w:val="0"/>
      <w:spacing w:before="60" w:line="300" w:lineRule="exact"/>
      <w:ind w:left="794" w:firstLine="199"/>
      <w:jc w:val="both"/>
    </w:pPr>
    <w:rPr>
      <w:rFonts w:ascii="Times New Roman" w:hAnsi="Times New Roman"/>
      <w:noProof/>
      <w:kern w:val="2"/>
    </w:rPr>
  </w:style>
  <w:style w:type="paragraph" w:customStyle="1" w:styleId="afffffffffffffffffffffffb">
    <w:name w:val="例１＿段落"/>
    <w:rsid w:val="0034216D"/>
    <w:pPr>
      <w:widowControl w:val="0"/>
      <w:spacing w:before="60" w:line="300" w:lineRule="exact"/>
      <w:ind w:left="595" w:firstLine="199"/>
      <w:jc w:val="both"/>
    </w:pPr>
    <w:rPr>
      <w:rFonts w:ascii="Times New Roman" w:hAnsi="Times New Roman"/>
      <w:kern w:val="2"/>
    </w:rPr>
  </w:style>
  <w:style w:type="paragraph" w:customStyle="1" w:styleId="affffffffffffffffffffffff">
    <w:name w:val="例２"/>
    <w:basedOn w:val="afffffffffffffffffffffffa"/>
    <w:next w:val="affffffffffffffffffffffff0"/>
    <w:rsid w:val="0034216D"/>
    <w:pPr>
      <w:ind w:left="992"/>
    </w:pPr>
  </w:style>
  <w:style w:type="paragraph" w:customStyle="1" w:styleId="affffffffffffffffffffffff1">
    <w:name w:val="例２（番号のみ）"/>
    <w:basedOn w:val="afffffffffffffffffffffffc"/>
    <w:next w:val="affffffffffffffffffffffff2"/>
    <w:rsid w:val="0034216D"/>
    <w:pPr>
      <w:tabs>
        <w:tab w:val="clear" w:pos="992"/>
        <w:tab w:val="clear" w:pos="1134"/>
        <w:tab w:val="clear" w:pos="1276"/>
        <w:tab w:val="left" w:pos="1389"/>
        <w:tab w:val="left" w:pos="1531"/>
        <w:tab w:val="left" w:pos="1673"/>
      </w:tabs>
      <w:ind w:left="1191"/>
    </w:pPr>
  </w:style>
  <w:style w:type="paragraph" w:customStyle="1" w:styleId="affffffffffffffffffffffff3">
    <w:name w:val="例２（番号付き）"/>
    <w:basedOn w:val="afffffffffffffffffffffffe"/>
    <w:next w:val="affffffffffffffffffffffff2"/>
    <w:rsid w:val="0034216D"/>
    <w:pPr>
      <w:tabs>
        <w:tab w:val="clear" w:pos="992"/>
        <w:tab w:val="clear" w:pos="1134"/>
        <w:tab w:val="clear" w:pos="1276"/>
        <w:tab w:val="left" w:pos="1389"/>
        <w:tab w:val="left" w:pos="1531"/>
        <w:tab w:val="left" w:pos="1673"/>
      </w:tabs>
      <w:ind w:left="1190"/>
    </w:pPr>
  </w:style>
  <w:style w:type="paragraph" w:customStyle="1" w:styleId="affffffffffffffffffffffff2">
    <w:name w:val="例２（番号付き）＿段落"/>
    <w:basedOn w:val="afffffffffffffffffffffffd"/>
    <w:rsid w:val="0034216D"/>
    <w:pPr>
      <w:ind w:left="1191"/>
    </w:pPr>
    <w:rPr>
      <w:noProof w:val="0"/>
    </w:rPr>
  </w:style>
  <w:style w:type="paragraph" w:customStyle="1" w:styleId="affffffffffffffffffffffff0">
    <w:name w:val="例２＿段落"/>
    <w:rsid w:val="0034216D"/>
    <w:pPr>
      <w:widowControl w:val="0"/>
      <w:spacing w:before="60" w:line="300" w:lineRule="exact"/>
      <w:ind w:left="992" w:firstLine="199"/>
      <w:jc w:val="both"/>
    </w:pPr>
    <w:rPr>
      <w:rFonts w:ascii="Times New Roman" w:hAnsi="Times New Roman"/>
      <w:kern w:val="2"/>
    </w:rPr>
  </w:style>
  <w:style w:type="paragraph" w:customStyle="1" w:styleId="affffffffffffffffffffffff4">
    <w:name w:val="例３"/>
    <w:basedOn w:val="afffffffffffffffffffffffa"/>
    <w:next w:val="affffffffffffffffffffffff5"/>
    <w:rsid w:val="0034216D"/>
    <w:pPr>
      <w:tabs>
        <w:tab w:val="left" w:pos="1588"/>
      </w:tabs>
      <w:ind w:left="1389"/>
    </w:pPr>
    <w:rPr>
      <w:noProof w:val="0"/>
    </w:rPr>
  </w:style>
  <w:style w:type="paragraph" w:customStyle="1" w:styleId="affffffffffffffffffffffff6">
    <w:name w:val="例３（番号のみ）"/>
    <w:basedOn w:val="afffffffffffffffffffffffc"/>
    <w:next w:val="affffffffffffffffffffffff7"/>
    <w:rsid w:val="0034216D"/>
    <w:pPr>
      <w:tabs>
        <w:tab w:val="clear" w:pos="992"/>
        <w:tab w:val="clear" w:pos="1134"/>
        <w:tab w:val="clear" w:pos="1276"/>
        <w:tab w:val="left" w:pos="1786"/>
        <w:tab w:val="left" w:pos="1928"/>
        <w:tab w:val="left" w:pos="2070"/>
      </w:tabs>
      <w:ind w:left="1588" w:hanging="352"/>
    </w:pPr>
  </w:style>
  <w:style w:type="paragraph" w:customStyle="1" w:styleId="affffffffffffffffffffffff8">
    <w:name w:val="例３（番号付き）"/>
    <w:basedOn w:val="afffffffffffffffffffffffe"/>
    <w:next w:val="affffffffffffffffffffffff7"/>
    <w:rsid w:val="0034216D"/>
    <w:pPr>
      <w:tabs>
        <w:tab w:val="clear" w:pos="992"/>
        <w:tab w:val="clear" w:pos="1134"/>
        <w:tab w:val="clear" w:pos="1276"/>
        <w:tab w:val="left" w:pos="1786"/>
        <w:tab w:val="left" w:pos="1928"/>
        <w:tab w:val="left" w:pos="2070"/>
      </w:tabs>
      <w:ind w:left="1587"/>
    </w:pPr>
  </w:style>
  <w:style w:type="paragraph" w:customStyle="1" w:styleId="affffffffffffffffffffffff7">
    <w:name w:val="例３（番号付き）＿段落"/>
    <w:basedOn w:val="afffffffffffffffffffffffd"/>
    <w:rsid w:val="0034216D"/>
    <w:pPr>
      <w:ind w:left="1588"/>
    </w:pPr>
    <w:rPr>
      <w:noProof w:val="0"/>
    </w:rPr>
  </w:style>
  <w:style w:type="paragraph" w:customStyle="1" w:styleId="affffffffffffffffffffffff5">
    <w:name w:val="例３＿段落"/>
    <w:basedOn w:val="afffffffffffffffffffffffb"/>
    <w:rsid w:val="0034216D"/>
    <w:pPr>
      <w:ind w:left="1389"/>
    </w:pPr>
  </w:style>
  <w:style w:type="paragraph" w:customStyle="1" w:styleId="affffffffffffffffffffffff9">
    <w:name w:val="例注参備１＿ダーシ２"/>
    <w:rsid w:val="0034216D"/>
    <w:pPr>
      <w:widowControl w:val="0"/>
      <w:spacing w:before="60" w:line="300" w:lineRule="exact"/>
      <w:ind w:left="1191" w:hanging="397"/>
      <w:jc w:val="both"/>
    </w:pPr>
    <w:rPr>
      <w:rFonts w:ascii="Times New Roman" w:hAnsi="Times New Roman"/>
      <w:noProof/>
      <w:kern w:val="2"/>
    </w:rPr>
  </w:style>
  <w:style w:type="paragraph" w:customStyle="1" w:styleId="affffffffffffffffffffffffa">
    <w:name w:val="例注参備１＿ダーシ２＿段落"/>
    <w:rsid w:val="0034216D"/>
    <w:pPr>
      <w:widowControl w:val="0"/>
      <w:spacing w:before="60" w:line="300" w:lineRule="exact"/>
      <w:ind w:left="1191" w:firstLine="199"/>
      <w:jc w:val="both"/>
    </w:pPr>
    <w:rPr>
      <w:rFonts w:ascii="Times New Roman" w:hAnsi="Times New Roman"/>
      <w:noProof/>
      <w:kern w:val="2"/>
    </w:rPr>
  </w:style>
  <w:style w:type="paragraph" w:customStyle="1" w:styleId="affffffffffffffffffffffffb">
    <w:name w:val="例注参備１＿細別符号２＿段落"/>
    <w:rsid w:val="0034216D"/>
    <w:pPr>
      <w:widowControl w:val="0"/>
      <w:spacing w:before="60" w:line="300" w:lineRule="exact"/>
      <w:ind w:left="1191" w:firstLine="199"/>
      <w:jc w:val="both"/>
    </w:pPr>
    <w:rPr>
      <w:rFonts w:ascii="Times New Roman" w:hAnsi="Times New Roman"/>
      <w:noProof/>
      <w:kern w:val="2"/>
    </w:rPr>
  </w:style>
  <w:style w:type="paragraph" w:customStyle="1" w:styleId="affffffffffffffffffffffffc">
    <w:name w:val="例注参備２＿ダーシ１"/>
    <w:rsid w:val="0034216D"/>
    <w:pPr>
      <w:widowControl w:val="0"/>
      <w:spacing w:before="60" w:line="300" w:lineRule="exact"/>
      <w:ind w:left="1389" w:hanging="397"/>
      <w:jc w:val="both"/>
    </w:pPr>
    <w:rPr>
      <w:rFonts w:ascii="Times New Roman" w:hAnsi="Times New Roman"/>
      <w:noProof/>
      <w:kern w:val="2"/>
    </w:rPr>
  </w:style>
  <w:style w:type="paragraph" w:customStyle="1" w:styleId="affffffffffffffffffffffffd">
    <w:name w:val="例注参備２＿ダーシ１＿段落"/>
    <w:rsid w:val="0034216D"/>
    <w:pPr>
      <w:widowControl w:val="0"/>
      <w:spacing w:before="60" w:line="300" w:lineRule="exact"/>
      <w:ind w:left="1389" w:firstLine="199"/>
      <w:jc w:val="both"/>
    </w:pPr>
    <w:rPr>
      <w:rFonts w:ascii="Times New Roman" w:hAnsi="Times New Roman"/>
      <w:noProof/>
      <w:kern w:val="2"/>
    </w:rPr>
  </w:style>
  <w:style w:type="paragraph" w:customStyle="1" w:styleId="affffffffffffffffffffffffe">
    <w:name w:val="例注参備２＿細別符号１"/>
    <w:rsid w:val="0034216D"/>
    <w:pPr>
      <w:widowControl w:val="0"/>
      <w:tabs>
        <w:tab w:val="left" w:pos="1588"/>
        <w:tab w:val="left" w:pos="1786"/>
        <w:tab w:val="left" w:pos="1928"/>
      </w:tabs>
      <w:spacing w:before="60" w:line="300" w:lineRule="exact"/>
      <w:ind w:left="1389" w:hanging="397"/>
      <w:jc w:val="both"/>
    </w:pPr>
    <w:rPr>
      <w:rFonts w:ascii="Times New Roman" w:hAnsi="Times New Roman"/>
      <w:noProof/>
      <w:kern w:val="2"/>
    </w:rPr>
  </w:style>
  <w:style w:type="paragraph" w:customStyle="1" w:styleId="afffffffffffffffffffffffff">
    <w:name w:val="例注参備２＿細別符号１＿段落"/>
    <w:rsid w:val="0034216D"/>
    <w:pPr>
      <w:widowControl w:val="0"/>
      <w:spacing w:before="60" w:line="300" w:lineRule="exact"/>
      <w:ind w:left="1389" w:firstLine="199"/>
      <w:jc w:val="both"/>
    </w:pPr>
    <w:rPr>
      <w:rFonts w:ascii="Times New Roman" w:hAnsi="Times New Roman"/>
      <w:noProof/>
      <w:kern w:val="2"/>
    </w:rPr>
  </w:style>
  <w:style w:type="paragraph" w:customStyle="1" w:styleId="afffffffffffffffffffffffff0">
    <w:name w:val="例注参備２＿細別符号２"/>
    <w:rsid w:val="0034216D"/>
    <w:pPr>
      <w:widowControl w:val="0"/>
      <w:tabs>
        <w:tab w:val="left" w:pos="1786"/>
        <w:tab w:val="left" w:pos="1985"/>
        <w:tab w:val="left" w:pos="2183"/>
      </w:tabs>
      <w:spacing w:before="60" w:line="300" w:lineRule="exact"/>
      <w:ind w:left="1588" w:hanging="397"/>
      <w:jc w:val="both"/>
    </w:pPr>
    <w:rPr>
      <w:rFonts w:ascii="Times New Roman" w:hAnsi="Times New Roman"/>
      <w:noProof/>
      <w:kern w:val="2"/>
    </w:rPr>
  </w:style>
  <w:style w:type="paragraph" w:customStyle="1" w:styleId="afffffffffffffffffffffffff1">
    <w:name w:val="例注参備２＿定義リスト"/>
    <w:basedOn w:val="afffffffffffff3"/>
    <w:rsid w:val="0034216D"/>
    <w:pPr>
      <w:tabs>
        <w:tab w:val="clear" w:pos="2977"/>
        <w:tab w:val="left" w:pos="4961"/>
      </w:tabs>
      <w:ind w:left="1389"/>
    </w:pPr>
    <w:rPr>
      <w:noProof/>
    </w:rPr>
  </w:style>
  <w:style w:type="paragraph" w:customStyle="1" w:styleId="afffffffffffffffffffffffff2">
    <w:name w:val="例注参備３＿ダーシ１"/>
    <w:basedOn w:val="affffffffffffffffffffffffc"/>
    <w:rsid w:val="0034216D"/>
    <w:pPr>
      <w:ind w:left="1786"/>
    </w:pPr>
  </w:style>
  <w:style w:type="paragraph" w:customStyle="1" w:styleId="afffffffffffffffffffffffff3">
    <w:name w:val="例注参備３＿ダーシ１＿段落"/>
    <w:basedOn w:val="affffffffffffffffffffffffd"/>
    <w:rsid w:val="0034216D"/>
    <w:pPr>
      <w:ind w:left="1786"/>
    </w:pPr>
    <w:rPr>
      <w:noProof w:val="0"/>
    </w:rPr>
  </w:style>
  <w:style w:type="paragraph" w:customStyle="1" w:styleId="afffffffffffffffffffffffff4">
    <w:name w:val="例注参備３＿ダーシ２"/>
    <w:basedOn w:val="affffffffffff7"/>
    <w:rsid w:val="0034216D"/>
    <w:pPr>
      <w:ind w:left="1985"/>
    </w:pPr>
  </w:style>
  <w:style w:type="paragraph" w:customStyle="1" w:styleId="afffffffffffffffffffffffff5">
    <w:name w:val="例注参備３＿ダーシ２＿段落"/>
    <w:basedOn w:val="afffffffffffffffffffffffff4"/>
    <w:rsid w:val="0034216D"/>
    <w:pPr>
      <w:ind w:firstLine="199"/>
    </w:pPr>
    <w:rPr>
      <w:noProof w:val="0"/>
    </w:rPr>
  </w:style>
  <w:style w:type="paragraph" w:customStyle="1" w:styleId="afffffffffffffffffffffffff6">
    <w:name w:val="例注参備３＿細別符号１"/>
    <w:basedOn w:val="affffffffffffffffffffffffe"/>
    <w:rsid w:val="0034216D"/>
    <w:pPr>
      <w:tabs>
        <w:tab w:val="clear" w:pos="1588"/>
        <w:tab w:val="clear" w:pos="1786"/>
        <w:tab w:val="clear" w:pos="1928"/>
        <w:tab w:val="left" w:pos="1985"/>
        <w:tab w:val="left" w:pos="2183"/>
        <w:tab w:val="left" w:pos="2381"/>
      </w:tabs>
      <w:ind w:left="1786"/>
    </w:pPr>
  </w:style>
  <w:style w:type="paragraph" w:customStyle="1" w:styleId="afffffffffffffffffffffffff7">
    <w:name w:val="例注参備３＿細別符号１＿段落"/>
    <w:basedOn w:val="afffffffffffffffffffffffff"/>
    <w:rsid w:val="0034216D"/>
    <w:pPr>
      <w:ind w:left="1786"/>
    </w:pPr>
  </w:style>
  <w:style w:type="paragraph" w:customStyle="1" w:styleId="afffffffffffffffffffffffff8">
    <w:name w:val="例注参備３＿細別符号２"/>
    <w:basedOn w:val="afffffffffffffffffffffffff0"/>
    <w:rsid w:val="0034216D"/>
    <w:pPr>
      <w:tabs>
        <w:tab w:val="clear" w:pos="1786"/>
        <w:tab w:val="clear" w:pos="1985"/>
        <w:tab w:val="left" w:pos="2381"/>
        <w:tab w:val="left" w:pos="2580"/>
      </w:tabs>
      <w:ind w:left="2183"/>
    </w:pPr>
    <w:rPr>
      <w:noProof w:val="0"/>
    </w:rPr>
  </w:style>
  <w:style w:type="paragraph" w:customStyle="1" w:styleId="afffffffffffffffffffffffff9">
    <w:name w:val="例注参備３＿細別符号２＿段落"/>
    <w:basedOn w:val="afffffffffffff1"/>
    <w:rsid w:val="0034216D"/>
    <w:pPr>
      <w:ind w:left="2183"/>
    </w:pPr>
    <w:rPr>
      <w:noProof w:val="0"/>
    </w:rPr>
  </w:style>
  <w:style w:type="paragraph" w:customStyle="1" w:styleId="afffffffffffffffffffffffffa">
    <w:name w:val="例注参備３＿定義リスト"/>
    <w:basedOn w:val="afffffffffffff3"/>
    <w:rsid w:val="0034216D"/>
    <w:pPr>
      <w:tabs>
        <w:tab w:val="clear" w:pos="2977"/>
        <w:tab w:val="clear" w:pos="3374"/>
        <w:tab w:val="left" w:pos="4961"/>
        <w:tab w:val="left" w:pos="5358"/>
      </w:tabs>
      <w:ind w:left="1786"/>
    </w:pPr>
  </w:style>
  <w:style w:type="paragraph" w:customStyle="1" w:styleId="afffffffffffffffffffffffffb">
    <w:name w:val="表内＿インデント１"/>
    <w:next w:val="afffffffffffffffffffffffffc"/>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d">
    <w:name w:val="表内＿インデント１（番号のみ）"/>
    <w:next w:val="afffffffffffffffffffffffffe"/>
    <w:rsid w:val="0034216D"/>
    <w:pPr>
      <w:widowControl w:val="0"/>
      <w:spacing w:line="260" w:lineRule="exact"/>
      <w:ind w:left="850" w:hanging="272"/>
      <w:jc w:val="both"/>
    </w:pPr>
    <w:rPr>
      <w:rFonts w:ascii="Times New Roman" w:hAnsi="Times New Roman"/>
      <w:kern w:val="2"/>
      <w:sz w:val="18"/>
    </w:rPr>
  </w:style>
  <w:style w:type="paragraph" w:customStyle="1" w:styleId="affffffffffffffffffffffffff">
    <w:name w:val="表内＿インデント１（番号付き）"/>
    <w:next w:val="afffffffffffffffffffffffffe"/>
    <w:rsid w:val="0034216D"/>
    <w:pPr>
      <w:widowControl w:val="0"/>
      <w:spacing w:line="260" w:lineRule="exact"/>
      <w:ind w:left="850" w:hanging="680"/>
      <w:jc w:val="both"/>
    </w:pPr>
    <w:rPr>
      <w:rFonts w:ascii="Times New Roman" w:hAnsi="Times New Roman"/>
      <w:kern w:val="2"/>
      <w:sz w:val="18"/>
    </w:rPr>
  </w:style>
  <w:style w:type="paragraph" w:customStyle="1" w:styleId="afffffffffffffffffffffffffe">
    <w:name w:val="表内＿インデント１（番号付き）＿段落"/>
    <w:rsid w:val="0034216D"/>
    <w:pPr>
      <w:widowControl w:val="0"/>
      <w:spacing w:line="260" w:lineRule="exact"/>
      <w:ind w:left="851" w:firstLine="170"/>
      <w:jc w:val="both"/>
    </w:pPr>
    <w:rPr>
      <w:rFonts w:ascii="Times New Roman" w:hAnsi="Times New Roman"/>
      <w:kern w:val="2"/>
      <w:sz w:val="18"/>
    </w:rPr>
  </w:style>
  <w:style w:type="paragraph" w:customStyle="1" w:styleId="afffffffffffffffffffffffffc">
    <w:name w:val="表内＿インデント１＿段落"/>
    <w:rsid w:val="0034216D"/>
    <w:pPr>
      <w:widowControl w:val="0"/>
      <w:spacing w:line="260" w:lineRule="exact"/>
      <w:ind w:left="680" w:firstLine="170"/>
      <w:jc w:val="both"/>
    </w:pPr>
    <w:rPr>
      <w:rFonts w:ascii="Times New Roman" w:hAnsi="Times New Roman"/>
      <w:kern w:val="2"/>
      <w:sz w:val="18"/>
    </w:rPr>
  </w:style>
  <w:style w:type="paragraph" w:customStyle="1" w:styleId="affffffffffffffffffffffffff0">
    <w:name w:val="表内＿注１（アルファベットのみ）"/>
    <w:next w:val="affffffffffffffffffffffffff1"/>
    <w:rsid w:val="0034216D"/>
    <w:pPr>
      <w:widowControl w:val="0"/>
      <w:spacing w:line="260" w:lineRule="exact"/>
      <w:ind w:left="681" w:hanging="284"/>
      <w:jc w:val="both"/>
    </w:pPr>
    <w:rPr>
      <w:rFonts w:ascii="Times New Roman" w:hAnsi="Times New Roman"/>
      <w:kern w:val="2"/>
      <w:sz w:val="18"/>
    </w:rPr>
  </w:style>
  <w:style w:type="paragraph" w:customStyle="1" w:styleId="affffffffffffffffffffffffff2">
    <w:name w:val="表内＿注１（アルファベット付き）"/>
    <w:next w:val="affffffffffffffffffffffffff1"/>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f1">
    <w:name w:val="表内＿注１（アルファベット付き）＿段落"/>
    <w:rsid w:val="0034216D"/>
    <w:pPr>
      <w:widowControl w:val="0"/>
      <w:spacing w:line="260" w:lineRule="exact"/>
      <w:ind w:left="680" w:firstLine="170"/>
      <w:jc w:val="both"/>
    </w:pPr>
    <w:rPr>
      <w:rFonts w:ascii="Times New Roman" w:hAnsi="Times New Roman"/>
      <w:kern w:val="2"/>
      <w:sz w:val="18"/>
    </w:rPr>
  </w:style>
  <w:style w:type="paragraph" w:customStyle="1" w:styleId="affffffffffffffffffffffffff3">
    <w:name w:val="表内＿注記１"/>
    <w:next w:val="affffffffffffffffffffffffff4"/>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f5">
    <w:name w:val="表内＿注記１（番号のみ）"/>
    <w:next w:val="affffffffffffffffffffffffff6"/>
    <w:rsid w:val="0034216D"/>
    <w:pPr>
      <w:widowControl w:val="0"/>
      <w:spacing w:line="260" w:lineRule="exact"/>
      <w:ind w:left="850" w:hanging="272"/>
      <w:jc w:val="both"/>
    </w:pPr>
    <w:rPr>
      <w:rFonts w:ascii="Times New Roman" w:hAnsi="Times New Roman"/>
      <w:kern w:val="2"/>
      <w:sz w:val="18"/>
    </w:rPr>
  </w:style>
  <w:style w:type="paragraph" w:customStyle="1" w:styleId="affffffffffffffffffffffffff7">
    <w:name w:val="表内＿注記１（番号付き）"/>
    <w:next w:val="affffffffffffffffffffffffff6"/>
    <w:rsid w:val="0034216D"/>
    <w:pPr>
      <w:widowControl w:val="0"/>
      <w:spacing w:line="260" w:lineRule="exact"/>
      <w:ind w:left="850" w:hanging="680"/>
      <w:jc w:val="both"/>
    </w:pPr>
    <w:rPr>
      <w:rFonts w:ascii="Times New Roman" w:hAnsi="Times New Roman"/>
      <w:kern w:val="2"/>
      <w:sz w:val="18"/>
    </w:rPr>
  </w:style>
  <w:style w:type="paragraph" w:customStyle="1" w:styleId="affffffffffffffffffffffffff6">
    <w:name w:val="表内＿注記１（番号付き）＿段落"/>
    <w:rsid w:val="0034216D"/>
    <w:pPr>
      <w:widowControl w:val="0"/>
      <w:spacing w:line="260" w:lineRule="exact"/>
      <w:ind w:left="851" w:firstLine="170"/>
      <w:jc w:val="both"/>
    </w:pPr>
    <w:rPr>
      <w:rFonts w:ascii="Times New Roman" w:hAnsi="Times New Roman"/>
      <w:kern w:val="2"/>
      <w:sz w:val="18"/>
    </w:rPr>
  </w:style>
  <w:style w:type="paragraph" w:customStyle="1" w:styleId="affffffffffffffffffffffffff4">
    <w:name w:val="表内＿注記１＿段落"/>
    <w:rsid w:val="0034216D"/>
    <w:pPr>
      <w:widowControl w:val="0"/>
      <w:spacing w:line="260" w:lineRule="exact"/>
      <w:ind w:left="680" w:firstLine="170"/>
      <w:jc w:val="both"/>
    </w:pPr>
    <w:rPr>
      <w:rFonts w:ascii="Times New Roman" w:hAnsi="Times New Roman"/>
      <w:kern w:val="2"/>
      <w:sz w:val="18"/>
    </w:rPr>
  </w:style>
  <w:style w:type="paragraph" w:customStyle="1" w:styleId="listrba">
    <w:name w:val="listrba"/>
    <w:rsid w:val="0034216D"/>
    <w:pPr>
      <w:numPr>
        <w:numId w:val="3"/>
      </w:numPr>
    </w:pPr>
  </w:style>
  <w:style w:type="paragraph" w:customStyle="1" w:styleId="listrbs1">
    <w:name w:val="listrbs1"/>
    <w:rsid w:val="0034216D"/>
    <w:pPr>
      <w:numPr>
        <w:numId w:val="4"/>
      </w:numPr>
    </w:pPr>
  </w:style>
  <w:style w:type="paragraph" w:customStyle="1" w:styleId="listta">
    <w:name w:val="listta"/>
    <w:rsid w:val="0034216D"/>
    <w:pPr>
      <w:numPr>
        <w:numId w:val="6"/>
      </w:numPr>
      <w:outlineLvl w:val="0"/>
    </w:pPr>
  </w:style>
  <w:style w:type="paragraph" w:customStyle="1" w:styleId="listtrba">
    <w:name w:val="listtrba"/>
    <w:rsid w:val="0034216D"/>
    <w:pPr>
      <w:numPr>
        <w:numId w:val="7"/>
      </w:numPr>
    </w:pPr>
  </w:style>
  <w:style w:type="paragraph" w:customStyle="1" w:styleId="affffffffffffffffffffffffff8">
    <w:name w:val="インデント１"/>
    <w:next w:val="affffffffffffffffffffffffff9"/>
    <w:rsid w:val="0034216D"/>
    <w:pPr>
      <w:widowControl w:val="0"/>
      <w:tabs>
        <w:tab w:val="left" w:pos="1000"/>
      </w:tabs>
      <w:spacing w:before="60" w:line="300" w:lineRule="exact"/>
      <w:ind w:left="794" w:hanging="595"/>
      <w:jc w:val="both"/>
    </w:pPr>
    <w:rPr>
      <w:rFonts w:ascii="Times New Roman" w:hAnsi="Times New Roman"/>
      <w:kern w:val="2"/>
    </w:rPr>
  </w:style>
  <w:style w:type="paragraph" w:customStyle="1" w:styleId="affffffffffffffffffffffffffa">
    <w:name w:val="インデント１（番号のみ）"/>
    <w:next w:val="affffffffffffffffffffffffffb"/>
    <w:rsid w:val="0034216D"/>
    <w:pPr>
      <w:widowControl w:val="0"/>
      <w:tabs>
        <w:tab w:val="left" w:pos="1200"/>
      </w:tabs>
      <w:spacing w:before="60" w:line="300" w:lineRule="exact"/>
      <w:ind w:leftChars="310" w:left="510" w:hangingChars="200" w:hanging="200"/>
      <w:jc w:val="both"/>
    </w:pPr>
    <w:rPr>
      <w:rFonts w:ascii="Times New Roman" w:hAnsi="Times New Roman"/>
      <w:kern w:val="2"/>
    </w:rPr>
  </w:style>
  <w:style w:type="paragraph" w:customStyle="1" w:styleId="affffffffffffffffffffffffffc">
    <w:name w:val="インデント１（番号付き）"/>
    <w:next w:val="affffffffffffffffffffffffffb"/>
    <w:rsid w:val="0034216D"/>
    <w:pPr>
      <w:widowControl w:val="0"/>
      <w:tabs>
        <w:tab w:val="left" w:pos="1200"/>
      </w:tabs>
      <w:spacing w:before="60" w:line="300" w:lineRule="exact"/>
      <w:ind w:leftChars="100" w:left="894" w:hanging="794"/>
      <w:jc w:val="both"/>
    </w:pPr>
    <w:rPr>
      <w:rFonts w:ascii="Times New Roman" w:hAnsi="Times New Roman"/>
      <w:kern w:val="2"/>
    </w:rPr>
  </w:style>
  <w:style w:type="paragraph" w:customStyle="1" w:styleId="affffffffffffffffffffffffffb">
    <w:name w:val="インデント１（番号付き）＿段落"/>
    <w:rsid w:val="0034216D"/>
    <w:pPr>
      <w:widowControl w:val="0"/>
      <w:spacing w:before="60" w:line="300" w:lineRule="exact"/>
      <w:ind w:leftChars="500" w:left="500" w:firstLine="199"/>
      <w:jc w:val="both"/>
    </w:pPr>
    <w:rPr>
      <w:rFonts w:ascii="Times New Roman" w:hAnsi="Times New Roman"/>
      <w:kern w:val="2"/>
    </w:rPr>
  </w:style>
  <w:style w:type="paragraph" w:customStyle="1" w:styleId="affffffffffffffffffffffffff9">
    <w:name w:val="インデント１＿段落"/>
    <w:rsid w:val="0034216D"/>
    <w:pPr>
      <w:widowControl w:val="0"/>
      <w:spacing w:before="60" w:line="300" w:lineRule="exact"/>
      <w:ind w:leftChars="400" w:left="400" w:firstLineChars="100" w:firstLine="100"/>
      <w:jc w:val="both"/>
    </w:pPr>
    <w:rPr>
      <w:rFonts w:ascii="Times New Roman" w:hAnsi="Times New Roman"/>
      <w:kern w:val="2"/>
    </w:rPr>
  </w:style>
  <w:style w:type="paragraph" w:customStyle="1" w:styleId="affffffffffffffffffffffffffd">
    <w:name w:val="インデント２"/>
    <w:next w:val="affffffffffffffffffffffffffe"/>
    <w:rsid w:val="0034216D"/>
    <w:pPr>
      <w:widowControl w:val="0"/>
      <w:tabs>
        <w:tab w:val="left" w:pos="1200"/>
      </w:tabs>
      <w:spacing w:before="60" w:line="300" w:lineRule="exact"/>
      <w:ind w:left="1190" w:hanging="595"/>
      <w:jc w:val="both"/>
    </w:pPr>
    <w:rPr>
      <w:rFonts w:ascii="Times New Roman" w:hAnsi="Times New Roman"/>
      <w:kern w:val="2"/>
    </w:rPr>
  </w:style>
  <w:style w:type="paragraph" w:customStyle="1" w:styleId="afffffffffffffffffffffffffff">
    <w:name w:val="インデント２（番号のみ）"/>
    <w:next w:val="afffffffffffffffffffffffffff0"/>
    <w:rsid w:val="0034216D"/>
    <w:pPr>
      <w:widowControl w:val="0"/>
      <w:tabs>
        <w:tab w:val="left" w:pos="1820"/>
      </w:tabs>
      <w:spacing w:before="60" w:line="300" w:lineRule="exact"/>
      <w:ind w:leftChars="510" w:left="690" w:hangingChars="180" w:hanging="180"/>
      <w:jc w:val="both"/>
    </w:pPr>
    <w:rPr>
      <w:rFonts w:ascii="Times New Roman" w:hAnsi="Times New Roman"/>
      <w:kern w:val="2"/>
    </w:rPr>
  </w:style>
  <w:style w:type="paragraph" w:customStyle="1" w:styleId="afffffffffffffffffffffffffff1">
    <w:name w:val="インデント２（番号付き）"/>
    <w:next w:val="afffffffffffffffffffffffffff0"/>
    <w:rsid w:val="0034216D"/>
    <w:pPr>
      <w:widowControl w:val="0"/>
      <w:spacing w:before="60" w:line="300" w:lineRule="exact"/>
      <w:ind w:leftChars="300" w:left="700" w:hangingChars="400" w:hanging="400"/>
      <w:jc w:val="both"/>
    </w:pPr>
    <w:rPr>
      <w:rFonts w:ascii="Times New Roman" w:hAnsi="Times New Roman"/>
      <w:kern w:val="2"/>
    </w:rPr>
  </w:style>
  <w:style w:type="paragraph" w:customStyle="1" w:styleId="afffffffffffffffffffffffffff0">
    <w:name w:val="インデント２（番号付き）＿段落"/>
    <w:rsid w:val="0034216D"/>
    <w:pPr>
      <w:widowControl w:val="0"/>
      <w:spacing w:before="60" w:line="300" w:lineRule="exact"/>
      <w:ind w:left="1418" w:firstLine="199"/>
      <w:jc w:val="both"/>
    </w:pPr>
    <w:rPr>
      <w:rFonts w:ascii="Times New Roman" w:hAnsi="Times New Roman"/>
      <w:kern w:val="2"/>
    </w:rPr>
  </w:style>
  <w:style w:type="paragraph" w:customStyle="1" w:styleId="affffffffffffffffffffffffffe">
    <w:name w:val="インデント２＿段落"/>
    <w:rsid w:val="0034216D"/>
    <w:pPr>
      <w:widowControl w:val="0"/>
      <w:spacing w:before="60" w:line="300" w:lineRule="exact"/>
      <w:ind w:left="1191" w:firstLine="199"/>
      <w:jc w:val="both"/>
    </w:pPr>
    <w:rPr>
      <w:rFonts w:ascii="Times New Roman" w:hAnsi="Times New Roman"/>
      <w:kern w:val="2"/>
    </w:rPr>
  </w:style>
  <w:style w:type="paragraph" w:customStyle="1" w:styleId="afffffffffffffffffffffffffff2">
    <w:name w:val="インデント３"/>
    <w:next w:val="afffffffffffffffffffffffffff3"/>
    <w:rsid w:val="0034216D"/>
    <w:pPr>
      <w:widowControl w:val="0"/>
      <w:tabs>
        <w:tab w:val="left" w:pos="1560"/>
      </w:tabs>
      <w:spacing w:before="60" w:line="300" w:lineRule="exact"/>
      <w:ind w:left="1400" w:hanging="595"/>
      <w:jc w:val="both"/>
    </w:pPr>
    <w:rPr>
      <w:rFonts w:ascii="Times New Roman" w:hAnsi="Times New Roman"/>
      <w:kern w:val="2"/>
    </w:rPr>
  </w:style>
  <w:style w:type="paragraph" w:customStyle="1" w:styleId="afffffffffffffffffffffffffff4">
    <w:name w:val="インデント３（番号のみ）"/>
    <w:next w:val="afffffffffffffffffffffffffff5"/>
    <w:rsid w:val="0034216D"/>
    <w:pPr>
      <w:widowControl w:val="0"/>
      <w:tabs>
        <w:tab w:val="left" w:pos="1660"/>
      </w:tabs>
      <w:spacing w:before="60" w:line="300" w:lineRule="exact"/>
      <w:ind w:leftChars="610" w:left="810" w:hangingChars="200" w:hanging="200"/>
      <w:jc w:val="both"/>
    </w:pPr>
    <w:rPr>
      <w:rFonts w:ascii="Times New Roman" w:hAnsi="Times New Roman"/>
      <w:kern w:val="2"/>
    </w:rPr>
  </w:style>
  <w:style w:type="paragraph" w:customStyle="1" w:styleId="afffffffffffffffffffffffffff6">
    <w:name w:val="インデント３（番号付き）"/>
    <w:next w:val="afffffffffffffffffffffffffff5"/>
    <w:rsid w:val="0034216D"/>
    <w:pPr>
      <w:widowControl w:val="0"/>
      <w:tabs>
        <w:tab w:val="left" w:pos="1660"/>
      </w:tabs>
      <w:spacing w:before="60" w:line="300" w:lineRule="exact"/>
      <w:ind w:leftChars="400" w:left="800" w:hangingChars="400" w:hanging="400"/>
      <w:jc w:val="both"/>
    </w:pPr>
    <w:rPr>
      <w:rFonts w:ascii="Times New Roman" w:hAnsi="Times New Roman"/>
      <w:kern w:val="2"/>
    </w:rPr>
  </w:style>
  <w:style w:type="paragraph" w:customStyle="1" w:styleId="afffffffffffffffffffffffffff5">
    <w:name w:val="インデント３（番号付き）＿段落"/>
    <w:rsid w:val="0034216D"/>
    <w:pPr>
      <w:widowControl w:val="0"/>
      <w:spacing w:before="60" w:line="300" w:lineRule="exact"/>
      <w:ind w:left="1605" w:firstLine="199"/>
      <w:jc w:val="both"/>
    </w:pPr>
    <w:rPr>
      <w:rFonts w:ascii="Times New Roman" w:hAnsi="Times New Roman"/>
      <w:kern w:val="2"/>
    </w:rPr>
  </w:style>
  <w:style w:type="paragraph" w:customStyle="1" w:styleId="afffffffffffffffffffffffffff3">
    <w:name w:val="インデント３＿段落"/>
    <w:rsid w:val="0034216D"/>
    <w:pPr>
      <w:widowControl w:val="0"/>
      <w:spacing w:before="60" w:line="300" w:lineRule="exact"/>
      <w:ind w:leftChars="700" w:left="700" w:firstLineChars="100" w:firstLine="100"/>
      <w:jc w:val="both"/>
    </w:pPr>
    <w:rPr>
      <w:rFonts w:ascii="Times New Roman" w:hAnsi="Times New Roman"/>
      <w:kern w:val="2"/>
    </w:rPr>
  </w:style>
  <w:style w:type="paragraph" w:customStyle="1" w:styleId="afffffffffffffffffffffffffff7">
    <w:name w:val="インデント４"/>
    <w:next w:val="afffffffffffffffffffffffffff8"/>
    <w:rsid w:val="0034216D"/>
    <w:pPr>
      <w:widowControl w:val="0"/>
      <w:spacing w:before="60" w:line="300" w:lineRule="exact"/>
      <w:ind w:left="1604" w:hanging="595"/>
      <w:jc w:val="both"/>
    </w:pPr>
    <w:rPr>
      <w:rFonts w:ascii="Times New Roman" w:hAnsi="Times New Roman"/>
      <w:kern w:val="2"/>
    </w:rPr>
  </w:style>
  <w:style w:type="paragraph" w:customStyle="1" w:styleId="afffffffffffffffffffffffffff9">
    <w:name w:val="インデント４（番号のみ）"/>
    <w:next w:val="afffffffffffffffffffffffffffa"/>
    <w:rsid w:val="0034216D"/>
    <w:pPr>
      <w:widowControl w:val="0"/>
      <w:tabs>
        <w:tab w:val="left" w:pos="1800"/>
      </w:tabs>
      <w:spacing w:before="60" w:line="300" w:lineRule="exact"/>
      <w:ind w:leftChars="710" w:left="910" w:hangingChars="200" w:hanging="200"/>
      <w:jc w:val="both"/>
    </w:pPr>
    <w:rPr>
      <w:rFonts w:ascii="Times New Roman" w:hAnsi="Times New Roman"/>
      <w:kern w:val="2"/>
    </w:rPr>
  </w:style>
  <w:style w:type="paragraph" w:customStyle="1" w:styleId="afffffffffffffffffffffffffffb">
    <w:name w:val="インデント４（番号付き）"/>
    <w:next w:val="afffffffffffffffffffffffffffa"/>
    <w:rsid w:val="0034216D"/>
    <w:pPr>
      <w:widowControl w:val="0"/>
      <w:tabs>
        <w:tab w:val="left" w:pos="1800"/>
      </w:tabs>
      <w:spacing w:before="60" w:line="300" w:lineRule="exact"/>
      <w:ind w:leftChars="500" w:left="900" w:hangingChars="400" w:hanging="400"/>
      <w:jc w:val="both"/>
    </w:pPr>
    <w:rPr>
      <w:rFonts w:ascii="Times New Roman" w:hAnsi="Times New Roman"/>
      <w:kern w:val="2"/>
    </w:rPr>
  </w:style>
  <w:style w:type="paragraph" w:customStyle="1" w:styleId="afffffffffffffffffffffffffffa">
    <w:name w:val="インデント４（番号付き）＿段落"/>
    <w:rsid w:val="0034216D"/>
    <w:pPr>
      <w:widowControl w:val="0"/>
      <w:spacing w:before="60" w:line="300" w:lineRule="exact"/>
      <w:ind w:leftChars="910" w:left="910" w:firstLine="199"/>
      <w:jc w:val="both"/>
    </w:pPr>
    <w:rPr>
      <w:rFonts w:ascii="Times New Roman" w:hAnsi="Times New Roman"/>
      <w:kern w:val="2"/>
    </w:rPr>
  </w:style>
  <w:style w:type="paragraph" w:customStyle="1" w:styleId="afffffffffffffffffffffffffff8">
    <w:name w:val="インデント４＿段落"/>
    <w:rsid w:val="0034216D"/>
    <w:pPr>
      <w:widowControl w:val="0"/>
      <w:spacing w:before="60" w:line="300" w:lineRule="exact"/>
      <w:ind w:leftChars="810" w:left="810" w:firstLineChars="100" w:firstLine="100"/>
      <w:jc w:val="both"/>
    </w:pPr>
    <w:rPr>
      <w:rFonts w:ascii="Times New Roman" w:hAnsi="Times New Roman"/>
      <w:kern w:val="2"/>
    </w:rPr>
  </w:style>
  <w:style w:type="character" w:styleId="afffffffffffffffffffffffffffc">
    <w:name w:val="annotation reference"/>
    <w:semiHidden/>
    <w:rsid w:val="0034216D"/>
    <w:rPr>
      <w:sz w:val="18"/>
      <w:szCs w:val="18"/>
    </w:rPr>
  </w:style>
  <w:style w:type="paragraph" w:styleId="afffffffffffffffffffffffffffd">
    <w:name w:val="annotation text"/>
    <w:basedOn w:val="a2"/>
    <w:next w:val="afff5"/>
    <w:link w:val="afffffffffffffffffffffffffffe"/>
    <w:semiHidden/>
    <w:rsid w:val="0034216D"/>
    <w:pPr>
      <w:jc w:val="left"/>
    </w:pPr>
  </w:style>
  <w:style w:type="character" w:customStyle="1" w:styleId="afffffffffffffffffffffffffffe">
    <w:name w:val="コメント文字列 (文字)"/>
    <w:link w:val="afffffffffffffffffffffffffffd"/>
    <w:semiHidden/>
    <w:rsid w:val="0034216D"/>
    <w:rPr>
      <w:rFonts w:ascii="Times New Roman" w:hAnsi="Times New Roman"/>
      <w:kern w:val="2"/>
    </w:rPr>
  </w:style>
  <w:style w:type="paragraph" w:styleId="affffffffffffffffffffffffffff">
    <w:name w:val="annotation subject"/>
    <w:basedOn w:val="afffffffffffffffffffffffffffd"/>
    <w:next w:val="afffffffffffffffffffffffffffd"/>
    <w:link w:val="affffffffffffffffffffffffffff0"/>
    <w:uiPriority w:val="99"/>
    <w:semiHidden/>
    <w:unhideWhenUsed/>
    <w:rsid w:val="0034216D"/>
    <w:rPr>
      <w:b/>
      <w:bCs/>
    </w:rPr>
  </w:style>
  <w:style w:type="character" w:customStyle="1" w:styleId="affffffffffffffffffffffffffff0">
    <w:name w:val="コメント内容 (文字)"/>
    <w:link w:val="affffffffffffffffffffffffffff"/>
    <w:uiPriority w:val="99"/>
    <w:semiHidden/>
    <w:rsid w:val="0034216D"/>
    <w:rPr>
      <w:rFonts w:ascii="Times New Roman" w:hAnsi="Times New Roman"/>
      <w:b/>
      <w:bCs/>
      <w:kern w:val="2"/>
    </w:rPr>
  </w:style>
  <w:style w:type="character" w:styleId="affffffffffffffffffffffffffff1">
    <w:name w:val="Hyperlink"/>
    <w:uiPriority w:val="99"/>
    <w:rsid w:val="0034216D"/>
    <w:rPr>
      <w:color w:val="0000FF"/>
      <w:u w:val="single"/>
    </w:rPr>
  </w:style>
  <w:style w:type="paragraph" w:styleId="affffffffffffffffffffffffffff2">
    <w:name w:val="Block Text"/>
    <w:basedOn w:val="a2"/>
    <w:next w:val="afffffffb"/>
    <w:rsid w:val="0034216D"/>
    <w:pPr>
      <w:ind w:leftChars="700" w:left="1440" w:rightChars="700" w:right="1440"/>
    </w:pPr>
  </w:style>
  <w:style w:type="paragraph" w:styleId="affffffffffffffffffffffffffff3">
    <w:name w:val="macro"/>
    <w:next w:val="affff8"/>
    <w:link w:val="affffffffffffffffffffffffffff4"/>
    <w:semiHidden/>
    <w:rsid w:val="0034216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ffffffffffffffffffffffffff4">
    <w:name w:val="マクロ文字列 (文字)"/>
    <w:basedOn w:val="a3"/>
    <w:link w:val="affffffffffffffffffffffffffff3"/>
    <w:semiHidden/>
    <w:rsid w:val="0034216D"/>
    <w:rPr>
      <w:rFonts w:ascii="Courier New" w:hAnsi="Courier New" w:cs="Courier New"/>
      <w:kern w:val="2"/>
      <w:sz w:val="18"/>
      <w:szCs w:val="18"/>
    </w:rPr>
  </w:style>
  <w:style w:type="paragraph" w:styleId="affffffffffffffffffffffffffff5">
    <w:name w:val="Message Header"/>
    <w:basedOn w:val="a2"/>
    <w:next w:val="afb"/>
    <w:link w:val="affffffffffffffffffffffffffff6"/>
    <w:rsid w:val="0034216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character" w:customStyle="1" w:styleId="affffffffffffffffffffffffffff6">
    <w:name w:val="メッセージ見出し (文字)"/>
    <w:basedOn w:val="a3"/>
    <w:link w:val="affffffffffffffffffffffffffff5"/>
    <w:rsid w:val="0034216D"/>
    <w:rPr>
      <w:rFonts w:ascii="Arial" w:hAnsi="Arial" w:cs="Arial"/>
      <w:kern w:val="2"/>
      <w:sz w:val="24"/>
      <w:szCs w:val="24"/>
      <w:shd w:val="pct20" w:color="auto" w:fill="auto"/>
    </w:rPr>
  </w:style>
  <w:style w:type="paragraph" w:styleId="affffffffffffffffffffffffffff7">
    <w:name w:val="List Paragraph"/>
    <w:basedOn w:val="a2"/>
    <w:uiPriority w:val="34"/>
    <w:qFormat/>
    <w:rsid w:val="0034216D"/>
    <w:pPr>
      <w:ind w:leftChars="400" w:left="840"/>
    </w:pPr>
  </w:style>
  <w:style w:type="paragraph" w:customStyle="1" w:styleId="affffffffffffffffffffffffffff8">
    <w:name w:val="レイアウト調整用"/>
    <w:qFormat/>
    <w:rsid w:val="0034216D"/>
    <w:pPr>
      <w:spacing w:line="300" w:lineRule="exact"/>
    </w:pPr>
    <w:rPr>
      <w:rFonts w:ascii="Times New Roman" w:hAnsi="Times New Roman"/>
      <w:noProof/>
      <w:kern w:val="2"/>
    </w:rPr>
  </w:style>
  <w:style w:type="paragraph" w:styleId="affffffffffffffffffffffffffff9">
    <w:name w:val="Salutation"/>
    <w:basedOn w:val="a2"/>
    <w:next w:val="a2"/>
    <w:link w:val="affffffffffffffffffffffffffffa"/>
    <w:rsid w:val="0034216D"/>
  </w:style>
  <w:style w:type="character" w:customStyle="1" w:styleId="affffffffffffffffffffffffffffa">
    <w:name w:val="挨拶文 (文字)"/>
    <w:basedOn w:val="a3"/>
    <w:link w:val="affffffffffffffffffffffffffff9"/>
    <w:rsid w:val="0034216D"/>
    <w:rPr>
      <w:rFonts w:ascii="Times New Roman" w:hAnsi="Times New Roman"/>
      <w:kern w:val="2"/>
    </w:rPr>
  </w:style>
  <w:style w:type="paragraph" w:styleId="affffffffffffffffffffffffffffb">
    <w:name w:val="List"/>
    <w:basedOn w:val="a2"/>
    <w:next w:val="affffa"/>
    <w:rsid w:val="0034216D"/>
    <w:pPr>
      <w:ind w:left="200" w:hangingChars="200" w:hanging="200"/>
    </w:pPr>
  </w:style>
  <w:style w:type="paragraph" w:styleId="25">
    <w:name w:val="List 2"/>
    <w:basedOn w:val="a2"/>
    <w:next w:val="affffd"/>
    <w:rsid w:val="0034216D"/>
    <w:pPr>
      <w:ind w:leftChars="200" w:left="100" w:hangingChars="200" w:hanging="200"/>
    </w:pPr>
  </w:style>
  <w:style w:type="paragraph" w:styleId="33">
    <w:name w:val="List 3"/>
    <w:basedOn w:val="a2"/>
    <w:next w:val="af4"/>
    <w:rsid w:val="0034216D"/>
    <w:pPr>
      <w:ind w:leftChars="400" w:left="100" w:hangingChars="200" w:hanging="200"/>
    </w:pPr>
  </w:style>
  <w:style w:type="paragraph" w:styleId="43">
    <w:name w:val="List 4"/>
    <w:basedOn w:val="a2"/>
    <w:next w:val="affffe"/>
    <w:rsid w:val="0034216D"/>
    <w:pPr>
      <w:ind w:leftChars="600" w:left="100" w:hangingChars="200" w:hanging="200"/>
    </w:pPr>
  </w:style>
  <w:style w:type="paragraph" w:styleId="53">
    <w:name w:val="List 5"/>
    <w:basedOn w:val="a2"/>
    <w:next w:val="afffff4"/>
    <w:rsid w:val="0034216D"/>
    <w:pPr>
      <w:ind w:leftChars="800" w:left="100" w:hangingChars="200" w:hanging="200"/>
    </w:pPr>
  </w:style>
  <w:style w:type="paragraph" w:styleId="affffffffffffffffffffffffffffc">
    <w:name w:val="Quote"/>
    <w:basedOn w:val="a2"/>
    <w:next w:val="a2"/>
    <w:link w:val="affffffffffffffffffffffffffffd"/>
    <w:uiPriority w:val="29"/>
    <w:qFormat/>
    <w:rsid w:val="0034216D"/>
    <w:rPr>
      <w:i/>
      <w:iCs/>
      <w:color w:val="000000"/>
    </w:rPr>
  </w:style>
  <w:style w:type="character" w:customStyle="1" w:styleId="affffffffffffffffffffffffffffd">
    <w:name w:val="引用文 (文字)"/>
    <w:link w:val="affffffffffffffffffffffffffffc"/>
    <w:uiPriority w:val="29"/>
    <w:rsid w:val="0034216D"/>
    <w:rPr>
      <w:rFonts w:ascii="Times New Roman" w:hAnsi="Times New Roman"/>
      <w:i/>
      <w:iCs/>
      <w:color w:val="000000"/>
      <w:kern w:val="2"/>
    </w:rPr>
  </w:style>
  <w:style w:type="paragraph" w:styleId="26">
    <w:name w:val="Intense Quote"/>
    <w:basedOn w:val="a2"/>
    <w:next w:val="a2"/>
    <w:link w:val="27"/>
    <w:uiPriority w:val="30"/>
    <w:qFormat/>
    <w:rsid w:val="0034216D"/>
    <w:pPr>
      <w:pBdr>
        <w:bottom w:val="single" w:sz="4" w:space="4" w:color="4F81BD"/>
      </w:pBdr>
      <w:spacing w:before="200" w:after="280"/>
      <w:ind w:left="936" w:right="936"/>
    </w:pPr>
    <w:rPr>
      <w:b/>
      <w:bCs/>
      <w:i/>
      <w:iCs/>
      <w:color w:val="4F81BD"/>
    </w:rPr>
  </w:style>
  <w:style w:type="character" w:customStyle="1" w:styleId="27">
    <w:name w:val="引用文 2 (文字)"/>
    <w:link w:val="26"/>
    <w:uiPriority w:val="30"/>
    <w:rsid w:val="0034216D"/>
    <w:rPr>
      <w:rFonts w:ascii="Times New Roman" w:hAnsi="Times New Roman"/>
      <w:b/>
      <w:bCs/>
      <w:i/>
      <w:iCs/>
      <w:color w:val="4F81BD"/>
      <w:kern w:val="2"/>
    </w:rPr>
  </w:style>
  <w:style w:type="paragraph" w:styleId="affffffffffffffffffffffffffffe">
    <w:name w:val="table of authorities"/>
    <w:basedOn w:val="a2"/>
    <w:next w:val="a2"/>
    <w:semiHidden/>
    <w:rsid w:val="0034216D"/>
    <w:pPr>
      <w:ind w:left="200" w:hangingChars="100" w:hanging="200"/>
    </w:pPr>
  </w:style>
  <w:style w:type="paragraph" w:styleId="afffffffffffffffffffffffffffff">
    <w:name w:val="toa heading"/>
    <w:basedOn w:val="a2"/>
    <w:next w:val="a2"/>
    <w:semiHidden/>
    <w:rsid w:val="0034216D"/>
    <w:pPr>
      <w:spacing w:before="180"/>
    </w:pPr>
    <w:rPr>
      <w:rFonts w:ascii="Arial" w:eastAsia="ＭＳ ゴシック" w:hAnsi="Arial" w:cs="Arial"/>
      <w:sz w:val="24"/>
      <w:szCs w:val="24"/>
    </w:rPr>
  </w:style>
  <w:style w:type="paragraph" w:styleId="afffffffffffffffffffffffffffff0">
    <w:name w:val="Note Heading"/>
    <w:basedOn w:val="a2"/>
    <w:next w:val="a2"/>
    <w:link w:val="afffffffffffffffffffffffffffff1"/>
    <w:rsid w:val="0034216D"/>
    <w:pPr>
      <w:jc w:val="center"/>
    </w:pPr>
  </w:style>
  <w:style w:type="character" w:customStyle="1" w:styleId="afffffffffffffffffffffffffffff1">
    <w:name w:val="記 (文字)"/>
    <w:basedOn w:val="a3"/>
    <w:link w:val="afffffffffffffffffffffffffffff0"/>
    <w:rsid w:val="0034216D"/>
    <w:rPr>
      <w:rFonts w:ascii="Times New Roman" w:hAnsi="Times New Roman"/>
      <w:kern w:val="2"/>
    </w:rPr>
  </w:style>
  <w:style w:type="paragraph" w:customStyle="1" w:styleId="afffffffffffffffffffffffffffff2">
    <w:name w:val="脚注＿参考文献タイトル"/>
    <w:next w:val="afffffffffffffffffffffffffffff3"/>
    <w:qFormat/>
    <w:rsid w:val="0034216D"/>
    <w:pPr>
      <w:widowControl w:val="0"/>
      <w:pBdr>
        <w:top w:val="single" w:sz="4" w:space="1" w:color="auto"/>
      </w:pBdr>
      <w:tabs>
        <w:tab w:val="left" w:pos="992"/>
      </w:tabs>
      <w:spacing w:line="300" w:lineRule="exact"/>
      <w:ind w:left="1389" w:hanging="1389"/>
      <w:jc w:val="both"/>
      <w:outlineLvl w:val="0"/>
    </w:pPr>
    <w:rPr>
      <w:rFonts w:ascii="Times New Roman" w:hAnsi="Times New Roman"/>
      <w:kern w:val="2"/>
    </w:rPr>
  </w:style>
  <w:style w:type="paragraph" w:customStyle="1" w:styleId="afffffffffffffffffffffffffffff3">
    <w:name w:val="脚注＿参考文献段落"/>
    <w:qFormat/>
    <w:rsid w:val="0034216D"/>
    <w:pPr>
      <w:widowControl w:val="0"/>
      <w:spacing w:before="60" w:line="300" w:lineRule="exact"/>
      <w:ind w:left="596" w:hanging="397"/>
      <w:jc w:val="both"/>
    </w:pPr>
    <w:rPr>
      <w:rFonts w:ascii="Times New Roman" w:hAnsi="Times New Roman"/>
      <w:kern w:val="2"/>
    </w:rPr>
  </w:style>
  <w:style w:type="character" w:styleId="afffffffffffffffffffffffffffff4">
    <w:name w:val="footnote reference"/>
    <w:semiHidden/>
    <w:rsid w:val="0034216D"/>
    <w:rPr>
      <w:vertAlign w:val="superscript"/>
    </w:rPr>
  </w:style>
  <w:style w:type="paragraph" w:styleId="afffffffffffffffffffffffffffff5">
    <w:name w:val="footnote text"/>
    <w:basedOn w:val="a2"/>
    <w:next w:val="afff4"/>
    <w:link w:val="afffffffffffffffffffffffffffff6"/>
    <w:semiHidden/>
    <w:rsid w:val="0034216D"/>
    <w:pPr>
      <w:snapToGrid w:val="0"/>
      <w:jc w:val="left"/>
    </w:pPr>
  </w:style>
  <w:style w:type="character" w:customStyle="1" w:styleId="afffffffffffffffffffffffffffff6">
    <w:name w:val="脚注文字列 (文字)"/>
    <w:basedOn w:val="a3"/>
    <w:link w:val="afffffffffffffffffffffffffffff5"/>
    <w:semiHidden/>
    <w:rsid w:val="0034216D"/>
    <w:rPr>
      <w:rFonts w:ascii="Times New Roman" w:hAnsi="Times New Roman"/>
      <w:kern w:val="2"/>
    </w:rPr>
  </w:style>
  <w:style w:type="character" w:styleId="afffffffffffffffffffffffffffff7">
    <w:name w:val="Emphasis"/>
    <w:qFormat/>
    <w:rsid w:val="0034216D"/>
    <w:rPr>
      <w:i/>
      <w:iCs/>
    </w:rPr>
  </w:style>
  <w:style w:type="character" w:styleId="28">
    <w:name w:val="Intense Emphasis"/>
    <w:uiPriority w:val="21"/>
    <w:qFormat/>
    <w:rsid w:val="0034216D"/>
    <w:rPr>
      <w:b/>
      <w:bCs/>
      <w:i/>
      <w:iCs/>
      <w:color w:val="4F81BD"/>
    </w:rPr>
  </w:style>
  <w:style w:type="character" w:styleId="afffffffffffffffffffffffffffff8">
    <w:name w:val="Strong"/>
    <w:qFormat/>
    <w:rsid w:val="0034216D"/>
    <w:rPr>
      <w:b/>
      <w:bCs/>
    </w:rPr>
  </w:style>
  <w:style w:type="paragraph" w:styleId="afffffffffffffffffffffffffffff9">
    <w:name w:val="Closing"/>
    <w:basedOn w:val="a2"/>
    <w:next w:val="a2"/>
    <w:link w:val="afffffffffffffffffffffffffffffa"/>
    <w:rsid w:val="0034216D"/>
    <w:pPr>
      <w:jc w:val="right"/>
    </w:pPr>
  </w:style>
  <w:style w:type="character" w:customStyle="1" w:styleId="afffffffffffffffffffffffffffffa">
    <w:name w:val="結語 (文字)"/>
    <w:basedOn w:val="a3"/>
    <w:link w:val="afffffffffffffffffffffffffffff9"/>
    <w:rsid w:val="0034216D"/>
    <w:rPr>
      <w:rFonts w:ascii="Times New Roman" w:hAnsi="Times New Roman"/>
      <w:kern w:val="2"/>
    </w:rPr>
  </w:style>
  <w:style w:type="paragraph" w:styleId="afffffffffffffffffffffffffffffb">
    <w:name w:val="No Spacing"/>
    <w:uiPriority w:val="1"/>
    <w:qFormat/>
    <w:rsid w:val="0034216D"/>
    <w:pPr>
      <w:widowControl w:val="0"/>
      <w:jc w:val="both"/>
    </w:pPr>
    <w:rPr>
      <w:rFonts w:ascii="Times New Roman" w:hAnsi="Times New Roman"/>
      <w:kern w:val="2"/>
    </w:rPr>
  </w:style>
  <w:style w:type="character" w:styleId="afffffffffffffffffffffffffffffc">
    <w:name w:val="line number"/>
    <w:basedOn w:val="a3"/>
    <w:rsid w:val="0034216D"/>
  </w:style>
  <w:style w:type="paragraph" w:styleId="29">
    <w:name w:val="index 2"/>
    <w:basedOn w:val="a2"/>
    <w:next w:val="a2"/>
    <w:autoRedefine/>
    <w:semiHidden/>
    <w:rsid w:val="0034216D"/>
    <w:pPr>
      <w:ind w:leftChars="100" w:left="100" w:hangingChars="100" w:hanging="200"/>
    </w:pPr>
  </w:style>
  <w:style w:type="paragraph" w:styleId="34">
    <w:name w:val="index 3"/>
    <w:basedOn w:val="a2"/>
    <w:next w:val="a2"/>
    <w:autoRedefine/>
    <w:semiHidden/>
    <w:rsid w:val="0034216D"/>
    <w:pPr>
      <w:ind w:leftChars="200" w:left="200" w:hangingChars="100" w:hanging="200"/>
    </w:pPr>
  </w:style>
  <w:style w:type="paragraph" w:styleId="44">
    <w:name w:val="index 4"/>
    <w:basedOn w:val="a2"/>
    <w:next w:val="a2"/>
    <w:autoRedefine/>
    <w:semiHidden/>
    <w:rsid w:val="0034216D"/>
    <w:pPr>
      <w:ind w:leftChars="300" w:left="300" w:hangingChars="100" w:hanging="200"/>
    </w:pPr>
  </w:style>
  <w:style w:type="paragraph" w:styleId="54">
    <w:name w:val="index 5"/>
    <w:basedOn w:val="a2"/>
    <w:next w:val="a2"/>
    <w:autoRedefine/>
    <w:semiHidden/>
    <w:rsid w:val="0034216D"/>
    <w:pPr>
      <w:ind w:leftChars="400" w:left="400" w:hangingChars="100" w:hanging="200"/>
    </w:pPr>
  </w:style>
  <w:style w:type="paragraph" w:styleId="60">
    <w:name w:val="index 6"/>
    <w:basedOn w:val="a2"/>
    <w:next w:val="a2"/>
    <w:autoRedefine/>
    <w:semiHidden/>
    <w:rsid w:val="0034216D"/>
    <w:pPr>
      <w:ind w:leftChars="500" w:left="500" w:hangingChars="100" w:hanging="200"/>
    </w:pPr>
  </w:style>
  <w:style w:type="paragraph" w:styleId="71">
    <w:name w:val="index 7"/>
    <w:basedOn w:val="a2"/>
    <w:next w:val="a2"/>
    <w:autoRedefine/>
    <w:semiHidden/>
    <w:rsid w:val="0034216D"/>
    <w:pPr>
      <w:ind w:leftChars="600" w:left="600" w:hangingChars="100" w:hanging="200"/>
    </w:pPr>
  </w:style>
  <w:style w:type="paragraph" w:styleId="80">
    <w:name w:val="index 8"/>
    <w:basedOn w:val="a2"/>
    <w:next w:val="a2"/>
    <w:autoRedefine/>
    <w:semiHidden/>
    <w:rsid w:val="0034216D"/>
    <w:pPr>
      <w:ind w:leftChars="700" w:left="700" w:hangingChars="100" w:hanging="200"/>
    </w:pPr>
  </w:style>
  <w:style w:type="paragraph" w:styleId="90">
    <w:name w:val="index 9"/>
    <w:basedOn w:val="a2"/>
    <w:next w:val="a2"/>
    <w:autoRedefine/>
    <w:semiHidden/>
    <w:rsid w:val="0034216D"/>
    <w:pPr>
      <w:ind w:leftChars="800" w:left="800" w:hangingChars="100" w:hanging="200"/>
    </w:pPr>
  </w:style>
  <w:style w:type="paragraph" w:customStyle="1" w:styleId="afffffffffffffffffffffffffffffd">
    <w:name w:val="参考文献タイトル"/>
    <w:qFormat/>
    <w:rsid w:val="0034216D"/>
    <w:pPr>
      <w:spacing w:line="400" w:lineRule="exact"/>
      <w:jc w:val="center"/>
      <w:outlineLvl w:val="0"/>
    </w:pPr>
    <w:rPr>
      <w:rFonts w:ascii="Arial" w:eastAsia="ＭＳ ゴシック" w:hAnsi="Arial"/>
      <w:noProof/>
      <w:kern w:val="2"/>
      <w:sz w:val="28"/>
    </w:rPr>
  </w:style>
  <w:style w:type="paragraph" w:customStyle="1" w:styleId="afffffffffffffffffffffffffffffe">
    <w:name w:val="参考文献段落"/>
    <w:qFormat/>
    <w:rsid w:val="0034216D"/>
    <w:pPr>
      <w:widowControl w:val="0"/>
      <w:spacing w:before="40" w:line="300" w:lineRule="exact"/>
      <w:ind w:left="596" w:hanging="397"/>
      <w:jc w:val="both"/>
    </w:pPr>
    <w:rPr>
      <w:rFonts w:ascii="Times New Roman" w:hAnsi="Times New Roman"/>
      <w:noProof/>
      <w:kern w:val="2"/>
    </w:rPr>
  </w:style>
  <w:style w:type="paragraph" w:customStyle="1" w:styleId="affffffffffffffffffffffffffffff">
    <w:name w:val="参考文献分類説明"/>
    <w:qFormat/>
    <w:rsid w:val="0034216D"/>
    <w:pPr>
      <w:spacing w:before="200" w:line="300" w:lineRule="exact"/>
      <w:ind w:firstLineChars="100" w:firstLine="100"/>
    </w:pPr>
    <w:rPr>
      <w:rFonts w:ascii="Times New Roman" w:hAnsi="Times New Roman"/>
      <w:kern w:val="2"/>
    </w:rPr>
  </w:style>
  <w:style w:type="character" w:styleId="2a">
    <w:name w:val="Intense Reference"/>
    <w:uiPriority w:val="32"/>
    <w:qFormat/>
    <w:rsid w:val="0034216D"/>
    <w:rPr>
      <w:b/>
      <w:bCs/>
      <w:smallCaps/>
      <w:color w:val="C0504D"/>
      <w:spacing w:val="5"/>
      <w:u w:val="single"/>
    </w:rPr>
  </w:style>
  <w:style w:type="character" w:styleId="affffffffffffffffffffffffffffff0">
    <w:name w:val="Subtle Emphasis"/>
    <w:uiPriority w:val="19"/>
    <w:qFormat/>
    <w:rsid w:val="0034216D"/>
    <w:rPr>
      <w:i/>
      <w:iCs/>
      <w:color w:val="808080"/>
    </w:rPr>
  </w:style>
  <w:style w:type="paragraph" w:styleId="affffffffffffffffffffffffffffff1">
    <w:name w:val="Signature"/>
    <w:basedOn w:val="a2"/>
    <w:next w:val="afffffff"/>
    <w:link w:val="affffffffffffffffffffffffffffff2"/>
    <w:rsid w:val="0034216D"/>
    <w:pPr>
      <w:jc w:val="right"/>
    </w:pPr>
  </w:style>
  <w:style w:type="character" w:customStyle="1" w:styleId="affffffffffffffffffffffffffffff2">
    <w:name w:val="署名 (文字)"/>
    <w:basedOn w:val="a3"/>
    <w:link w:val="affffffffffffffffffffffffffffff1"/>
    <w:rsid w:val="0034216D"/>
    <w:rPr>
      <w:rFonts w:ascii="Times New Roman" w:hAnsi="Times New Roman"/>
      <w:kern w:val="2"/>
    </w:rPr>
  </w:style>
  <w:style w:type="paragraph" w:styleId="affffffffffffffffffffffffffffff3">
    <w:name w:val="Plain Text"/>
    <w:basedOn w:val="a2"/>
    <w:next w:val="afffffffd"/>
    <w:link w:val="affffffffffffffffffffffffffffff4"/>
    <w:rsid w:val="0034216D"/>
    <w:rPr>
      <w:rFonts w:ascii="ＭＳ 明朝" w:hAnsi="Courier New" w:cs="Courier New"/>
      <w:sz w:val="21"/>
      <w:szCs w:val="21"/>
    </w:rPr>
  </w:style>
  <w:style w:type="character" w:customStyle="1" w:styleId="affffffffffffffffffffffffffffff4">
    <w:name w:val="書式なし (文字)"/>
    <w:basedOn w:val="a3"/>
    <w:link w:val="affffffffffffffffffffffffffffff3"/>
    <w:rsid w:val="0034216D"/>
    <w:rPr>
      <w:rFonts w:ascii="ＭＳ 明朝" w:hAnsi="Courier New" w:cs="Courier New"/>
      <w:kern w:val="2"/>
      <w:sz w:val="21"/>
      <w:szCs w:val="21"/>
    </w:rPr>
  </w:style>
  <w:style w:type="character" w:styleId="affffffffffffffffffffffffffffff5">
    <w:name w:val="Book Title"/>
    <w:uiPriority w:val="33"/>
    <w:qFormat/>
    <w:rsid w:val="0034216D"/>
    <w:rPr>
      <w:b/>
      <w:bCs/>
      <w:smallCaps/>
      <w:spacing w:val="5"/>
    </w:rPr>
  </w:style>
  <w:style w:type="numbering" w:styleId="a1">
    <w:name w:val="Outline List 3"/>
    <w:basedOn w:val="a5"/>
    <w:uiPriority w:val="99"/>
    <w:semiHidden/>
    <w:unhideWhenUsed/>
    <w:rsid w:val="0034216D"/>
    <w:pPr>
      <w:numPr>
        <w:numId w:val="13"/>
      </w:numPr>
    </w:pPr>
  </w:style>
  <w:style w:type="paragraph" w:customStyle="1" w:styleId="affffffffffffffffffffffffffffff6">
    <w:name w:val="図表説明＿インデント１"/>
    <w:next w:val="affffffffffffffffffffffffffffff7"/>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fffff8">
    <w:name w:val="図表説明＿インデント１（番号のみ）"/>
    <w:next w:val="affffffffffffffffffffffffffffff9"/>
    <w:rsid w:val="0034216D"/>
    <w:pPr>
      <w:widowControl w:val="0"/>
      <w:spacing w:line="260" w:lineRule="exact"/>
      <w:ind w:left="850" w:hanging="272"/>
      <w:jc w:val="both"/>
    </w:pPr>
    <w:rPr>
      <w:rFonts w:ascii="Times New Roman" w:hAnsi="Times New Roman"/>
      <w:kern w:val="2"/>
      <w:sz w:val="18"/>
    </w:rPr>
  </w:style>
  <w:style w:type="paragraph" w:customStyle="1" w:styleId="affffffffffffffffffffffffffffffa">
    <w:name w:val="図表説明＿インデント１（番号付き）"/>
    <w:next w:val="affffffffffffffffffffffffffffff9"/>
    <w:rsid w:val="0034216D"/>
    <w:pPr>
      <w:widowControl w:val="0"/>
      <w:spacing w:line="260" w:lineRule="exact"/>
      <w:ind w:left="850" w:hanging="680"/>
      <w:jc w:val="both"/>
    </w:pPr>
    <w:rPr>
      <w:rFonts w:ascii="Times New Roman" w:hAnsi="Times New Roman"/>
      <w:kern w:val="2"/>
      <w:sz w:val="18"/>
    </w:rPr>
  </w:style>
  <w:style w:type="paragraph" w:customStyle="1" w:styleId="affffffffffffffffffffffffffffff9">
    <w:name w:val="図表説明＿インデント１（番号付き）＿段落"/>
    <w:rsid w:val="0034216D"/>
    <w:pPr>
      <w:widowControl w:val="0"/>
      <w:spacing w:line="260" w:lineRule="exact"/>
      <w:ind w:left="851" w:firstLine="170"/>
      <w:jc w:val="both"/>
    </w:pPr>
    <w:rPr>
      <w:rFonts w:ascii="Times New Roman" w:hAnsi="Times New Roman"/>
      <w:kern w:val="2"/>
      <w:sz w:val="18"/>
    </w:rPr>
  </w:style>
  <w:style w:type="paragraph" w:customStyle="1" w:styleId="affffffffffffffffffffffffffffff7">
    <w:name w:val="図表説明＿インデント１＿段落"/>
    <w:rsid w:val="0034216D"/>
    <w:pPr>
      <w:widowControl w:val="0"/>
      <w:spacing w:line="260" w:lineRule="exact"/>
      <w:ind w:left="680" w:firstLine="170"/>
      <w:jc w:val="both"/>
    </w:pPr>
    <w:rPr>
      <w:rFonts w:ascii="Times New Roman" w:hAnsi="Times New Roman"/>
      <w:kern w:val="2"/>
      <w:sz w:val="18"/>
    </w:rPr>
  </w:style>
  <w:style w:type="paragraph" w:customStyle="1" w:styleId="affffffffffffffffffffffffffffffb">
    <w:name w:val="図表説明＿注１（アルファベットのみ）"/>
    <w:next w:val="affffffffffffffffffffffffffffffc"/>
    <w:rsid w:val="0034216D"/>
    <w:pPr>
      <w:widowControl w:val="0"/>
      <w:spacing w:line="260" w:lineRule="exact"/>
      <w:ind w:left="675" w:hanging="284"/>
      <w:jc w:val="both"/>
    </w:pPr>
    <w:rPr>
      <w:rFonts w:ascii="Times New Roman" w:hAnsi="Times New Roman"/>
      <w:kern w:val="2"/>
      <w:sz w:val="18"/>
    </w:rPr>
  </w:style>
  <w:style w:type="paragraph" w:customStyle="1" w:styleId="affffffffffffffffffffffffffffffd">
    <w:name w:val="図表説明＿注１（アルファベット付き）"/>
    <w:next w:val="affffffffffffffffffffffffffffffc"/>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fffffc">
    <w:name w:val="図表説明＿注１（アルファベット付き）＿段落"/>
    <w:rsid w:val="0034216D"/>
    <w:pPr>
      <w:widowControl w:val="0"/>
      <w:spacing w:line="260" w:lineRule="exact"/>
      <w:ind w:left="680" w:firstLine="170"/>
      <w:jc w:val="both"/>
    </w:pPr>
    <w:rPr>
      <w:rFonts w:ascii="Times New Roman" w:hAnsi="Times New Roman"/>
      <w:kern w:val="2"/>
      <w:sz w:val="18"/>
    </w:rPr>
  </w:style>
  <w:style w:type="paragraph" w:customStyle="1" w:styleId="affffffffffffffffffffffffffffffe">
    <w:name w:val="図表説明＿注記１"/>
    <w:next w:val="afffffffffffffffffffffffffffffff"/>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ffffff0">
    <w:name w:val="図表説明＿注記１（番号のみ）"/>
    <w:next w:val="afffffffffffffffffffffffffffffff1"/>
    <w:rsid w:val="0034216D"/>
    <w:pPr>
      <w:widowControl w:val="0"/>
      <w:spacing w:line="260" w:lineRule="exact"/>
      <w:ind w:left="850" w:hanging="272"/>
      <w:jc w:val="both"/>
    </w:pPr>
    <w:rPr>
      <w:rFonts w:ascii="Times New Roman" w:hAnsi="Times New Roman"/>
      <w:kern w:val="2"/>
      <w:sz w:val="18"/>
    </w:rPr>
  </w:style>
  <w:style w:type="paragraph" w:customStyle="1" w:styleId="afffffffffffffffffffffffffffffff2">
    <w:name w:val="図表説明＿注記１（番号付き）"/>
    <w:next w:val="afffffffffffffffffffffffffffffff1"/>
    <w:rsid w:val="0034216D"/>
    <w:pPr>
      <w:widowControl w:val="0"/>
      <w:spacing w:line="260" w:lineRule="exact"/>
      <w:ind w:left="850" w:hanging="680"/>
      <w:jc w:val="both"/>
    </w:pPr>
    <w:rPr>
      <w:rFonts w:ascii="Times New Roman" w:hAnsi="Times New Roman"/>
      <w:kern w:val="2"/>
      <w:sz w:val="18"/>
    </w:rPr>
  </w:style>
  <w:style w:type="paragraph" w:customStyle="1" w:styleId="afffffffffffffffffffffffffffffff1">
    <w:name w:val="図表説明＿注記１（番号付き）＿段落"/>
    <w:rsid w:val="0034216D"/>
    <w:pPr>
      <w:widowControl w:val="0"/>
      <w:spacing w:line="260" w:lineRule="exact"/>
      <w:ind w:left="851" w:firstLine="170"/>
      <w:jc w:val="both"/>
    </w:pPr>
    <w:rPr>
      <w:rFonts w:ascii="Times New Roman" w:hAnsi="Times New Roman"/>
      <w:kern w:val="2"/>
      <w:sz w:val="18"/>
    </w:rPr>
  </w:style>
  <w:style w:type="paragraph" w:customStyle="1" w:styleId="afffffffffffffffffffffffffffffff">
    <w:name w:val="図表説明＿注記１＿段落"/>
    <w:rsid w:val="0034216D"/>
    <w:pPr>
      <w:widowControl w:val="0"/>
      <w:spacing w:line="260" w:lineRule="exact"/>
      <w:ind w:left="680" w:firstLine="170"/>
      <w:jc w:val="both"/>
    </w:pPr>
    <w:rPr>
      <w:rFonts w:ascii="Times New Roman" w:hAnsi="Times New Roman"/>
      <w:kern w:val="2"/>
      <w:sz w:val="18"/>
    </w:rPr>
  </w:style>
  <w:style w:type="paragraph" w:styleId="afffffffffffffffffffffffffffffff3">
    <w:name w:val="Balloon Text"/>
    <w:basedOn w:val="a2"/>
    <w:link w:val="afffffffffffffffffffffffffffffff4"/>
    <w:uiPriority w:val="99"/>
    <w:semiHidden/>
    <w:unhideWhenUsed/>
    <w:rsid w:val="0034216D"/>
    <w:rPr>
      <w:rFonts w:ascii="Arial" w:eastAsia="ＭＳ ゴシック" w:hAnsi="Arial"/>
      <w:sz w:val="18"/>
      <w:szCs w:val="18"/>
    </w:rPr>
  </w:style>
  <w:style w:type="character" w:customStyle="1" w:styleId="afffffffffffffffffffffffffffffff4">
    <w:name w:val="吹き出し (文字)"/>
    <w:link w:val="afffffffffffffffffffffffffffffff3"/>
    <w:uiPriority w:val="99"/>
    <w:semiHidden/>
    <w:rsid w:val="0034216D"/>
    <w:rPr>
      <w:rFonts w:ascii="Arial" w:eastAsia="ＭＳ ゴシック" w:hAnsi="Arial"/>
      <w:kern w:val="2"/>
      <w:sz w:val="18"/>
      <w:szCs w:val="18"/>
    </w:rPr>
  </w:style>
  <w:style w:type="paragraph" w:styleId="a">
    <w:name w:val="List Number"/>
    <w:basedOn w:val="a2"/>
    <w:next w:val="affffc"/>
    <w:rsid w:val="0034216D"/>
    <w:pPr>
      <w:numPr>
        <w:numId w:val="14"/>
      </w:numPr>
    </w:pPr>
  </w:style>
  <w:style w:type="paragraph" w:styleId="2">
    <w:name w:val="List Number 2"/>
    <w:basedOn w:val="a2"/>
    <w:next w:val="af6"/>
    <w:rsid w:val="0034216D"/>
    <w:pPr>
      <w:numPr>
        <w:numId w:val="15"/>
      </w:numPr>
    </w:pPr>
  </w:style>
  <w:style w:type="paragraph" w:styleId="3">
    <w:name w:val="List Number 3"/>
    <w:basedOn w:val="a2"/>
    <w:next w:val="af7"/>
    <w:rsid w:val="0034216D"/>
    <w:pPr>
      <w:numPr>
        <w:numId w:val="16"/>
      </w:numPr>
    </w:pPr>
  </w:style>
  <w:style w:type="paragraph" w:styleId="4">
    <w:name w:val="List Number 4"/>
    <w:basedOn w:val="a2"/>
    <w:next w:val="af8"/>
    <w:rsid w:val="0034216D"/>
    <w:pPr>
      <w:numPr>
        <w:numId w:val="17"/>
      </w:numPr>
    </w:pPr>
  </w:style>
  <w:style w:type="paragraph" w:styleId="5">
    <w:name w:val="List Number 5"/>
    <w:basedOn w:val="a2"/>
    <w:next w:val="a2"/>
    <w:rsid w:val="0034216D"/>
    <w:pPr>
      <w:numPr>
        <w:numId w:val="18"/>
      </w:numPr>
    </w:pPr>
  </w:style>
  <w:style w:type="paragraph" w:customStyle="1" w:styleId="afffffffffffffffffffffffffffffff5">
    <w:name w:val="注１（アルファベットのみ）"/>
    <w:next w:val="afffffffffffffffffffffffffffffff6"/>
    <w:rsid w:val="0034216D"/>
    <w:pPr>
      <w:widowControl w:val="0"/>
      <w:spacing w:before="60" w:line="300" w:lineRule="exact"/>
      <w:ind w:left="794" w:hanging="340"/>
      <w:jc w:val="both"/>
    </w:pPr>
    <w:rPr>
      <w:rFonts w:ascii="Times New Roman" w:hAnsi="Times New Roman"/>
      <w:kern w:val="2"/>
    </w:rPr>
  </w:style>
  <w:style w:type="paragraph" w:customStyle="1" w:styleId="afffffffffffffffffffffffffffffff7">
    <w:name w:val="注１（アルファベット付き）"/>
    <w:next w:val="afffffffffffffffffffffffffffffff6"/>
    <w:rsid w:val="0034216D"/>
    <w:pPr>
      <w:widowControl w:val="0"/>
      <w:spacing w:before="60" w:line="300" w:lineRule="exact"/>
      <w:ind w:left="794" w:hanging="595"/>
      <w:jc w:val="both"/>
    </w:pPr>
    <w:rPr>
      <w:rFonts w:ascii="Times New Roman" w:hAnsi="Times New Roman"/>
      <w:kern w:val="2"/>
    </w:rPr>
  </w:style>
  <w:style w:type="paragraph" w:customStyle="1" w:styleId="afffffffffffffffffffffffffffffff6">
    <w:name w:val="注１（アルファベット付き）＿段落"/>
    <w:rsid w:val="0034216D"/>
    <w:pPr>
      <w:widowControl w:val="0"/>
      <w:spacing w:before="60" w:line="300" w:lineRule="exact"/>
      <w:ind w:left="794" w:firstLine="199"/>
      <w:jc w:val="both"/>
    </w:pPr>
    <w:rPr>
      <w:rFonts w:ascii="Times New Roman" w:hAnsi="Times New Roman"/>
      <w:kern w:val="2"/>
    </w:rPr>
  </w:style>
  <w:style w:type="paragraph" w:customStyle="1" w:styleId="afffffffffffffffffffffffffffffff8">
    <w:name w:val="注２（アルファベットのみ）"/>
    <w:next w:val="afffffffffffffffffffffffffffffff9"/>
    <w:rsid w:val="0034216D"/>
    <w:pPr>
      <w:widowControl w:val="0"/>
      <w:spacing w:before="60" w:line="300" w:lineRule="exact"/>
      <w:ind w:left="1203" w:hanging="352"/>
      <w:jc w:val="both"/>
    </w:pPr>
    <w:rPr>
      <w:rFonts w:ascii="Times New Roman" w:hAnsi="Times New Roman"/>
      <w:kern w:val="2"/>
    </w:rPr>
  </w:style>
  <w:style w:type="paragraph" w:customStyle="1" w:styleId="afffffffffffffffffffffffffffffffa">
    <w:name w:val="注２（アルファベット付き）"/>
    <w:next w:val="afffffffffffffffffffffffffffffff9"/>
    <w:rsid w:val="0034216D"/>
    <w:pPr>
      <w:widowControl w:val="0"/>
      <w:spacing w:before="60" w:line="300" w:lineRule="exact"/>
      <w:ind w:left="1190" w:hanging="595"/>
      <w:jc w:val="both"/>
    </w:pPr>
    <w:rPr>
      <w:rFonts w:ascii="Times New Roman" w:hAnsi="Times New Roman"/>
      <w:kern w:val="2"/>
    </w:rPr>
  </w:style>
  <w:style w:type="paragraph" w:customStyle="1" w:styleId="afffffffffffffffffffffffffffffff9">
    <w:name w:val="注２（アルファベット付き）＿段落"/>
    <w:rsid w:val="0034216D"/>
    <w:pPr>
      <w:widowControl w:val="0"/>
      <w:spacing w:before="60" w:line="300" w:lineRule="exact"/>
      <w:ind w:left="1191" w:firstLine="199"/>
      <w:jc w:val="both"/>
    </w:pPr>
    <w:rPr>
      <w:rFonts w:ascii="Times New Roman" w:hAnsi="Times New Roman"/>
      <w:kern w:val="2"/>
    </w:rPr>
  </w:style>
  <w:style w:type="paragraph" w:customStyle="1" w:styleId="afffffffffffffffffffffffffffffffb">
    <w:name w:val="注３（アルファベットのみ）"/>
    <w:next w:val="afffffffffffffffffffffffffffffffc"/>
    <w:rsid w:val="0034216D"/>
    <w:pPr>
      <w:widowControl w:val="0"/>
      <w:spacing w:before="60" w:line="300" w:lineRule="exact"/>
      <w:ind w:left="1587" w:hanging="340"/>
      <w:jc w:val="both"/>
    </w:pPr>
    <w:rPr>
      <w:rFonts w:ascii="Times New Roman" w:hAnsi="Times New Roman"/>
      <w:kern w:val="2"/>
    </w:rPr>
  </w:style>
  <w:style w:type="paragraph" w:customStyle="1" w:styleId="afffffffffffffffffffffffffffffffd">
    <w:name w:val="注３（アルファベット付き）"/>
    <w:next w:val="afffffffffffffffffffffffffffffffc"/>
    <w:rsid w:val="0034216D"/>
    <w:pPr>
      <w:widowControl w:val="0"/>
      <w:spacing w:before="60" w:line="300" w:lineRule="exact"/>
      <w:ind w:left="1587" w:hanging="595"/>
      <w:jc w:val="both"/>
    </w:pPr>
    <w:rPr>
      <w:rFonts w:ascii="Times New Roman" w:hAnsi="Times New Roman"/>
      <w:kern w:val="2"/>
    </w:rPr>
  </w:style>
  <w:style w:type="paragraph" w:customStyle="1" w:styleId="afffffffffffffffffffffffffffffffc">
    <w:name w:val="注３（アルファベット付き）＿段落"/>
    <w:rsid w:val="0034216D"/>
    <w:pPr>
      <w:widowControl w:val="0"/>
      <w:spacing w:before="60" w:line="300" w:lineRule="exact"/>
      <w:ind w:left="1588" w:firstLine="199"/>
      <w:jc w:val="both"/>
    </w:pPr>
    <w:rPr>
      <w:rFonts w:ascii="Times New Roman" w:hAnsi="Times New Roman"/>
      <w:kern w:val="2"/>
    </w:rPr>
  </w:style>
  <w:style w:type="paragraph" w:customStyle="1" w:styleId="afffffffffffffffffffffffffffffffe">
    <w:name w:val="注記１"/>
    <w:next w:val="affffffffffffffffffffffffffffffff"/>
    <w:rsid w:val="0034216D"/>
    <w:pPr>
      <w:widowControl w:val="0"/>
      <w:spacing w:before="60" w:line="300" w:lineRule="exact"/>
      <w:ind w:left="794" w:hanging="595"/>
      <w:jc w:val="both"/>
    </w:pPr>
    <w:rPr>
      <w:rFonts w:ascii="Times New Roman" w:hAnsi="Times New Roman"/>
      <w:kern w:val="2"/>
    </w:rPr>
  </w:style>
  <w:style w:type="paragraph" w:customStyle="1" w:styleId="affffffffffffffffffffffffffffffff0">
    <w:name w:val="注記１（番号のみ）"/>
    <w:next w:val="affffffffffffffffffffffffffffffff1"/>
    <w:rsid w:val="0034216D"/>
    <w:pPr>
      <w:widowControl w:val="0"/>
      <w:spacing w:line="300" w:lineRule="exact"/>
      <w:ind w:left="1004" w:hanging="346"/>
      <w:jc w:val="both"/>
    </w:pPr>
    <w:rPr>
      <w:rFonts w:ascii="Times New Roman" w:hAnsi="Times New Roman"/>
      <w:kern w:val="2"/>
    </w:rPr>
  </w:style>
  <w:style w:type="paragraph" w:customStyle="1" w:styleId="affffffffffffffffffffffffffffffff2">
    <w:name w:val="注記１（番号付き）"/>
    <w:next w:val="affffffffffffffffffffffffffffffff1"/>
    <w:rsid w:val="0034216D"/>
    <w:pPr>
      <w:widowControl w:val="0"/>
      <w:spacing w:before="60" w:line="300" w:lineRule="exact"/>
      <w:ind w:left="993" w:hanging="794"/>
      <w:jc w:val="both"/>
    </w:pPr>
    <w:rPr>
      <w:rFonts w:ascii="Times New Roman" w:hAnsi="Times New Roman"/>
      <w:kern w:val="2"/>
    </w:rPr>
  </w:style>
  <w:style w:type="paragraph" w:customStyle="1" w:styleId="affffffffffffffffffffffffffffffff1">
    <w:name w:val="注記１（番号付き）＿段落"/>
    <w:rsid w:val="0034216D"/>
    <w:pPr>
      <w:widowControl w:val="0"/>
      <w:spacing w:before="60" w:line="300" w:lineRule="exact"/>
      <w:ind w:left="992" w:firstLine="199"/>
      <w:jc w:val="both"/>
    </w:pPr>
    <w:rPr>
      <w:rFonts w:ascii="Times New Roman" w:hAnsi="Times New Roman"/>
      <w:kern w:val="2"/>
    </w:rPr>
  </w:style>
  <w:style w:type="paragraph" w:customStyle="1" w:styleId="affffffffffffffffffffffffffffffff">
    <w:name w:val="注記１＿段落"/>
    <w:rsid w:val="0034216D"/>
    <w:pPr>
      <w:widowControl w:val="0"/>
      <w:spacing w:before="60" w:line="300" w:lineRule="exact"/>
      <w:ind w:left="794" w:firstLine="199"/>
      <w:jc w:val="both"/>
    </w:pPr>
    <w:rPr>
      <w:rFonts w:ascii="Times New Roman" w:hAnsi="Times New Roman"/>
      <w:kern w:val="2"/>
    </w:rPr>
  </w:style>
  <w:style w:type="paragraph" w:customStyle="1" w:styleId="affffffffffffffffffffffffffffffff3">
    <w:name w:val="注記２"/>
    <w:next w:val="affffffffffffffffffffffffffffffff4"/>
    <w:rsid w:val="0034216D"/>
    <w:pPr>
      <w:widowControl w:val="0"/>
      <w:spacing w:before="60" w:line="300" w:lineRule="exact"/>
      <w:ind w:left="1190" w:hanging="595"/>
      <w:jc w:val="both"/>
    </w:pPr>
    <w:rPr>
      <w:rFonts w:ascii="Times New Roman" w:hAnsi="Times New Roman"/>
      <w:kern w:val="2"/>
    </w:rPr>
  </w:style>
  <w:style w:type="paragraph" w:customStyle="1" w:styleId="affffffffffffffffffffffffffffffff5">
    <w:name w:val="注記２（番号のみ）"/>
    <w:next w:val="affffffffffffffffffffffffffffffff6"/>
    <w:rsid w:val="0034216D"/>
    <w:pPr>
      <w:widowControl w:val="0"/>
      <w:spacing w:line="300" w:lineRule="exact"/>
      <w:ind w:left="1389" w:hanging="329"/>
      <w:jc w:val="both"/>
    </w:pPr>
    <w:rPr>
      <w:rFonts w:ascii="Times New Roman" w:hAnsi="Times New Roman"/>
      <w:kern w:val="2"/>
    </w:rPr>
  </w:style>
  <w:style w:type="paragraph" w:customStyle="1" w:styleId="affffffffffffffffffffffffffffffff7">
    <w:name w:val="注記２（番号付き）"/>
    <w:next w:val="affffffffffffffffffffffffffffffff6"/>
    <w:rsid w:val="0034216D"/>
    <w:pPr>
      <w:widowControl w:val="0"/>
      <w:spacing w:before="60" w:line="300" w:lineRule="exact"/>
      <w:ind w:left="1389" w:hanging="794"/>
      <w:jc w:val="both"/>
    </w:pPr>
    <w:rPr>
      <w:rFonts w:ascii="Times New Roman" w:hAnsi="Times New Roman"/>
      <w:kern w:val="2"/>
    </w:rPr>
  </w:style>
  <w:style w:type="paragraph" w:customStyle="1" w:styleId="affffffffffffffffffffffffffffffff6">
    <w:name w:val="注記２（番号付き）＿段落"/>
    <w:rsid w:val="0034216D"/>
    <w:pPr>
      <w:widowControl w:val="0"/>
      <w:spacing w:before="60" w:line="300" w:lineRule="exact"/>
      <w:ind w:left="1389" w:firstLine="199"/>
      <w:jc w:val="both"/>
    </w:pPr>
    <w:rPr>
      <w:rFonts w:ascii="Times New Roman" w:hAnsi="Times New Roman"/>
      <w:kern w:val="2"/>
    </w:rPr>
  </w:style>
  <w:style w:type="paragraph" w:customStyle="1" w:styleId="affffffffffffffffffffffffffffffff4">
    <w:name w:val="注記２＿段落"/>
    <w:rsid w:val="0034216D"/>
    <w:pPr>
      <w:widowControl w:val="0"/>
      <w:spacing w:before="60" w:line="300" w:lineRule="exact"/>
      <w:ind w:left="1191" w:firstLine="199"/>
      <w:jc w:val="both"/>
    </w:pPr>
    <w:rPr>
      <w:rFonts w:ascii="Times New Roman" w:hAnsi="Times New Roman"/>
      <w:kern w:val="2"/>
    </w:rPr>
  </w:style>
  <w:style w:type="paragraph" w:customStyle="1" w:styleId="affffffffffffffffffffffffffffffff8">
    <w:name w:val="注記３"/>
    <w:next w:val="affffffffffffffffffffffffffffffff9"/>
    <w:rsid w:val="0034216D"/>
    <w:pPr>
      <w:widowControl w:val="0"/>
      <w:spacing w:before="60" w:line="300" w:lineRule="exact"/>
      <w:ind w:left="1587" w:hanging="595"/>
      <w:jc w:val="both"/>
    </w:pPr>
    <w:rPr>
      <w:rFonts w:ascii="Times New Roman" w:hAnsi="Times New Roman"/>
      <w:kern w:val="2"/>
    </w:rPr>
  </w:style>
  <w:style w:type="paragraph" w:customStyle="1" w:styleId="affffffffffffffffffffffffffffffffa">
    <w:name w:val="注記３（番号のみ）"/>
    <w:next w:val="affffffffffffffffffffffffffffffffb"/>
    <w:rsid w:val="0034216D"/>
    <w:pPr>
      <w:widowControl w:val="0"/>
      <w:spacing w:line="300" w:lineRule="exact"/>
      <w:ind w:left="1786" w:hanging="329"/>
      <w:jc w:val="both"/>
    </w:pPr>
    <w:rPr>
      <w:rFonts w:ascii="Times New Roman" w:hAnsi="Times New Roman"/>
      <w:kern w:val="2"/>
    </w:rPr>
  </w:style>
  <w:style w:type="paragraph" w:customStyle="1" w:styleId="affffffffffffffffffffffffffffffffc">
    <w:name w:val="注記３（番号付き）"/>
    <w:next w:val="affffffffffffffffffffffffffffffffb"/>
    <w:rsid w:val="0034216D"/>
    <w:pPr>
      <w:widowControl w:val="0"/>
      <w:spacing w:before="60" w:line="300" w:lineRule="exact"/>
      <w:ind w:left="1786" w:hanging="794"/>
      <w:jc w:val="both"/>
    </w:pPr>
    <w:rPr>
      <w:rFonts w:ascii="Times New Roman" w:hAnsi="Times New Roman"/>
      <w:kern w:val="2"/>
    </w:rPr>
  </w:style>
  <w:style w:type="paragraph" w:customStyle="1" w:styleId="affffffffffffffffffffffffffffffffb">
    <w:name w:val="注記３（番号付き）＿段落"/>
    <w:rsid w:val="0034216D"/>
    <w:pPr>
      <w:widowControl w:val="0"/>
      <w:spacing w:before="60" w:line="300" w:lineRule="exact"/>
      <w:ind w:left="1786" w:firstLine="199"/>
      <w:jc w:val="both"/>
    </w:pPr>
    <w:rPr>
      <w:rFonts w:ascii="Times New Roman" w:hAnsi="Times New Roman"/>
      <w:kern w:val="2"/>
    </w:rPr>
  </w:style>
  <w:style w:type="paragraph" w:customStyle="1" w:styleId="affffffffffffffffffffffffffffffff9">
    <w:name w:val="注記３＿段落"/>
    <w:rsid w:val="0034216D"/>
    <w:pPr>
      <w:widowControl w:val="0"/>
      <w:spacing w:before="60" w:line="300" w:lineRule="exact"/>
      <w:ind w:left="1588" w:firstLine="199"/>
      <w:jc w:val="both"/>
    </w:pPr>
    <w:rPr>
      <w:rFonts w:ascii="Times New Roman" w:hAnsi="Times New Roman"/>
      <w:kern w:val="2"/>
    </w:rPr>
  </w:style>
  <w:style w:type="paragraph" w:styleId="affffffffffffffffffffffffffffffffd">
    <w:name w:val="E-mail Signature"/>
    <w:basedOn w:val="a2"/>
    <w:next w:val="affffffff1"/>
    <w:link w:val="affffffffffffffffffffffffffffffffe"/>
    <w:rsid w:val="0034216D"/>
  </w:style>
  <w:style w:type="character" w:customStyle="1" w:styleId="affffffffffffffffffffffffffffffffe">
    <w:name w:val="電子メール署名 (文字)"/>
    <w:basedOn w:val="a3"/>
    <w:link w:val="affffffffffffffffffffffffffffffffd"/>
    <w:rsid w:val="0034216D"/>
    <w:rPr>
      <w:rFonts w:ascii="Times New Roman" w:hAnsi="Times New Roman"/>
      <w:kern w:val="2"/>
    </w:rPr>
  </w:style>
  <w:style w:type="paragraph" w:styleId="afffffffffffffffffffffffffffffffff">
    <w:name w:val="Date"/>
    <w:basedOn w:val="a2"/>
    <w:next w:val="a2"/>
    <w:link w:val="afffffffffffffffffffffffffffffffff0"/>
    <w:rsid w:val="0034216D"/>
  </w:style>
  <w:style w:type="character" w:customStyle="1" w:styleId="afffffffffffffffffffffffffffffffff0">
    <w:name w:val="日付 (文字)"/>
    <w:basedOn w:val="a3"/>
    <w:link w:val="afffffffffffffffffffffffffffffffff"/>
    <w:rsid w:val="0034216D"/>
    <w:rPr>
      <w:rFonts w:ascii="Times New Roman" w:hAnsi="Times New Roman"/>
      <w:kern w:val="2"/>
    </w:rPr>
  </w:style>
  <w:style w:type="paragraph" w:customStyle="1" w:styleId="afffffffffffffffffffffffffffffffff1">
    <w:name w:val="表紙１＿公表年月日"/>
    <w:rsid w:val="0034216D"/>
    <w:pPr>
      <w:framePr w:h="567" w:hRule="exact" w:hSpace="142" w:vSpace="142" w:wrap="around" w:vAnchor="page" w:hAnchor="page" w:xAlign="center" w:y="12305" w:anchorLock="1"/>
      <w:adjustRightInd w:val="0"/>
      <w:snapToGrid w:val="0"/>
      <w:jc w:val="center"/>
    </w:pPr>
    <w:rPr>
      <w:rFonts w:ascii="Times New Roman" w:hAnsi="Times New Roman"/>
      <w:noProof/>
      <w:snapToGrid w:val="0"/>
      <w:sz w:val="18"/>
    </w:rPr>
  </w:style>
  <w:style w:type="character" w:styleId="afffffffffffffffffffffffffffffffff2">
    <w:name w:val="FollowedHyperlink"/>
    <w:rsid w:val="0034216D"/>
    <w:rPr>
      <w:color w:val="800080"/>
      <w:u w:val="single"/>
    </w:rPr>
  </w:style>
  <w:style w:type="paragraph" w:styleId="afffffffffffffffffffffffffffffffff3">
    <w:name w:val="Subtitle"/>
    <w:basedOn w:val="a2"/>
    <w:next w:val="afc"/>
    <w:link w:val="afffffffffffffffffffffffffffffffff4"/>
    <w:qFormat/>
    <w:rsid w:val="0034216D"/>
    <w:pPr>
      <w:jc w:val="center"/>
      <w:outlineLvl w:val="1"/>
    </w:pPr>
    <w:rPr>
      <w:rFonts w:ascii="Arial" w:eastAsia="ＭＳ ゴシック" w:hAnsi="Arial" w:cs="Arial"/>
      <w:sz w:val="24"/>
      <w:szCs w:val="24"/>
    </w:rPr>
  </w:style>
  <w:style w:type="character" w:customStyle="1" w:styleId="afffffffffffffffffffffffffffffffff4">
    <w:name w:val="副題 (文字)"/>
    <w:basedOn w:val="a3"/>
    <w:link w:val="afffffffffffffffffffffffffffffffff3"/>
    <w:rsid w:val="0034216D"/>
    <w:rPr>
      <w:rFonts w:ascii="Arial" w:eastAsia="ＭＳ ゴシック" w:hAnsi="Arial" w:cs="Arial"/>
      <w:kern w:val="2"/>
      <w:sz w:val="24"/>
      <w:szCs w:val="24"/>
    </w:rPr>
  </w:style>
  <w:style w:type="paragraph" w:styleId="afffffffffffffffffffffffffffffffff5">
    <w:name w:val="Bibliography"/>
    <w:basedOn w:val="a2"/>
    <w:next w:val="a2"/>
    <w:uiPriority w:val="37"/>
    <w:semiHidden/>
    <w:unhideWhenUsed/>
    <w:rsid w:val="0034216D"/>
  </w:style>
  <w:style w:type="character" w:styleId="afffffffffffffffffffffffffffffffff6">
    <w:name w:val="endnote reference"/>
    <w:semiHidden/>
    <w:rsid w:val="0034216D"/>
    <w:rPr>
      <w:vertAlign w:val="superscript"/>
    </w:rPr>
  </w:style>
  <w:style w:type="paragraph" w:styleId="afffffffffffffffffffffffffffffffff7">
    <w:name w:val="endnote text"/>
    <w:basedOn w:val="a2"/>
    <w:link w:val="afffffffffffffffffffffffffffffffff8"/>
    <w:semiHidden/>
    <w:rsid w:val="0034216D"/>
    <w:pPr>
      <w:snapToGrid w:val="0"/>
      <w:jc w:val="left"/>
    </w:pPr>
  </w:style>
  <w:style w:type="character" w:customStyle="1" w:styleId="afffffffffffffffffffffffffffffffff8">
    <w:name w:val="文末脚注文字列 (文字)"/>
    <w:basedOn w:val="a3"/>
    <w:link w:val="afffffffffffffffffffffffffffffffff7"/>
    <w:semiHidden/>
    <w:rsid w:val="0034216D"/>
    <w:rPr>
      <w:rFonts w:ascii="Times New Roman" w:hAnsi="Times New Roman"/>
      <w:kern w:val="2"/>
    </w:rPr>
  </w:style>
  <w:style w:type="paragraph" w:styleId="11">
    <w:name w:val="toc 1"/>
    <w:basedOn w:val="a2"/>
    <w:next w:val="a2"/>
    <w:autoRedefine/>
    <w:uiPriority w:val="39"/>
    <w:rsid w:val="0034216D"/>
  </w:style>
  <w:style w:type="paragraph" w:styleId="2b">
    <w:name w:val="toc 2"/>
    <w:basedOn w:val="a2"/>
    <w:next w:val="a2"/>
    <w:autoRedefine/>
    <w:rsid w:val="0034216D"/>
    <w:pPr>
      <w:ind w:leftChars="100" w:left="200"/>
    </w:pPr>
  </w:style>
  <w:style w:type="paragraph" w:styleId="35">
    <w:name w:val="toc 3"/>
    <w:basedOn w:val="a2"/>
    <w:next w:val="a2"/>
    <w:autoRedefine/>
    <w:rsid w:val="0034216D"/>
    <w:pPr>
      <w:ind w:leftChars="200" w:left="400"/>
    </w:pPr>
  </w:style>
  <w:style w:type="paragraph" w:styleId="45">
    <w:name w:val="toc 4"/>
    <w:basedOn w:val="a2"/>
    <w:next w:val="a2"/>
    <w:autoRedefine/>
    <w:semiHidden/>
    <w:rsid w:val="0034216D"/>
    <w:pPr>
      <w:ind w:leftChars="300" w:left="600"/>
    </w:pPr>
  </w:style>
  <w:style w:type="paragraph" w:styleId="55">
    <w:name w:val="toc 5"/>
    <w:basedOn w:val="a2"/>
    <w:next w:val="a2"/>
    <w:autoRedefine/>
    <w:semiHidden/>
    <w:rsid w:val="0034216D"/>
    <w:pPr>
      <w:ind w:leftChars="400" w:left="800"/>
    </w:pPr>
  </w:style>
  <w:style w:type="paragraph" w:styleId="61">
    <w:name w:val="toc 6"/>
    <w:basedOn w:val="a2"/>
    <w:next w:val="a2"/>
    <w:autoRedefine/>
    <w:semiHidden/>
    <w:rsid w:val="0034216D"/>
    <w:pPr>
      <w:ind w:leftChars="500" w:left="1000"/>
    </w:pPr>
  </w:style>
  <w:style w:type="paragraph" w:styleId="81">
    <w:name w:val="toc 8"/>
    <w:basedOn w:val="a2"/>
    <w:next w:val="a2"/>
    <w:autoRedefine/>
    <w:semiHidden/>
    <w:rsid w:val="0034216D"/>
    <w:pPr>
      <w:ind w:leftChars="700" w:left="1400"/>
    </w:pPr>
  </w:style>
  <w:style w:type="paragraph" w:styleId="91">
    <w:name w:val="toc 9"/>
    <w:basedOn w:val="a2"/>
    <w:next w:val="a2"/>
    <w:autoRedefine/>
    <w:semiHidden/>
    <w:rsid w:val="0034216D"/>
    <w:pPr>
      <w:ind w:leftChars="800" w:left="1600"/>
    </w:pPr>
  </w:style>
  <w:style w:type="paragraph" w:styleId="afffffffffffffffffffffffffffffffff9">
    <w:name w:val="TOC Heading"/>
    <w:basedOn w:val="1"/>
    <w:next w:val="a2"/>
    <w:uiPriority w:val="39"/>
    <w:unhideWhenUsed/>
    <w:qFormat/>
    <w:rsid w:val="0034216D"/>
    <w:pPr>
      <w:numPr>
        <w:numId w:val="0"/>
      </w:numPr>
      <w:jc w:val="both"/>
      <w:outlineLvl w:val="9"/>
    </w:pPr>
    <w:rPr>
      <w:rFonts w:eastAsia="ＭＳ ゴシック"/>
      <w:sz w:val="24"/>
      <w:szCs w:val="24"/>
    </w:rPr>
  </w:style>
  <w:style w:type="paragraph" w:customStyle="1" w:styleId="afffffffffffffffffffffffffffffffffa">
    <w:name w:val="用語及び定義＿□説明"/>
    <w:qFormat/>
    <w:rsid w:val="0034216D"/>
    <w:pPr>
      <w:spacing w:line="300" w:lineRule="exact"/>
      <w:ind w:firstLine="199"/>
    </w:pPr>
    <w:rPr>
      <w:rFonts w:ascii="Times New Roman" w:hAnsi="Times New Roman"/>
      <w:kern w:val="2"/>
    </w:rPr>
  </w:style>
  <w:style w:type="paragraph" w:customStyle="1" w:styleId="afffffffffffffffffffffffffffffffffb">
    <w:name w:val="用語及び定義＿用語（番号）"/>
    <w:next w:val="afffffffffffffffffffffffffffffffffa"/>
    <w:qFormat/>
    <w:rsid w:val="0034216D"/>
    <w:pPr>
      <w:spacing w:before="200" w:line="300" w:lineRule="exact"/>
    </w:pPr>
    <w:rPr>
      <w:rFonts w:ascii="Times New Roman" w:hAnsi="Times New Roman"/>
      <w:kern w:val="2"/>
    </w:rPr>
  </w:style>
  <w:style w:type="paragraph" w:customStyle="1" w:styleId="afffffffffffffffffffffffffffffffffc">
    <w:name w:val="用語及び定義＿用語（名称）"/>
    <w:next w:val="afffffffffffffffffffffffffffffffffa"/>
    <w:qFormat/>
    <w:rsid w:val="0034216D"/>
    <w:pPr>
      <w:spacing w:line="300" w:lineRule="exact"/>
    </w:pPr>
    <w:rPr>
      <w:rFonts w:ascii="Times New Roman" w:hAnsi="Times New Roman"/>
      <w:kern w:val="2"/>
    </w:rPr>
  </w:style>
  <w:style w:type="character" w:customStyle="1" w:styleId="ac">
    <w:name w:val="フッター (文字)"/>
    <w:basedOn w:val="a3"/>
    <w:link w:val="ab"/>
    <w:rsid w:val="0034216D"/>
    <w:rPr>
      <w:rFonts w:ascii="Times New Roman" w:hAnsi="Times New Roman"/>
      <w:b/>
      <w:noProof/>
      <w:kern w:val="2"/>
      <w:sz w:val="18"/>
    </w:rPr>
  </w:style>
  <w:style w:type="character" w:customStyle="1" w:styleId="a9">
    <w:name w:val="ヘッダー (文字)"/>
    <w:basedOn w:val="a3"/>
    <w:link w:val="a8"/>
    <w:rsid w:val="0034216D"/>
    <w:rPr>
      <w:rFonts w:ascii="Arial" w:eastAsia="ＭＳ ゴシック" w:hAnsi="Arial"/>
      <w:kern w:val="2"/>
      <w:sz w:val="18"/>
    </w:rPr>
  </w:style>
  <w:style w:type="character" w:customStyle="1" w:styleId="affffff">
    <w:name w:val="見出しマップ (文字)"/>
    <w:basedOn w:val="a3"/>
    <w:link w:val="afffffe"/>
    <w:semiHidden/>
    <w:rsid w:val="0034216D"/>
    <w:rPr>
      <w:rFonts w:ascii="Arial" w:eastAsia="ＭＳ ゴシック" w:hAnsi="Arial"/>
      <w:kern w:val="2"/>
      <w:shd w:val="clear" w:color="auto" w:fill="000080"/>
    </w:rPr>
  </w:style>
  <w:style w:type="character" w:customStyle="1" w:styleId="aff1">
    <w:name w:val="表題 (文字)"/>
    <w:basedOn w:val="a3"/>
    <w:link w:val="aff"/>
    <w:rsid w:val="0034216D"/>
    <w:rPr>
      <w:rFonts w:ascii="Times New Roman" w:eastAsia="ＭＳ ゴシック" w:hAnsi="Times New Roman"/>
      <w:b/>
      <w:noProof/>
      <w:kern w:val="2"/>
    </w:rPr>
  </w:style>
  <w:style w:type="character" w:customStyle="1" w:styleId="aff4">
    <w:name w:val="本文 (文字)"/>
    <w:basedOn w:val="a3"/>
    <w:link w:val="aff2"/>
    <w:rsid w:val="0034216D"/>
    <w:rPr>
      <w:rFonts w:ascii="Times New Roman" w:hAnsi="Times New Roman"/>
      <w:kern w:val="2"/>
    </w:rPr>
  </w:style>
  <w:style w:type="character" w:customStyle="1" w:styleId="aff7">
    <w:name w:val="本文字下げ (文字)"/>
    <w:basedOn w:val="aff4"/>
    <w:link w:val="aff5"/>
    <w:rsid w:val="0034216D"/>
    <w:rPr>
      <w:rFonts w:ascii="Times New Roman" w:hAnsi="Times New Roman"/>
      <w:kern w:val="2"/>
    </w:rPr>
  </w:style>
  <w:style w:type="paragraph" w:styleId="afffffffffffffffffffffffffffffffffd">
    <w:name w:val="Body Text Indent"/>
    <w:basedOn w:val="a2"/>
    <w:link w:val="afffffffffffffffffffffffffffffffffe"/>
    <w:semiHidden/>
    <w:unhideWhenUsed/>
    <w:rsid w:val="0034216D"/>
    <w:pPr>
      <w:ind w:leftChars="400" w:left="851"/>
    </w:pPr>
  </w:style>
  <w:style w:type="character" w:customStyle="1" w:styleId="afffffffffffffffffffffffffffffffffe">
    <w:name w:val="本文インデント (文字)"/>
    <w:basedOn w:val="a3"/>
    <w:link w:val="afffffffffffffffffffffffffffffffffd"/>
    <w:semiHidden/>
    <w:rsid w:val="0034216D"/>
    <w:rPr>
      <w:rFonts w:ascii="Times New Roman" w:hAnsi="Times New Roman"/>
      <w:kern w:val="2"/>
    </w:rPr>
  </w:style>
  <w:style w:type="character" w:customStyle="1" w:styleId="24">
    <w:name w:val="本文字下げ 2 (文字)"/>
    <w:basedOn w:val="afffffffffffffffffffffffffffffffffe"/>
    <w:link w:val="23"/>
    <w:rsid w:val="0034216D"/>
    <w:rPr>
      <w:rFonts w:ascii="Times New Roman" w:hAnsi="Times New Roman"/>
      <w:kern w:val="2"/>
    </w:rPr>
  </w:style>
  <w:style w:type="character" w:customStyle="1" w:styleId="afffffd">
    <w:name w:val="段落 (文字)"/>
    <w:link w:val="af7"/>
    <w:rsid w:val="00A75730"/>
    <w:rPr>
      <w:rFonts w:ascii="Times New Roman" w:hAnsi="Times New Roman"/>
      <w:noProof/>
      <w:kern w:val="2"/>
    </w:rPr>
  </w:style>
  <w:style w:type="paragraph" w:styleId="HTML">
    <w:name w:val="HTML Address"/>
    <w:basedOn w:val="a2"/>
    <w:link w:val="HTML0"/>
    <w:semiHidden/>
    <w:unhideWhenUsed/>
    <w:rsid w:val="00D75C20"/>
    <w:rPr>
      <w:i/>
      <w:iCs/>
    </w:rPr>
  </w:style>
  <w:style w:type="character" w:customStyle="1" w:styleId="HTML0">
    <w:name w:val="HTML アドレス (文字)"/>
    <w:basedOn w:val="a3"/>
    <w:link w:val="HTML"/>
    <w:semiHidden/>
    <w:rsid w:val="00D75C20"/>
    <w:rPr>
      <w:rFonts w:ascii="Times New Roman" w:hAnsi="Times New Roman"/>
      <w:i/>
      <w:iCs/>
      <w:kern w:val="2"/>
    </w:rPr>
  </w:style>
  <w:style w:type="paragraph" w:styleId="HTML1">
    <w:name w:val="HTML Preformatted"/>
    <w:basedOn w:val="a2"/>
    <w:link w:val="HTML2"/>
    <w:semiHidden/>
    <w:unhideWhenUsed/>
    <w:rsid w:val="00D75C20"/>
    <w:rPr>
      <w:rFonts w:ascii="Courier New" w:hAnsi="Courier New" w:cs="Courier New"/>
    </w:rPr>
  </w:style>
  <w:style w:type="character" w:customStyle="1" w:styleId="HTML2">
    <w:name w:val="HTML 書式付き (文字)"/>
    <w:basedOn w:val="a3"/>
    <w:link w:val="HTML1"/>
    <w:semiHidden/>
    <w:rsid w:val="00D75C20"/>
    <w:rPr>
      <w:rFonts w:ascii="Courier New" w:hAnsi="Courier New" w:cs="Courier New"/>
      <w:kern w:val="2"/>
    </w:rPr>
  </w:style>
  <w:style w:type="paragraph" w:styleId="Web">
    <w:name w:val="Normal (Web)"/>
    <w:basedOn w:val="a2"/>
    <w:semiHidden/>
    <w:unhideWhenUsed/>
    <w:rsid w:val="00D75C20"/>
    <w:rPr>
      <w:sz w:val="24"/>
      <w:szCs w:val="24"/>
    </w:rPr>
  </w:style>
  <w:style w:type="paragraph" w:styleId="affffffffffffffffffffffffffffffffff">
    <w:name w:val="Normal Indent"/>
    <w:basedOn w:val="a2"/>
    <w:semiHidden/>
    <w:unhideWhenUsed/>
    <w:rsid w:val="00D75C20"/>
    <w:pPr>
      <w:ind w:leftChars="400" w:left="840"/>
    </w:pPr>
  </w:style>
  <w:style w:type="paragraph" w:styleId="2c">
    <w:name w:val="Body Text 2"/>
    <w:basedOn w:val="a2"/>
    <w:link w:val="2d"/>
    <w:semiHidden/>
    <w:unhideWhenUsed/>
    <w:rsid w:val="00D75C20"/>
    <w:pPr>
      <w:spacing w:line="480" w:lineRule="auto"/>
    </w:pPr>
  </w:style>
  <w:style w:type="character" w:customStyle="1" w:styleId="2d">
    <w:name w:val="本文 2 (文字)"/>
    <w:basedOn w:val="a3"/>
    <w:link w:val="2c"/>
    <w:semiHidden/>
    <w:rsid w:val="00D75C20"/>
    <w:rPr>
      <w:rFonts w:ascii="Times New Roman" w:hAnsi="Times New Roman"/>
      <w:kern w:val="2"/>
    </w:rPr>
  </w:style>
  <w:style w:type="paragraph" w:styleId="36">
    <w:name w:val="Body Text 3"/>
    <w:basedOn w:val="a2"/>
    <w:link w:val="37"/>
    <w:semiHidden/>
    <w:unhideWhenUsed/>
    <w:rsid w:val="00D75C20"/>
    <w:rPr>
      <w:sz w:val="16"/>
      <w:szCs w:val="16"/>
    </w:rPr>
  </w:style>
  <w:style w:type="character" w:customStyle="1" w:styleId="37">
    <w:name w:val="本文 3 (文字)"/>
    <w:basedOn w:val="a3"/>
    <w:link w:val="36"/>
    <w:semiHidden/>
    <w:rsid w:val="00D75C20"/>
    <w:rPr>
      <w:rFonts w:ascii="Times New Roman" w:hAnsi="Times New Roman"/>
      <w:kern w:val="2"/>
      <w:sz w:val="16"/>
      <w:szCs w:val="16"/>
    </w:rPr>
  </w:style>
  <w:style w:type="paragraph" w:styleId="2e">
    <w:name w:val="Body Text Indent 2"/>
    <w:basedOn w:val="a2"/>
    <w:link w:val="2f"/>
    <w:semiHidden/>
    <w:unhideWhenUsed/>
    <w:rsid w:val="00D75C20"/>
    <w:pPr>
      <w:spacing w:line="480" w:lineRule="auto"/>
      <w:ind w:leftChars="400" w:left="851"/>
    </w:pPr>
  </w:style>
  <w:style w:type="character" w:customStyle="1" w:styleId="2f">
    <w:name w:val="本文インデント 2 (文字)"/>
    <w:basedOn w:val="a3"/>
    <w:link w:val="2e"/>
    <w:semiHidden/>
    <w:rsid w:val="00D75C20"/>
    <w:rPr>
      <w:rFonts w:ascii="Times New Roman" w:hAnsi="Times New Roman"/>
      <w:kern w:val="2"/>
    </w:rPr>
  </w:style>
  <w:style w:type="paragraph" w:styleId="38">
    <w:name w:val="Body Text Indent 3"/>
    <w:basedOn w:val="a2"/>
    <w:link w:val="39"/>
    <w:semiHidden/>
    <w:unhideWhenUsed/>
    <w:rsid w:val="00D75C20"/>
    <w:pPr>
      <w:ind w:leftChars="400" w:left="851"/>
    </w:pPr>
    <w:rPr>
      <w:sz w:val="16"/>
      <w:szCs w:val="16"/>
    </w:rPr>
  </w:style>
  <w:style w:type="character" w:customStyle="1" w:styleId="39">
    <w:name w:val="本文インデント 3 (文字)"/>
    <w:basedOn w:val="a3"/>
    <w:link w:val="38"/>
    <w:semiHidden/>
    <w:rsid w:val="00D75C20"/>
    <w:rPr>
      <w:rFonts w:ascii="Times New Roman" w:hAnsi="Times New Roman"/>
      <w:kern w:val="2"/>
      <w:sz w:val="16"/>
      <w:szCs w:val="16"/>
    </w:rPr>
  </w:style>
  <w:style w:type="paragraph" w:styleId="affffffffffffffffffffffffffffffffff0">
    <w:name w:val="Revision"/>
    <w:hidden/>
    <w:uiPriority w:val="99"/>
    <w:semiHidden/>
    <w:rsid w:val="00F9247B"/>
    <w:rPr>
      <w:rFonts w:ascii="Times New Roman" w:hAnsi="Times New Roman"/>
      <w:kern w:val="2"/>
    </w:rPr>
  </w:style>
  <w:style w:type="character" w:styleId="affffffffffffffffffffffffffffffffff1">
    <w:name w:val="Placeholder Text"/>
    <w:basedOn w:val="a3"/>
    <w:uiPriority w:val="99"/>
    <w:semiHidden/>
    <w:rsid w:val="007F6146"/>
    <w:rPr>
      <w:color w:val="808080"/>
    </w:rPr>
  </w:style>
  <w:style w:type="table" w:styleId="affffffffffffffffffffffffffffffffff2">
    <w:name w:val="Table Grid"/>
    <w:basedOn w:val="a4"/>
    <w:uiPriority w:val="59"/>
    <w:rsid w:val="007470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341139">
      <w:bodyDiv w:val="1"/>
      <w:marLeft w:val="0"/>
      <w:marRight w:val="0"/>
      <w:marTop w:val="0"/>
      <w:marBottom w:val="0"/>
      <w:divBdr>
        <w:top w:val="none" w:sz="0" w:space="0" w:color="auto"/>
        <w:left w:val="none" w:sz="0" w:space="0" w:color="auto"/>
        <w:bottom w:val="none" w:sz="0" w:space="0" w:color="auto"/>
        <w:right w:val="none" w:sz="0" w:space="0" w:color="auto"/>
      </w:divBdr>
    </w:div>
    <w:div w:id="730345659">
      <w:bodyDiv w:val="1"/>
      <w:marLeft w:val="0"/>
      <w:marRight w:val="0"/>
      <w:marTop w:val="0"/>
      <w:marBottom w:val="0"/>
      <w:divBdr>
        <w:top w:val="none" w:sz="0" w:space="0" w:color="auto"/>
        <w:left w:val="none" w:sz="0" w:space="0" w:color="auto"/>
        <w:bottom w:val="none" w:sz="0" w:space="0" w:color="auto"/>
        <w:right w:val="none" w:sz="0" w:space="0" w:color="auto"/>
      </w:divBdr>
    </w:div>
    <w:div w:id="994181233">
      <w:bodyDiv w:val="1"/>
      <w:marLeft w:val="0"/>
      <w:marRight w:val="0"/>
      <w:marTop w:val="0"/>
      <w:marBottom w:val="0"/>
      <w:divBdr>
        <w:top w:val="none" w:sz="0" w:space="0" w:color="auto"/>
        <w:left w:val="none" w:sz="0" w:space="0" w:color="auto"/>
        <w:bottom w:val="none" w:sz="0" w:space="0" w:color="auto"/>
        <w:right w:val="none" w:sz="0" w:space="0" w:color="auto"/>
      </w:divBdr>
      <w:divsChild>
        <w:div w:id="1275484404">
          <w:marLeft w:val="0"/>
          <w:marRight w:val="0"/>
          <w:marTop w:val="0"/>
          <w:marBottom w:val="0"/>
          <w:divBdr>
            <w:top w:val="none" w:sz="0" w:space="0" w:color="auto"/>
            <w:left w:val="none" w:sz="0" w:space="0" w:color="auto"/>
            <w:bottom w:val="none" w:sz="0" w:space="0" w:color="auto"/>
            <w:right w:val="none" w:sz="0" w:space="0" w:color="auto"/>
          </w:divBdr>
          <w:divsChild>
            <w:div w:id="1372651639">
              <w:marLeft w:val="0"/>
              <w:marRight w:val="0"/>
              <w:marTop w:val="0"/>
              <w:marBottom w:val="0"/>
              <w:divBdr>
                <w:top w:val="none" w:sz="0" w:space="0" w:color="auto"/>
                <w:left w:val="none" w:sz="0" w:space="0" w:color="auto"/>
                <w:bottom w:val="none" w:sz="0" w:space="0" w:color="auto"/>
                <w:right w:val="none" w:sz="0" w:space="0" w:color="auto"/>
              </w:divBdr>
              <w:divsChild>
                <w:div w:id="1768816906">
                  <w:marLeft w:val="0"/>
                  <w:marRight w:val="0"/>
                  <w:marTop w:val="0"/>
                  <w:marBottom w:val="0"/>
                  <w:divBdr>
                    <w:top w:val="none" w:sz="0" w:space="0" w:color="auto"/>
                    <w:left w:val="none" w:sz="0" w:space="0" w:color="auto"/>
                    <w:bottom w:val="none" w:sz="0" w:space="0" w:color="auto"/>
                    <w:right w:val="none" w:sz="0" w:space="0" w:color="auto"/>
                  </w:divBdr>
                  <w:divsChild>
                    <w:div w:id="81342316">
                      <w:marLeft w:val="0"/>
                      <w:marRight w:val="0"/>
                      <w:marTop w:val="0"/>
                      <w:marBottom w:val="0"/>
                      <w:divBdr>
                        <w:top w:val="none" w:sz="0" w:space="0" w:color="auto"/>
                        <w:left w:val="none" w:sz="0" w:space="0" w:color="auto"/>
                        <w:bottom w:val="none" w:sz="0" w:space="0" w:color="auto"/>
                        <w:right w:val="none" w:sz="0" w:space="0" w:color="auto"/>
                      </w:divBdr>
                      <w:divsChild>
                        <w:div w:id="125854003">
                          <w:marLeft w:val="0"/>
                          <w:marRight w:val="0"/>
                          <w:marTop w:val="0"/>
                          <w:marBottom w:val="0"/>
                          <w:divBdr>
                            <w:top w:val="none" w:sz="0" w:space="0" w:color="auto"/>
                            <w:left w:val="none" w:sz="0" w:space="0" w:color="auto"/>
                            <w:bottom w:val="none" w:sz="0" w:space="0" w:color="auto"/>
                            <w:right w:val="none" w:sz="0" w:space="0" w:color="auto"/>
                          </w:divBdr>
                          <w:divsChild>
                            <w:div w:id="83695207">
                              <w:marLeft w:val="0"/>
                              <w:marRight w:val="0"/>
                              <w:marTop w:val="0"/>
                              <w:marBottom w:val="0"/>
                              <w:divBdr>
                                <w:top w:val="none" w:sz="0" w:space="0" w:color="auto"/>
                                <w:left w:val="none" w:sz="0" w:space="0" w:color="auto"/>
                                <w:bottom w:val="none" w:sz="0" w:space="0" w:color="auto"/>
                                <w:right w:val="none" w:sz="0" w:space="0" w:color="auto"/>
                              </w:divBdr>
                              <w:divsChild>
                                <w:div w:id="1836220308">
                                  <w:marLeft w:val="0"/>
                                  <w:marRight w:val="0"/>
                                  <w:marTop w:val="0"/>
                                  <w:marBottom w:val="0"/>
                                  <w:divBdr>
                                    <w:top w:val="none" w:sz="0" w:space="0" w:color="auto"/>
                                    <w:left w:val="none" w:sz="0" w:space="0" w:color="auto"/>
                                    <w:bottom w:val="none" w:sz="0" w:space="0" w:color="auto"/>
                                    <w:right w:val="none" w:sz="0" w:space="0" w:color="auto"/>
                                  </w:divBdr>
                                  <w:divsChild>
                                    <w:div w:id="755321217">
                                      <w:marLeft w:val="0"/>
                                      <w:marRight w:val="0"/>
                                      <w:marTop w:val="0"/>
                                      <w:marBottom w:val="0"/>
                                      <w:divBdr>
                                        <w:top w:val="none" w:sz="0" w:space="0" w:color="auto"/>
                                        <w:left w:val="none" w:sz="0" w:space="0" w:color="auto"/>
                                        <w:bottom w:val="none" w:sz="0" w:space="0" w:color="auto"/>
                                        <w:right w:val="none" w:sz="0" w:space="0" w:color="auto"/>
                                      </w:divBdr>
                                      <w:divsChild>
                                        <w:div w:id="1217087504">
                                          <w:marLeft w:val="0"/>
                                          <w:marRight w:val="0"/>
                                          <w:marTop w:val="0"/>
                                          <w:marBottom w:val="0"/>
                                          <w:divBdr>
                                            <w:top w:val="none" w:sz="0" w:space="0" w:color="auto"/>
                                            <w:left w:val="none" w:sz="0" w:space="0" w:color="auto"/>
                                            <w:bottom w:val="none" w:sz="0" w:space="0" w:color="auto"/>
                                            <w:right w:val="none" w:sz="0" w:space="0" w:color="auto"/>
                                          </w:divBdr>
                                          <w:divsChild>
                                            <w:div w:id="479034866">
                                              <w:marLeft w:val="0"/>
                                              <w:marRight w:val="0"/>
                                              <w:marTop w:val="0"/>
                                              <w:marBottom w:val="495"/>
                                              <w:divBdr>
                                                <w:top w:val="none" w:sz="0" w:space="0" w:color="auto"/>
                                                <w:left w:val="none" w:sz="0" w:space="0" w:color="auto"/>
                                                <w:bottom w:val="none" w:sz="0" w:space="0" w:color="auto"/>
                                                <w:right w:val="none" w:sz="0" w:space="0" w:color="auto"/>
                                              </w:divBdr>
                                              <w:divsChild>
                                                <w:div w:id="4737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5835746">
      <w:bodyDiv w:val="1"/>
      <w:marLeft w:val="0"/>
      <w:marRight w:val="0"/>
      <w:marTop w:val="0"/>
      <w:marBottom w:val="0"/>
      <w:divBdr>
        <w:top w:val="none" w:sz="0" w:space="0" w:color="auto"/>
        <w:left w:val="none" w:sz="0" w:space="0" w:color="auto"/>
        <w:bottom w:val="none" w:sz="0" w:space="0" w:color="auto"/>
        <w:right w:val="none" w:sz="0" w:space="0" w:color="auto"/>
      </w:divBdr>
    </w:div>
    <w:div w:id="1731415822">
      <w:bodyDiv w:val="1"/>
      <w:marLeft w:val="0"/>
      <w:marRight w:val="0"/>
      <w:marTop w:val="0"/>
      <w:marBottom w:val="0"/>
      <w:divBdr>
        <w:top w:val="none" w:sz="0" w:space="0" w:color="auto"/>
        <w:left w:val="none" w:sz="0" w:space="0" w:color="auto"/>
        <w:bottom w:val="none" w:sz="0" w:space="0" w:color="auto"/>
        <w:right w:val="none" w:sz="0" w:space="0" w:color="auto"/>
      </w:divBdr>
      <w:divsChild>
        <w:div w:id="322660986">
          <w:marLeft w:val="0"/>
          <w:marRight w:val="0"/>
          <w:marTop w:val="0"/>
          <w:marBottom w:val="0"/>
          <w:divBdr>
            <w:top w:val="none" w:sz="0" w:space="0" w:color="auto"/>
            <w:left w:val="none" w:sz="0" w:space="0" w:color="auto"/>
            <w:bottom w:val="none" w:sz="0" w:space="0" w:color="auto"/>
            <w:right w:val="none" w:sz="0" w:space="0" w:color="auto"/>
          </w:divBdr>
          <w:divsChild>
            <w:div w:id="722757116">
              <w:marLeft w:val="0"/>
              <w:marRight w:val="0"/>
              <w:marTop w:val="0"/>
              <w:marBottom w:val="0"/>
              <w:divBdr>
                <w:top w:val="none" w:sz="0" w:space="0" w:color="auto"/>
                <w:left w:val="none" w:sz="0" w:space="0" w:color="auto"/>
                <w:bottom w:val="none" w:sz="0" w:space="0" w:color="auto"/>
                <w:right w:val="none" w:sz="0" w:space="0" w:color="auto"/>
              </w:divBdr>
              <w:divsChild>
                <w:div w:id="1698501241">
                  <w:marLeft w:val="0"/>
                  <w:marRight w:val="0"/>
                  <w:marTop w:val="0"/>
                  <w:marBottom w:val="0"/>
                  <w:divBdr>
                    <w:top w:val="none" w:sz="0" w:space="0" w:color="auto"/>
                    <w:left w:val="none" w:sz="0" w:space="0" w:color="auto"/>
                    <w:bottom w:val="none" w:sz="0" w:space="0" w:color="auto"/>
                    <w:right w:val="none" w:sz="0" w:space="0" w:color="auto"/>
                  </w:divBdr>
                  <w:divsChild>
                    <w:div w:id="611940476">
                      <w:marLeft w:val="0"/>
                      <w:marRight w:val="0"/>
                      <w:marTop w:val="0"/>
                      <w:marBottom w:val="0"/>
                      <w:divBdr>
                        <w:top w:val="none" w:sz="0" w:space="0" w:color="auto"/>
                        <w:left w:val="none" w:sz="0" w:space="0" w:color="auto"/>
                        <w:bottom w:val="none" w:sz="0" w:space="0" w:color="auto"/>
                        <w:right w:val="none" w:sz="0" w:space="0" w:color="auto"/>
                      </w:divBdr>
                      <w:divsChild>
                        <w:div w:id="1160806113">
                          <w:marLeft w:val="0"/>
                          <w:marRight w:val="0"/>
                          <w:marTop w:val="0"/>
                          <w:marBottom w:val="0"/>
                          <w:divBdr>
                            <w:top w:val="none" w:sz="0" w:space="0" w:color="auto"/>
                            <w:left w:val="none" w:sz="0" w:space="0" w:color="auto"/>
                            <w:bottom w:val="none" w:sz="0" w:space="0" w:color="auto"/>
                            <w:right w:val="none" w:sz="0" w:space="0" w:color="auto"/>
                          </w:divBdr>
                          <w:divsChild>
                            <w:div w:id="548344061">
                              <w:marLeft w:val="0"/>
                              <w:marRight w:val="0"/>
                              <w:marTop w:val="0"/>
                              <w:marBottom w:val="0"/>
                              <w:divBdr>
                                <w:top w:val="none" w:sz="0" w:space="0" w:color="auto"/>
                                <w:left w:val="none" w:sz="0" w:space="0" w:color="auto"/>
                                <w:bottom w:val="none" w:sz="0" w:space="0" w:color="auto"/>
                                <w:right w:val="none" w:sz="0" w:space="0" w:color="auto"/>
                              </w:divBdr>
                              <w:divsChild>
                                <w:div w:id="1196390136">
                                  <w:marLeft w:val="0"/>
                                  <w:marRight w:val="0"/>
                                  <w:marTop w:val="0"/>
                                  <w:marBottom w:val="0"/>
                                  <w:divBdr>
                                    <w:top w:val="none" w:sz="0" w:space="0" w:color="auto"/>
                                    <w:left w:val="none" w:sz="0" w:space="0" w:color="auto"/>
                                    <w:bottom w:val="none" w:sz="0" w:space="0" w:color="auto"/>
                                    <w:right w:val="none" w:sz="0" w:space="0" w:color="auto"/>
                                  </w:divBdr>
                                  <w:divsChild>
                                    <w:div w:id="71970721">
                                      <w:marLeft w:val="0"/>
                                      <w:marRight w:val="0"/>
                                      <w:marTop w:val="0"/>
                                      <w:marBottom w:val="0"/>
                                      <w:divBdr>
                                        <w:top w:val="none" w:sz="0" w:space="0" w:color="auto"/>
                                        <w:left w:val="none" w:sz="0" w:space="0" w:color="auto"/>
                                        <w:bottom w:val="none" w:sz="0" w:space="0" w:color="auto"/>
                                        <w:right w:val="none" w:sz="0" w:space="0" w:color="auto"/>
                                      </w:divBdr>
                                      <w:divsChild>
                                        <w:div w:id="221913654">
                                          <w:marLeft w:val="0"/>
                                          <w:marRight w:val="0"/>
                                          <w:marTop w:val="0"/>
                                          <w:marBottom w:val="0"/>
                                          <w:divBdr>
                                            <w:top w:val="none" w:sz="0" w:space="0" w:color="auto"/>
                                            <w:left w:val="none" w:sz="0" w:space="0" w:color="auto"/>
                                            <w:bottom w:val="none" w:sz="0" w:space="0" w:color="auto"/>
                                            <w:right w:val="none" w:sz="0" w:space="0" w:color="auto"/>
                                          </w:divBdr>
                                          <w:divsChild>
                                            <w:div w:id="1069419124">
                                              <w:marLeft w:val="0"/>
                                              <w:marRight w:val="0"/>
                                              <w:marTop w:val="0"/>
                                              <w:marBottom w:val="495"/>
                                              <w:divBdr>
                                                <w:top w:val="none" w:sz="0" w:space="0" w:color="auto"/>
                                                <w:left w:val="none" w:sz="0" w:space="0" w:color="auto"/>
                                                <w:bottom w:val="none" w:sz="0" w:space="0" w:color="auto"/>
                                                <w:right w:val="none" w:sz="0" w:space="0" w:color="auto"/>
                                              </w:divBdr>
                                              <w:divsChild>
                                                <w:div w:id="3496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emf"/><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5.e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emf"/><Relationship Id="rId25" Type="http://schemas.openxmlformats.org/officeDocument/2006/relationships/image" Target="media/image9.emf"/><Relationship Id="rId33"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image" Target="media/image4.png"/><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8.emf"/><Relationship Id="rId32" Type="http://schemas.openxmlformats.org/officeDocument/2006/relationships/fontTable" Target="fontTable.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image" Target="media/image7.emf"/><Relationship Id="rId28"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3.emf"/><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image" Target="media/image6.emf"/><Relationship Id="rId27" Type="http://schemas.openxmlformats.org/officeDocument/2006/relationships/header" Target="header5.xml"/><Relationship Id="rId30" Type="http://schemas.openxmlformats.org/officeDocument/2006/relationships/header" Target="header6.xml"/><Relationship Id="rId35"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9289814-A8AA-489B-81A4-23A7F5D34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12114</Words>
  <Characters>3560</Characters>
  <Application>Microsoft Office Word</Application>
  <DocSecurity>4</DocSecurity>
  <Lines>29</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furukawa</dc:creator>
  <cp:keywords/>
  <dc:description/>
  <cp:lastModifiedBy>間瀬 昇次</cp:lastModifiedBy>
  <cp:revision>2</cp:revision>
  <cp:lastPrinted>2020-07-24T07:00:00Z</cp:lastPrinted>
  <dcterms:created xsi:type="dcterms:W3CDTF">2021-01-26T22:57:00Z</dcterms:created>
  <dcterms:modified xsi:type="dcterms:W3CDTF">2021-01-26T22:57:00Z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IS_NewTemplateVer">
    <vt:lpwstr>JDT2019 1.0 (2019.7.22)</vt:lpwstr>
  </property>
  <property fmtid="{D5CDD505-2E9C-101B-9397-08002B2CF9AE}" pid="3" name="JIS_NewWordVer">
    <vt:lpwstr>Word2013</vt:lpwstr>
  </property>
  <property fmtid="{D5CDD505-2E9C-101B-9397-08002B2CF9AE}" pid="4" name="JIS_mode">
    <vt:lpwstr>一般モード</vt:lpwstr>
  </property>
  <property fmtid="{D5CDD505-2E9C-101B-9397-08002B2CF9AE}" pid="5" name="JIS_文書区分">
    <vt:lpwstr>本文</vt:lpwstr>
  </property>
  <property fmtid="{D5CDD505-2E9C-101B-9397-08002B2CF9AE}" pid="6" name="JIS_文書種別">
    <vt:lpwstr>1</vt:lpwstr>
  </property>
  <property fmtid="{D5CDD505-2E9C-101B-9397-08002B2CF9AE}" pid="7" name="JIS_規格番号">
    <vt:lpwstr>JIS C 5954-X</vt:lpwstr>
  </property>
  <property fmtid="{D5CDD505-2E9C-101B-9397-08002B2CF9AE}" pid="8" name="規格番号">
    <vt:lpwstr>C 5954-X：0000</vt:lpwstr>
  </property>
  <property fmtid="{D5CDD505-2E9C-101B-9397-08002B2CF9AE}" pid="9" name="IDT番号">
    <vt:lpwstr/>
  </property>
  <property fmtid="{D5CDD505-2E9C-101B-9397-08002B2CF9AE}" pid="10" name="JIS_制定改正区分">
    <vt:lpwstr>制定</vt:lpwstr>
  </property>
  <property fmtid="{D5CDD505-2E9C-101B-9397-08002B2CF9AE}" pid="11" name="JIS_まえがき11条">
    <vt:lpwstr>0</vt:lpwstr>
  </property>
  <property fmtid="{D5CDD505-2E9C-101B-9397-08002B2CF9AE}" pid="12" name="JIS_まえがき12条">
    <vt:lpwstr>0</vt:lpwstr>
  </property>
  <property fmtid="{D5CDD505-2E9C-101B-9397-08002B2CF9AE}" pid="13" name="JIS_まえがき14条">
    <vt:lpwstr>1</vt:lpwstr>
  </property>
  <property fmtid="{D5CDD505-2E9C-101B-9397-08002B2CF9AE}" pid="14" name="JIS_まえがき15条">
    <vt:lpwstr>0</vt:lpwstr>
  </property>
  <property fmtid="{D5CDD505-2E9C-101B-9397-08002B2CF9AE}" pid="15" name="JIS_団体規格を基に">
    <vt:lpwstr>0</vt:lpwstr>
  </property>
  <property fmtid="{D5CDD505-2E9C-101B-9397-08002B2CF9AE}" pid="16" name="JIS_複数規格統合">
    <vt:lpwstr>0</vt:lpwstr>
  </property>
  <property fmtid="{D5CDD505-2E9C-101B-9397-08002B2CF9AE}" pid="17" name="JIS_規格分割">
    <vt:lpwstr>0</vt:lpwstr>
  </property>
  <property fmtid="{D5CDD505-2E9C-101B-9397-08002B2CF9AE}" pid="18" name="JIS_改正廃止">
    <vt:lpwstr>0</vt:lpwstr>
  </property>
  <property fmtid="{D5CDD505-2E9C-101B-9397-08002B2CF9AE}" pid="19" name="JIS_対応国際規格有無">
    <vt:lpwstr>0</vt:lpwstr>
  </property>
  <property fmtid="{D5CDD505-2E9C-101B-9397-08002B2CF9AE}" pid="20" name="JIS_国際規格区分">
    <vt:lpwstr>1</vt:lpwstr>
  </property>
  <property fmtid="{D5CDD505-2E9C-101B-9397-08002B2CF9AE}" pid="21" name="JIS_特許権有無">
    <vt:lpwstr>1</vt:lpwstr>
  </property>
  <property fmtid="{D5CDD505-2E9C-101B-9397-08002B2CF9AE}" pid="22" name="JIS_特許権存在">
    <vt:lpwstr>1</vt:lpwstr>
  </property>
  <property fmtid="{D5CDD505-2E9C-101B-9397-08002B2CF9AE}" pid="23" name="JIS_部編成有無">
    <vt:lpwstr>0</vt:lpwstr>
  </property>
  <property fmtid="{D5CDD505-2E9C-101B-9397-08002B2CF9AE}" pid="24" name="JIS_MOD附属書作成区分">
    <vt:lpwstr>0</vt:lpwstr>
  </property>
  <property fmtid="{D5CDD505-2E9C-101B-9397-08002B2CF9AE}" pid="25" name="JIS_IDT詳細">
    <vt:lpwstr/>
  </property>
  <property fmtid="{D5CDD505-2E9C-101B-9397-08002B2CF9AE}" pid="26" name="JIS_MOD詳細">
    <vt:lpwstr/>
  </property>
  <property fmtid="{D5CDD505-2E9C-101B-9397-08002B2CF9AE}" pid="27" name="引用規格あり">
    <vt:lpwstr>1</vt:lpwstr>
  </property>
  <property fmtid="{D5CDD505-2E9C-101B-9397-08002B2CF9AE}" pid="28" name="用語及び定義あり">
    <vt:lpwstr>1</vt:lpwstr>
  </property>
  <property fmtid="{D5CDD505-2E9C-101B-9397-08002B2CF9AE}" pid="29" name="国際規格_件数">
    <vt:lpwstr>0</vt:lpwstr>
  </property>
  <property fmtid="{D5CDD505-2E9C-101B-9397-08002B2CF9AE}" pid="30" name="引用規格_件数">
    <vt:lpwstr>1</vt:lpwstr>
  </property>
  <property fmtid="{D5CDD505-2E9C-101B-9397-08002B2CF9AE}" pid="31" name="引用規格_区分_1">
    <vt:lpwstr>1</vt:lpwstr>
  </property>
  <property fmtid="{D5CDD505-2E9C-101B-9397-08002B2CF9AE}" pid="32" name="引用規格_規格区分_1">
    <vt:lpwstr>JIS</vt:lpwstr>
  </property>
  <property fmtid="{D5CDD505-2E9C-101B-9397-08002B2CF9AE}" pid="33" name="引用規格_部門記号_1">
    <vt:lpwstr>C</vt:lpwstr>
  </property>
  <property fmtid="{D5CDD505-2E9C-101B-9397-08002B2CF9AE}" pid="34" name="引用規格_番号_1">
    <vt:lpwstr>5955-2</vt:lpwstr>
  </property>
  <property fmtid="{D5CDD505-2E9C-101B-9397-08002B2CF9AE}" pid="35" name="引用規格_発効年_1">
    <vt:lpwstr>2021</vt:lpwstr>
  </property>
  <property fmtid="{D5CDD505-2E9C-101B-9397-08002B2CF9AE}" pid="36" name="引用規格_規格名称_1">
    <vt:lpwstr>光伝送用能動部品－性能標準テンプレート－</vt:lpwstr>
  </property>
  <property fmtid="{D5CDD505-2E9C-101B-9397-08002B2CF9AE}" pid="37" name="引用規格_団体記号_1">
    <vt:lpwstr/>
  </property>
  <property fmtid="{D5CDD505-2E9C-101B-9397-08002B2CF9AE}" pid="38" name="引用規格_国際規格番号_1">
    <vt:lpwstr/>
  </property>
  <property fmtid="{D5CDD505-2E9C-101B-9397-08002B2CF9AE}" pid="39" name="引用規格_国際規格発効年_1">
    <vt:lpwstr/>
  </property>
  <property fmtid="{D5CDD505-2E9C-101B-9397-08002B2CF9AE}" pid="40" name="引用規格_国際規格名称_1">
    <vt:lpwstr/>
  </property>
  <property fmtid="{D5CDD505-2E9C-101B-9397-08002B2CF9AE}" pid="41" name="引用規格_国際規格区分_1">
    <vt:lpwstr>0</vt:lpwstr>
  </property>
  <property fmtid="{D5CDD505-2E9C-101B-9397-08002B2CF9AE}" pid="42" name="互換モードメッセージ表示">
    <vt:lpwstr>0</vt:lpwstr>
  </property>
</Properties>
</file>